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4F1188" w14:textId="77777777" w:rsidR="002A7DFF" w:rsidRDefault="002A7DFF" w:rsidP="002A7DFF">
      <w:pPr>
        <w:jc w:val="center"/>
        <w:rPr>
          <w:rFonts w:eastAsia="Calibri" w:cstheme="minorHAnsi"/>
          <w:b/>
        </w:rPr>
      </w:pPr>
      <w:r w:rsidRPr="00B44D01">
        <w:rPr>
          <w:noProof/>
        </w:rPr>
        <w:drawing>
          <wp:inline distT="0" distB="0" distL="0" distR="0" wp14:anchorId="35004AF1" wp14:editId="6747DD36">
            <wp:extent cx="2307265" cy="3656727"/>
            <wp:effectExtent l="0" t="0" r="0" b="0"/>
            <wp:docPr id="711361001" name="Picture 1" descr="University of St Andrews logo, including a shield with blue, red, white and yellow colouring featuring a crest moon and two diamonds at the top, a book and the lion rampart from the Royal Arms of Scotland at the bottom, followed by the words University of St Andrews, founded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361001" name="Picture 1" descr="University of St Andrews logo, including a shield with blue, red, white and yellow colouring featuring a crest moon and two diamonds at the top, a book and the lion rampart from the Royal Arms of Scotland at the bottom, followed by the words University of St Andrews, founded 14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26647" cy="3687444"/>
                    </a:xfrm>
                    <a:prstGeom prst="rect">
                      <a:avLst/>
                    </a:prstGeom>
                  </pic:spPr>
                </pic:pic>
              </a:graphicData>
            </a:graphic>
          </wp:inline>
        </w:drawing>
      </w:r>
    </w:p>
    <w:p w14:paraId="2260391E" w14:textId="77777777" w:rsidR="002A7DFF" w:rsidRDefault="002A7DFF" w:rsidP="002A7DFF">
      <w:pPr>
        <w:spacing w:line="259" w:lineRule="auto"/>
        <w:jc w:val="center"/>
        <w:rPr>
          <w:rFonts w:eastAsia="Calibri" w:cstheme="minorHAnsi"/>
          <w:b/>
        </w:rPr>
      </w:pPr>
    </w:p>
    <w:p w14:paraId="607BFBE7" w14:textId="50370E1C" w:rsidR="002A7DFF" w:rsidRPr="00DB6746" w:rsidRDefault="002A7DFF" w:rsidP="002A7DFF">
      <w:pPr>
        <w:jc w:val="center"/>
        <w:rPr>
          <w:rFonts w:ascii="Calibri" w:eastAsia="Calibri" w:hAnsi="Calibri" w:cs="Calibri"/>
          <w:b/>
          <w:bCs/>
          <w:color w:val="00539B"/>
          <w:sz w:val="48"/>
          <w:szCs w:val="48"/>
        </w:rPr>
      </w:pPr>
      <w:r w:rsidRPr="00DB6746">
        <w:rPr>
          <w:rFonts w:ascii="Calibri" w:eastAsia="Calibri" w:hAnsi="Calibri" w:cs="Calibri"/>
          <w:b/>
          <w:bCs/>
          <w:color w:val="00539B"/>
          <w:sz w:val="48"/>
          <w:szCs w:val="48"/>
        </w:rPr>
        <w:t xml:space="preserve">School of </w:t>
      </w:r>
      <w:r w:rsidR="00631871">
        <w:rPr>
          <w:rFonts w:ascii="Calibri" w:eastAsia="Calibri" w:hAnsi="Calibri" w:cs="Calibri"/>
          <w:b/>
          <w:bCs/>
          <w:color w:val="00539B"/>
          <w:sz w:val="48"/>
          <w:szCs w:val="48"/>
        </w:rPr>
        <w:t>Art History</w:t>
      </w:r>
    </w:p>
    <w:p w14:paraId="0F7BBC1D" w14:textId="77777777" w:rsidR="002A7DFF" w:rsidRPr="00DB6746" w:rsidRDefault="002A7DFF" w:rsidP="002A7DFF">
      <w:pPr>
        <w:jc w:val="center"/>
        <w:rPr>
          <w:rFonts w:cstheme="minorHAnsi"/>
          <w:color w:val="00539B"/>
          <w:sz w:val="48"/>
          <w:szCs w:val="48"/>
        </w:rPr>
      </w:pPr>
      <w:r w:rsidRPr="00DB6746">
        <w:rPr>
          <w:rFonts w:cstheme="minorHAnsi"/>
          <w:color w:val="00539B"/>
          <w:sz w:val="48"/>
          <w:szCs w:val="48"/>
        </w:rPr>
        <w:t>Athena Swan</w:t>
      </w:r>
    </w:p>
    <w:p w14:paraId="18EC6D4B" w14:textId="24F45AFC" w:rsidR="002A7DFF" w:rsidRPr="00DB6746" w:rsidRDefault="003A7BD8" w:rsidP="002A7DFF">
      <w:pPr>
        <w:jc w:val="center"/>
        <w:rPr>
          <w:rFonts w:cstheme="minorHAnsi"/>
          <w:color w:val="00539B"/>
          <w:sz w:val="48"/>
          <w:szCs w:val="48"/>
        </w:rPr>
      </w:pPr>
      <w:r>
        <w:rPr>
          <w:rFonts w:cstheme="minorHAnsi"/>
          <w:color w:val="00539B"/>
          <w:sz w:val="48"/>
          <w:szCs w:val="48"/>
        </w:rPr>
        <w:t>Silver</w:t>
      </w:r>
      <w:r w:rsidR="002A7DFF" w:rsidRPr="00DB6746">
        <w:rPr>
          <w:rFonts w:cstheme="minorHAnsi"/>
          <w:color w:val="00539B"/>
          <w:sz w:val="48"/>
          <w:szCs w:val="48"/>
        </w:rPr>
        <w:t xml:space="preserve"> application</w:t>
      </w:r>
    </w:p>
    <w:p w14:paraId="41299809" w14:textId="41D4FE75" w:rsidR="002A7DFF" w:rsidRDefault="003A7BD8" w:rsidP="002A7DFF">
      <w:pPr>
        <w:spacing w:line="259" w:lineRule="auto"/>
        <w:jc w:val="center"/>
        <w:rPr>
          <w:color w:val="00539B"/>
          <w:sz w:val="32"/>
          <w:szCs w:val="32"/>
        </w:rPr>
      </w:pPr>
      <w:r>
        <w:rPr>
          <w:noProof/>
          <w:color w:val="00539B"/>
          <w:sz w:val="32"/>
          <w:szCs w:val="32"/>
        </w:rPr>
        <w:drawing>
          <wp:inline distT="0" distB="0" distL="0" distR="0" wp14:anchorId="2332B322" wp14:editId="2583D2ED">
            <wp:extent cx="2876282" cy="2127250"/>
            <wp:effectExtent l="0" t="0" r="635" b="6350"/>
            <wp:docPr id="220943688" name="Picture 1" descr="Advance HE Silver Athena Swan aw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943688" name="Picture 1" descr="Advance HE Silver Athena Swan award logo"/>
                    <pic:cNvPicPr/>
                  </pic:nvPicPr>
                  <pic:blipFill>
                    <a:blip r:embed="rId12">
                      <a:extLst>
                        <a:ext uri="{28A0092B-C50C-407E-A947-70E740481C1C}">
                          <a14:useLocalDpi xmlns:a14="http://schemas.microsoft.com/office/drawing/2010/main" val="0"/>
                        </a:ext>
                      </a:extLst>
                    </a:blip>
                    <a:stretch>
                      <a:fillRect/>
                    </a:stretch>
                  </pic:blipFill>
                  <pic:spPr>
                    <a:xfrm>
                      <a:off x="0" y="0"/>
                      <a:ext cx="2885107" cy="2133777"/>
                    </a:xfrm>
                    <a:prstGeom prst="rect">
                      <a:avLst/>
                    </a:prstGeom>
                  </pic:spPr>
                </pic:pic>
              </a:graphicData>
            </a:graphic>
          </wp:inline>
        </w:drawing>
      </w:r>
    </w:p>
    <w:p w14:paraId="73BA572D" w14:textId="4CEC5739" w:rsidR="002A7DFF" w:rsidRDefault="003A7BD8" w:rsidP="002A7DFF">
      <w:pPr>
        <w:spacing w:line="259" w:lineRule="auto"/>
        <w:jc w:val="center"/>
        <w:rPr>
          <w:color w:val="00539B"/>
          <w:sz w:val="32"/>
          <w:szCs w:val="32"/>
        </w:rPr>
      </w:pPr>
      <w:r>
        <w:rPr>
          <w:color w:val="00539B"/>
          <w:sz w:val="32"/>
          <w:szCs w:val="32"/>
        </w:rPr>
        <w:t>Awarded with Conditions (criteria C)</w:t>
      </w:r>
    </w:p>
    <w:p w14:paraId="127E7AE5" w14:textId="2C032410" w:rsidR="003A7BD8" w:rsidRDefault="00533266" w:rsidP="000C3784">
      <w:pPr>
        <w:spacing w:line="259" w:lineRule="auto"/>
        <w:jc w:val="center"/>
        <w:rPr>
          <w:rFonts w:cs="Arial"/>
          <w:b/>
          <w:sz w:val="28"/>
          <w:szCs w:val="28"/>
        </w:rPr>
      </w:pPr>
      <w:bookmarkStart w:id="0" w:name="_Toc75347892"/>
      <w:bookmarkStart w:id="1" w:name="_Toc75411911"/>
      <w:bookmarkStart w:id="2" w:name="_Toc75411946"/>
      <w:r>
        <w:rPr>
          <w:color w:val="00539B"/>
          <w:sz w:val="32"/>
          <w:szCs w:val="32"/>
        </w:rPr>
        <w:t>May 2025</w:t>
      </w:r>
      <w:r w:rsidR="003A7BD8">
        <w:rPr>
          <w:rFonts w:cs="Arial"/>
          <w:b/>
          <w:sz w:val="28"/>
          <w:szCs w:val="28"/>
        </w:rPr>
        <w:br w:type="page"/>
      </w:r>
    </w:p>
    <w:p w14:paraId="4754AF25" w14:textId="6FE72B8C" w:rsidR="005A463E" w:rsidRPr="00944B7E" w:rsidRDefault="005A463E" w:rsidP="00A9640B">
      <w:pPr>
        <w:rPr>
          <w:rFonts w:cs="Arial"/>
          <w:b/>
          <w:sz w:val="28"/>
          <w:szCs w:val="28"/>
        </w:rPr>
      </w:pPr>
      <w:r w:rsidRPr="00944B7E">
        <w:rPr>
          <w:rFonts w:cs="Arial"/>
          <w:b/>
          <w:sz w:val="28"/>
          <w:szCs w:val="28"/>
        </w:rPr>
        <w:lastRenderedPageBreak/>
        <w:t>Applicant information</w:t>
      </w:r>
      <w:bookmarkEnd w:id="0"/>
      <w:bookmarkEnd w:id="1"/>
      <w:bookmarkEnd w:id="2"/>
    </w:p>
    <w:tbl>
      <w:tblPr>
        <w:tblStyle w:val="TableGrid"/>
        <w:tblW w:w="0" w:type="auto"/>
        <w:tblInd w:w="0" w:type="dxa"/>
        <w:tblLook w:val="04A0" w:firstRow="1" w:lastRow="0" w:firstColumn="1" w:lastColumn="0" w:noHBand="0" w:noVBand="1"/>
      </w:tblPr>
      <w:tblGrid>
        <w:gridCol w:w="4508"/>
        <w:gridCol w:w="4508"/>
      </w:tblGrid>
      <w:tr w:rsidR="005A463E" w:rsidRPr="00944B7E" w14:paraId="6562F6DF" w14:textId="77777777" w:rsidTr="696C5DB9">
        <w:tc>
          <w:tcPr>
            <w:tcW w:w="4508" w:type="dxa"/>
            <w:tcBorders>
              <w:top w:val="single" w:sz="4" w:space="0" w:color="auto"/>
              <w:left w:val="single" w:sz="4" w:space="0" w:color="auto"/>
              <w:bottom w:val="single" w:sz="4" w:space="0" w:color="auto"/>
              <w:right w:val="single" w:sz="4" w:space="0" w:color="auto"/>
            </w:tcBorders>
            <w:hideMark/>
          </w:tcPr>
          <w:p w14:paraId="16CFF489" w14:textId="77777777" w:rsidR="005A463E" w:rsidRPr="00944B7E" w:rsidRDefault="005A463E">
            <w:pPr>
              <w:rPr>
                <w:rFonts w:cs="Arial"/>
                <w:szCs w:val="24"/>
                <w:lang w:eastAsia="en-GB"/>
              </w:rPr>
            </w:pPr>
            <w:r w:rsidRPr="00944B7E">
              <w:rPr>
                <w:rFonts w:cs="Arial"/>
                <w:szCs w:val="24"/>
                <w:lang w:eastAsia="en-GB"/>
              </w:rPr>
              <w:t>Name of institution</w:t>
            </w:r>
          </w:p>
        </w:tc>
        <w:tc>
          <w:tcPr>
            <w:tcW w:w="4508" w:type="dxa"/>
            <w:tcBorders>
              <w:top w:val="single" w:sz="4" w:space="0" w:color="auto"/>
              <w:left w:val="single" w:sz="4" w:space="0" w:color="auto"/>
              <w:bottom w:val="single" w:sz="4" w:space="0" w:color="auto"/>
              <w:right w:val="single" w:sz="4" w:space="0" w:color="auto"/>
            </w:tcBorders>
          </w:tcPr>
          <w:p w14:paraId="42E4FA4B" w14:textId="7384630C" w:rsidR="005A463E" w:rsidRPr="00944B7E" w:rsidRDefault="00166C9E">
            <w:pPr>
              <w:rPr>
                <w:rFonts w:cs="Arial"/>
                <w:szCs w:val="24"/>
                <w:lang w:eastAsia="en-GB"/>
              </w:rPr>
            </w:pPr>
            <w:r w:rsidRPr="00944B7E">
              <w:rPr>
                <w:rFonts w:cs="Arial"/>
                <w:szCs w:val="24"/>
                <w:lang w:eastAsia="en-GB"/>
              </w:rPr>
              <w:t>University of St Andrews</w:t>
            </w:r>
          </w:p>
        </w:tc>
      </w:tr>
      <w:tr w:rsidR="005A463E" w:rsidRPr="00944B7E" w14:paraId="1B309E57" w14:textId="77777777" w:rsidTr="696C5DB9">
        <w:tc>
          <w:tcPr>
            <w:tcW w:w="4508" w:type="dxa"/>
            <w:tcBorders>
              <w:top w:val="single" w:sz="4" w:space="0" w:color="auto"/>
              <w:left w:val="single" w:sz="4" w:space="0" w:color="auto"/>
              <w:bottom w:val="single" w:sz="4" w:space="0" w:color="auto"/>
              <w:right w:val="single" w:sz="4" w:space="0" w:color="auto"/>
            </w:tcBorders>
            <w:hideMark/>
          </w:tcPr>
          <w:p w14:paraId="20A5AADF" w14:textId="33C9405A" w:rsidR="005A463E" w:rsidRPr="00944B7E" w:rsidRDefault="005A463E">
            <w:pPr>
              <w:rPr>
                <w:rFonts w:cs="Arial"/>
                <w:szCs w:val="24"/>
                <w:lang w:eastAsia="en-GB"/>
              </w:rPr>
            </w:pPr>
            <w:r w:rsidRPr="00944B7E">
              <w:rPr>
                <w:rFonts w:cs="Arial"/>
                <w:szCs w:val="24"/>
                <w:lang w:eastAsia="en-GB"/>
              </w:rPr>
              <w:t>Name of d</w:t>
            </w:r>
            <w:r w:rsidR="11DA16E8" w:rsidRPr="00944B7E">
              <w:rPr>
                <w:rFonts w:cs="Arial"/>
                <w:szCs w:val="24"/>
                <w:lang w:eastAsia="en-GB"/>
              </w:rPr>
              <w:t>epartment</w:t>
            </w:r>
          </w:p>
        </w:tc>
        <w:tc>
          <w:tcPr>
            <w:tcW w:w="4508" w:type="dxa"/>
            <w:tcBorders>
              <w:top w:val="single" w:sz="4" w:space="0" w:color="auto"/>
              <w:left w:val="single" w:sz="4" w:space="0" w:color="auto"/>
              <w:bottom w:val="single" w:sz="4" w:space="0" w:color="auto"/>
              <w:right w:val="single" w:sz="4" w:space="0" w:color="auto"/>
            </w:tcBorders>
          </w:tcPr>
          <w:p w14:paraId="0E98E908" w14:textId="416300E8" w:rsidR="005A463E" w:rsidRPr="00944B7E" w:rsidRDefault="00166C9E">
            <w:pPr>
              <w:rPr>
                <w:rFonts w:cs="Arial"/>
                <w:szCs w:val="24"/>
                <w:lang w:eastAsia="en-GB"/>
              </w:rPr>
            </w:pPr>
            <w:r w:rsidRPr="00944B7E">
              <w:rPr>
                <w:rFonts w:cs="Arial"/>
                <w:szCs w:val="24"/>
                <w:lang w:eastAsia="en-GB"/>
              </w:rPr>
              <w:t>School of Art History</w:t>
            </w:r>
          </w:p>
        </w:tc>
      </w:tr>
      <w:tr w:rsidR="005A463E" w:rsidRPr="00944B7E" w14:paraId="0735C7D1" w14:textId="77777777" w:rsidTr="696C5DB9">
        <w:tc>
          <w:tcPr>
            <w:tcW w:w="4508" w:type="dxa"/>
            <w:tcBorders>
              <w:top w:val="single" w:sz="4" w:space="0" w:color="auto"/>
              <w:left w:val="single" w:sz="4" w:space="0" w:color="auto"/>
              <w:bottom w:val="single" w:sz="4" w:space="0" w:color="auto"/>
              <w:right w:val="single" w:sz="4" w:space="0" w:color="auto"/>
            </w:tcBorders>
            <w:hideMark/>
          </w:tcPr>
          <w:p w14:paraId="33373F8E" w14:textId="77777777" w:rsidR="005A463E" w:rsidRPr="00944B7E" w:rsidRDefault="005A463E">
            <w:pPr>
              <w:rPr>
                <w:rFonts w:cs="Arial"/>
                <w:szCs w:val="24"/>
                <w:lang w:eastAsia="en-GB"/>
              </w:rPr>
            </w:pPr>
            <w:r w:rsidRPr="00944B7E">
              <w:rPr>
                <w:rFonts w:cs="Arial"/>
                <w:szCs w:val="24"/>
                <w:lang w:eastAsia="en-GB"/>
              </w:rPr>
              <w:t>Date of current application</w:t>
            </w:r>
          </w:p>
        </w:tc>
        <w:tc>
          <w:tcPr>
            <w:tcW w:w="4508" w:type="dxa"/>
            <w:tcBorders>
              <w:top w:val="single" w:sz="4" w:space="0" w:color="auto"/>
              <w:left w:val="single" w:sz="4" w:space="0" w:color="auto"/>
              <w:bottom w:val="single" w:sz="4" w:space="0" w:color="auto"/>
              <w:right w:val="single" w:sz="4" w:space="0" w:color="auto"/>
            </w:tcBorders>
          </w:tcPr>
          <w:p w14:paraId="698DFD28" w14:textId="038313CF" w:rsidR="005A463E" w:rsidRPr="00944B7E" w:rsidRDefault="00024D06">
            <w:pPr>
              <w:rPr>
                <w:rFonts w:cs="Arial"/>
                <w:szCs w:val="24"/>
                <w:lang w:eastAsia="en-GB"/>
              </w:rPr>
            </w:pPr>
            <w:r w:rsidRPr="00944B7E">
              <w:rPr>
                <w:rFonts w:cs="Arial"/>
                <w:szCs w:val="24"/>
                <w:lang w:eastAsia="en-GB"/>
              </w:rPr>
              <w:t>January 2025</w:t>
            </w:r>
          </w:p>
        </w:tc>
      </w:tr>
      <w:tr w:rsidR="005A463E" w:rsidRPr="00944B7E" w14:paraId="6A3C2BE4" w14:textId="77777777" w:rsidTr="696C5DB9">
        <w:tc>
          <w:tcPr>
            <w:tcW w:w="4508" w:type="dxa"/>
            <w:tcBorders>
              <w:top w:val="single" w:sz="4" w:space="0" w:color="auto"/>
              <w:left w:val="single" w:sz="4" w:space="0" w:color="auto"/>
              <w:bottom w:val="single" w:sz="4" w:space="0" w:color="auto"/>
              <w:right w:val="single" w:sz="4" w:space="0" w:color="auto"/>
            </w:tcBorders>
            <w:hideMark/>
          </w:tcPr>
          <w:p w14:paraId="353F6010" w14:textId="77777777" w:rsidR="005A463E" w:rsidRPr="00944B7E" w:rsidRDefault="005A463E">
            <w:pPr>
              <w:rPr>
                <w:rFonts w:cs="Arial"/>
                <w:szCs w:val="24"/>
                <w:lang w:eastAsia="en-GB"/>
              </w:rPr>
            </w:pPr>
            <w:r w:rsidRPr="00944B7E">
              <w:rPr>
                <w:rFonts w:cs="Arial"/>
                <w:szCs w:val="24"/>
                <w:lang w:eastAsia="en-GB"/>
              </w:rPr>
              <w:t>Level of previous award</w:t>
            </w:r>
          </w:p>
        </w:tc>
        <w:tc>
          <w:tcPr>
            <w:tcW w:w="4508" w:type="dxa"/>
            <w:tcBorders>
              <w:top w:val="single" w:sz="4" w:space="0" w:color="auto"/>
              <w:left w:val="single" w:sz="4" w:space="0" w:color="auto"/>
              <w:bottom w:val="single" w:sz="4" w:space="0" w:color="auto"/>
              <w:right w:val="single" w:sz="4" w:space="0" w:color="auto"/>
            </w:tcBorders>
          </w:tcPr>
          <w:p w14:paraId="5B55160F" w14:textId="0C1771ED" w:rsidR="005A463E" w:rsidRPr="00944B7E" w:rsidRDefault="00C4140E">
            <w:pPr>
              <w:rPr>
                <w:rFonts w:cs="Arial"/>
                <w:szCs w:val="24"/>
                <w:lang w:eastAsia="en-GB"/>
              </w:rPr>
            </w:pPr>
            <w:r w:rsidRPr="00944B7E">
              <w:rPr>
                <w:rFonts w:cs="Arial"/>
                <w:szCs w:val="24"/>
                <w:lang w:eastAsia="en-GB"/>
              </w:rPr>
              <w:t>Bronze</w:t>
            </w:r>
          </w:p>
        </w:tc>
      </w:tr>
      <w:tr w:rsidR="005A463E" w:rsidRPr="00944B7E" w14:paraId="1083A7CF" w14:textId="77777777" w:rsidTr="696C5DB9">
        <w:tc>
          <w:tcPr>
            <w:tcW w:w="4508" w:type="dxa"/>
            <w:tcBorders>
              <w:top w:val="single" w:sz="4" w:space="0" w:color="auto"/>
              <w:left w:val="single" w:sz="4" w:space="0" w:color="auto"/>
              <w:bottom w:val="single" w:sz="4" w:space="0" w:color="auto"/>
              <w:right w:val="single" w:sz="4" w:space="0" w:color="auto"/>
            </w:tcBorders>
            <w:hideMark/>
          </w:tcPr>
          <w:p w14:paraId="216CBFFE" w14:textId="77777777" w:rsidR="005A463E" w:rsidRPr="00944B7E" w:rsidRDefault="005A463E">
            <w:pPr>
              <w:rPr>
                <w:rFonts w:cs="Arial"/>
                <w:szCs w:val="24"/>
                <w:lang w:eastAsia="en-GB"/>
              </w:rPr>
            </w:pPr>
            <w:r w:rsidRPr="00944B7E">
              <w:rPr>
                <w:rFonts w:cs="Arial"/>
                <w:szCs w:val="24"/>
                <w:lang w:eastAsia="en-GB"/>
              </w:rPr>
              <w:t>Date of previous award</w:t>
            </w:r>
          </w:p>
        </w:tc>
        <w:tc>
          <w:tcPr>
            <w:tcW w:w="4508" w:type="dxa"/>
            <w:tcBorders>
              <w:top w:val="single" w:sz="4" w:space="0" w:color="auto"/>
              <w:left w:val="single" w:sz="4" w:space="0" w:color="auto"/>
              <w:bottom w:val="single" w:sz="4" w:space="0" w:color="auto"/>
              <w:right w:val="single" w:sz="4" w:space="0" w:color="auto"/>
            </w:tcBorders>
          </w:tcPr>
          <w:p w14:paraId="640E37E8" w14:textId="510B3DC9" w:rsidR="005A463E" w:rsidRPr="00944B7E" w:rsidRDefault="00C4140E">
            <w:pPr>
              <w:rPr>
                <w:rFonts w:cs="Arial"/>
                <w:szCs w:val="24"/>
                <w:lang w:eastAsia="en-GB"/>
              </w:rPr>
            </w:pPr>
            <w:r w:rsidRPr="00944B7E">
              <w:rPr>
                <w:rFonts w:cs="Arial"/>
                <w:szCs w:val="24"/>
                <w:lang w:eastAsia="en-GB"/>
              </w:rPr>
              <w:t>April 2019</w:t>
            </w:r>
          </w:p>
        </w:tc>
      </w:tr>
      <w:tr w:rsidR="005A463E" w:rsidRPr="00944B7E" w14:paraId="32144A8C" w14:textId="77777777" w:rsidTr="696C5DB9">
        <w:tc>
          <w:tcPr>
            <w:tcW w:w="4508" w:type="dxa"/>
            <w:tcBorders>
              <w:top w:val="single" w:sz="4" w:space="0" w:color="auto"/>
              <w:left w:val="single" w:sz="4" w:space="0" w:color="auto"/>
              <w:bottom w:val="single" w:sz="4" w:space="0" w:color="auto"/>
              <w:right w:val="single" w:sz="4" w:space="0" w:color="auto"/>
            </w:tcBorders>
            <w:hideMark/>
          </w:tcPr>
          <w:p w14:paraId="3CE4AE54" w14:textId="77777777" w:rsidR="005A463E" w:rsidRPr="00944B7E" w:rsidRDefault="005A463E">
            <w:pPr>
              <w:rPr>
                <w:rFonts w:cs="Arial"/>
                <w:szCs w:val="24"/>
                <w:lang w:eastAsia="en-GB"/>
              </w:rPr>
            </w:pPr>
            <w:r w:rsidRPr="00944B7E">
              <w:rPr>
                <w:rFonts w:cs="Arial"/>
                <w:szCs w:val="24"/>
                <w:lang w:eastAsia="en-GB"/>
              </w:rPr>
              <w:t>Contact email</w:t>
            </w:r>
          </w:p>
        </w:tc>
        <w:tc>
          <w:tcPr>
            <w:tcW w:w="4508" w:type="dxa"/>
            <w:tcBorders>
              <w:top w:val="single" w:sz="4" w:space="0" w:color="auto"/>
              <w:left w:val="single" w:sz="4" w:space="0" w:color="auto"/>
              <w:bottom w:val="single" w:sz="4" w:space="0" w:color="auto"/>
              <w:right w:val="single" w:sz="4" w:space="0" w:color="auto"/>
            </w:tcBorders>
          </w:tcPr>
          <w:p w14:paraId="2C00B45E" w14:textId="64AFAB50" w:rsidR="005A463E" w:rsidRPr="00944B7E" w:rsidRDefault="00444174">
            <w:pPr>
              <w:rPr>
                <w:rFonts w:cs="Arial"/>
                <w:szCs w:val="24"/>
                <w:lang w:eastAsia="en-GB"/>
              </w:rPr>
            </w:pPr>
            <w:hyperlink r:id="rId13" w:history="1">
              <w:r w:rsidRPr="00903480">
                <w:rPr>
                  <w:rStyle w:val="Hyperlink"/>
                  <w:rFonts w:cs="Arial"/>
                  <w:szCs w:val="24"/>
                  <w:lang w:eastAsia="en-GB"/>
                </w:rPr>
                <w:t>arthistedi@st-andrews.ac.uk</w:t>
              </w:r>
            </w:hyperlink>
          </w:p>
        </w:tc>
      </w:tr>
    </w:tbl>
    <w:p w14:paraId="4B3A47AB" w14:textId="77777777" w:rsidR="00444174" w:rsidRPr="00944B7E" w:rsidRDefault="00444174" w:rsidP="005A463E">
      <w:pPr>
        <w:rPr>
          <w:rFonts w:eastAsia="Calibri" w:cs="Arial"/>
          <w:b/>
          <w:szCs w:val="24"/>
        </w:rPr>
      </w:pPr>
    </w:p>
    <w:p w14:paraId="7494159D" w14:textId="010E254D" w:rsidR="00A7172A" w:rsidRPr="00A7172A" w:rsidRDefault="00A7172A" w:rsidP="00C33B97">
      <w:pPr>
        <w:pStyle w:val="Heading3"/>
      </w:pPr>
      <w:r w:rsidRPr="00A7172A">
        <w:t xml:space="preserve">Table of </w:t>
      </w:r>
      <w:r w:rsidRPr="00C33B97">
        <w:t>Contents</w:t>
      </w:r>
    </w:p>
    <w:p w14:paraId="49D97BB5" w14:textId="1F1D7326" w:rsidR="00017D28" w:rsidRDefault="00A7172A" w:rsidP="00017D28">
      <w:pPr>
        <w:pStyle w:val="TOC1"/>
        <w:spacing w:after="120"/>
        <w:rPr>
          <w:rFonts w:asciiTheme="minorHAnsi" w:eastAsiaTheme="minorEastAsia" w:hAnsiTheme="minorHAnsi" w:cstheme="minorBidi"/>
          <w:kern w:val="2"/>
          <w:szCs w:val="24"/>
          <w:lang w:eastAsia="en-GB"/>
          <w14:ligatures w14:val="standardContextual"/>
        </w:rPr>
      </w:pPr>
      <w:r>
        <w:rPr>
          <w:rFonts w:eastAsia="Calibri"/>
          <w:szCs w:val="24"/>
        </w:rPr>
        <w:fldChar w:fldCharType="begin"/>
      </w:r>
      <w:r>
        <w:rPr>
          <w:rFonts w:eastAsia="Calibri"/>
          <w:szCs w:val="24"/>
        </w:rPr>
        <w:instrText xml:space="preserve"> TOC \o "1-2" \h \z \u </w:instrText>
      </w:r>
      <w:r>
        <w:rPr>
          <w:rFonts w:eastAsia="Calibri"/>
          <w:szCs w:val="24"/>
        </w:rPr>
        <w:fldChar w:fldCharType="separate"/>
      </w:r>
      <w:hyperlink w:anchor="_Toc199153050" w:history="1">
        <w:r w:rsidR="00017D28" w:rsidRPr="00DC64D9">
          <w:rPr>
            <w:rStyle w:val="Hyperlink"/>
          </w:rPr>
          <w:t>Section 1: An overview of the department and its approach to gender equality</w:t>
        </w:r>
        <w:r w:rsidR="00017D28">
          <w:rPr>
            <w:webHidden/>
          </w:rPr>
          <w:tab/>
        </w:r>
        <w:r w:rsidR="00017D28">
          <w:rPr>
            <w:webHidden/>
          </w:rPr>
          <w:fldChar w:fldCharType="begin"/>
        </w:r>
        <w:r w:rsidR="00017D28">
          <w:rPr>
            <w:webHidden/>
          </w:rPr>
          <w:instrText xml:space="preserve"> PAGEREF _Toc199153050 \h </w:instrText>
        </w:r>
        <w:r w:rsidR="00017D28">
          <w:rPr>
            <w:webHidden/>
          </w:rPr>
        </w:r>
        <w:r w:rsidR="00017D28">
          <w:rPr>
            <w:webHidden/>
          </w:rPr>
          <w:fldChar w:fldCharType="separate"/>
        </w:r>
        <w:r w:rsidR="00533266">
          <w:rPr>
            <w:webHidden/>
          </w:rPr>
          <w:t>2</w:t>
        </w:r>
        <w:r w:rsidR="00017D28">
          <w:rPr>
            <w:webHidden/>
          </w:rPr>
          <w:fldChar w:fldCharType="end"/>
        </w:r>
      </w:hyperlink>
    </w:p>
    <w:p w14:paraId="376BA945" w14:textId="20A26814" w:rsidR="00017D28" w:rsidRDefault="00017D28" w:rsidP="00017D28">
      <w:pPr>
        <w:pStyle w:val="TOC2"/>
        <w:spacing w:after="120"/>
        <w:rPr>
          <w:rFonts w:asciiTheme="minorHAnsi" w:eastAsiaTheme="minorEastAsia" w:hAnsiTheme="minorHAnsi" w:cstheme="minorBidi"/>
          <w:kern w:val="2"/>
          <w:szCs w:val="24"/>
          <w:lang w:eastAsia="en-GB"/>
          <w14:ligatures w14:val="standardContextual"/>
        </w:rPr>
      </w:pPr>
      <w:hyperlink w:anchor="_Toc199153051" w:history="1">
        <w:r w:rsidRPr="00DC64D9">
          <w:rPr>
            <w:rStyle w:val="Hyperlink"/>
            <w:rFonts w:eastAsia="Calibri"/>
          </w:rPr>
          <w:t>1. Letter of endorsement from the head of the department</w:t>
        </w:r>
        <w:r>
          <w:rPr>
            <w:webHidden/>
          </w:rPr>
          <w:tab/>
        </w:r>
        <w:r>
          <w:rPr>
            <w:webHidden/>
          </w:rPr>
          <w:fldChar w:fldCharType="begin"/>
        </w:r>
        <w:r>
          <w:rPr>
            <w:webHidden/>
          </w:rPr>
          <w:instrText xml:space="preserve"> PAGEREF _Toc199153051 \h </w:instrText>
        </w:r>
        <w:r>
          <w:rPr>
            <w:webHidden/>
          </w:rPr>
        </w:r>
        <w:r>
          <w:rPr>
            <w:webHidden/>
          </w:rPr>
          <w:fldChar w:fldCharType="separate"/>
        </w:r>
        <w:r w:rsidR="00533266">
          <w:rPr>
            <w:webHidden/>
          </w:rPr>
          <w:t>2</w:t>
        </w:r>
        <w:r>
          <w:rPr>
            <w:webHidden/>
          </w:rPr>
          <w:fldChar w:fldCharType="end"/>
        </w:r>
      </w:hyperlink>
    </w:p>
    <w:p w14:paraId="38497FBA" w14:textId="3AEF3EBB" w:rsidR="00017D28" w:rsidRDefault="00017D28" w:rsidP="00017D28">
      <w:pPr>
        <w:pStyle w:val="TOC2"/>
        <w:spacing w:after="120"/>
        <w:rPr>
          <w:rFonts w:asciiTheme="minorHAnsi" w:eastAsiaTheme="minorEastAsia" w:hAnsiTheme="minorHAnsi" w:cstheme="minorBidi"/>
          <w:kern w:val="2"/>
          <w:szCs w:val="24"/>
          <w:lang w:eastAsia="en-GB"/>
          <w14:ligatures w14:val="standardContextual"/>
        </w:rPr>
      </w:pPr>
      <w:hyperlink w:anchor="_Toc199153052" w:history="1">
        <w:r w:rsidRPr="00DC64D9">
          <w:rPr>
            <w:rStyle w:val="Hyperlink"/>
            <w:rFonts w:eastAsia="Calibri"/>
          </w:rPr>
          <w:t>2. Description of the department</w:t>
        </w:r>
        <w:r>
          <w:rPr>
            <w:webHidden/>
          </w:rPr>
          <w:tab/>
        </w:r>
        <w:r>
          <w:rPr>
            <w:webHidden/>
          </w:rPr>
          <w:fldChar w:fldCharType="begin"/>
        </w:r>
        <w:r>
          <w:rPr>
            <w:webHidden/>
          </w:rPr>
          <w:instrText xml:space="preserve"> PAGEREF _Toc199153052 \h </w:instrText>
        </w:r>
        <w:r>
          <w:rPr>
            <w:webHidden/>
          </w:rPr>
        </w:r>
        <w:r>
          <w:rPr>
            <w:webHidden/>
          </w:rPr>
          <w:fldChar w:fldCharType="separate"/>
        </w:r>
        <w:r w:rsidR="00533266">
          <w:rPr>
            <w:webHidden/>
          </w:rPr>
          <w:t>4</w:t>
        </w:r>
        <w:r>
          <w:rPr>
            <w:webHidden/>
          </w:rPr>
          <w:fldChar w:fldCharType="end"/>
        </w:r>
      </w:hyperlink>
    </w:p>
    <w:p w14:paraId="76B5DD3B" w14:textId="1AFD2FC5" w:rsidR="00017D28" w:rsidRDefault="00017D28" w:rsidP="00017D28">
      <w:pPr>
        <w:pStyle w:val="TOC2"/>
        <w:spacing w:after="120"/>
        <w:rPr>
          <w:rFonts w:asciiTheme="minorHAnsi" w:eastAsiaTheme="minorEastAsia" w:hAnsiTheme="minorHAnsi" w:cstheme="minorBidi"/>
          <w:kern w:val="2"/>
          <w:szCs w:val="24"/>
          <w:lang w:eastAsia="en-GB"/>
          <w14:ligatures w14:val="standardContextual"/>
        </w:rPr>
      </w:pPr>
      <w:hyperlink w:anchor="_Toc199153053" w:history="1">
        <w:r w:rsidRPr="00DC64D9">
          <w:rPr>
            <w:rStyle w:val="Hyperlink"/>
            <w:rFonts w:eastAsia="Calibri"/>
          </w:rPr>
          <w:t>3. Governance and recognition of equality, diversity and inclusion work</w:t>
        </w:r>
        <w:r>
          <w:rPr>
            <w:webHidden/>
          </w:rPr>
          <w:tab/>
        </w:r>
        <w:r>
          <w:rPr>
            <w:webHidden/>
          </w:rPr>
          <w:fldChar w:fldCharType="begin"/>
        </w:r>
        <w:r>
          <w:rPr>
            <w:webHidden/>
          </w:rPr>
          <w:instrText xml:space="preserve"> PAGEREF _Toc199153053 \h </w:instrText>
        </w:r>
        <w:r>
          <w:rPr>
            <w:webHidden/>
          </w:rPr>
        </w:r>
        <w:r>
          <w:rPr>
            <w:webHidden/>
          </w:rPr>
          <w:fldChar w:fldCharType="separate"/>
        </w:r>
        <w:r w:rsidR="00533266">
          <w:rPr>
            <w:webHidden/>
          </w:rPr>
          <w:t>7</w:t>
        </w:r>
        <w:r>
          <w:rPr>
            <w:webHidden/>
          </w:rPr>
          <w:fldChar w:fldCharType="end"/>
        </w:r>
      </w:hyperlink>
    </w:p>
    <w:p w14:paraId="39F51865" w14:textId="5358B1B2" w:rsidR="00017D28" w:rsidRDefault="00017D28" w:rsidP="00017D28">
      <w:pPr>
        <w:pStyle w:val="TOC2"/>
        <w:spacing w:after="120"/>
        <w:rPr>
          <w:rFonts w:asciiTheme="minorHAnsi" w:eastAsiaTheme="minorEastAsia" w:hAnsiTheme="minorHAnsi" w:cstheme="minorBidi"/>
          <w:kern w:val="2"/>
          <w:szCs w:val="24"/>
          <w:lang w:eastAsia="en-GB"/>
          <w14:ligatures w14:val="standardContextual"/>
        </w:rPr>
      </w:pPr>
      <w:hyperlink w:anchor="_Toc199153054" w:history="1">
        <w:r w:rsidRPr="00DC64D9">
          <w:rPr>
            <w:rStyle w:val="Hyperlink"/>
            <w:rFonts w:eastAsia="Calibri"/>
          </w:rPr>
          <w:t>4. Development, evaluation and effectiveness of policies</w:t>
        </w:r>
        <w:r>
          <w:rPr>
            <w:webHidden/>
          </w:rPr>
          <w:tab/>
        </w:r>
        <w:r>
          <w:rPr>
            <w:webHidden/>
          </w:rPr>
          <w:fldChar w:fldCharType="begin"/>
        </w:r>
        <w:r>
          <w:rPr>
            <w:webHidden/>
          </w:rPr>
          <w:instrText xml:space="preserve"> PAGEREF _Toc199153054 \h </w:instrText>
        </w:r>
        <w:r>
          <w:rPr>
            <w:webHidden/>
          </w:rPr>
        </w:r>
        <w:r>
          <w:rPr>
            <w:webHidden/>
          </w:rPr>
          <w:fldChar w:fldCharType="separate"/>
        </w:r>
        <w:r w:rsidR="00533266">
          <w:rPr>
            <w:webHidden/>
          </w:rPr>
          <w:t>9</w:t>
        </w:r>
        <w:r>
          <w:rPr>
            <w:webHidden/>
          </w:rPr>
          <w:fldChar w:fldCharType="end"/>
        </w:r>
      </w:hyperlink>
    </w:p>
    <w:p w14:paraId="0AB5AD31" w14:textId="2E1AA793" w:rsidR="00017D28" w:rsidRDefault="00017D28" w:rsidP="00017D28">
      <w:pPr>
        <w:pStyle w:val="TOC2"/>
        <w:spacing w:after="120"/>
        <w:rPr>
          <w:rFonts w:asciiTheme="minorHAnsi" w:eastAsiaTheme="minorEastAsia" w:hAnsiTheme="minorHAnsi" w:cstheme="minorBidi"/>
          <w:kern w:val="2"/>
          <w:szCs w:val="24"/>
          <w:lang w:eastAsia="en-GB"/>
          <w14:ligatures w14:val="standardContextual"/>
        </w:rPr>
      </w:pPr>
      <w:hyperlink w:anchor="_Toc199153055" w:history="1">
        <w:r w:rsidRPr="00DC64D9">
          <w:rPr>
            <w:rStyle w:val="Hyperlink"/>
            <w:rFonts w:eastAsia="Calibri"/>
          </w:rPr>
          <w:t>5. Athena Swan self-assessment process</w:t>
        </w:r>
        <w:r>
          <w:rPr>
            <w:webHidden/>
          </w:rPr>
          <w:tab/>
        </w:r>
        <w:r>
          <w:rPr>
            <w:webHidden/>
          </w:rPr>
          <w:fldChar w:fldCharType="begin"/>
        </w:r>
        <w:r>
          <w:rPr>
            <w:webHidden/>
          </w:rPr>
          <w:instrText xml:space="preserve"> PAGEREF _Toc199153055 \h </w:instrText>
        </w:r>
        <w:r>
          <w:rPr>
            <w:webHidden/>
          </w:rPr>
        </w:r>
        <w:r>
          <w:rPr>
            <w:webHidden/>
          </w:rPr>
          <w:fldChar w:fldCharType="separate"/>
        </w:r>
        <w:r w:rsidR="00533266">
          <w:rPr>
            <w:webHidden/>
          </w:rPr>
          <w:t>9</w:t>
        </w:r>
        <w:r>
          <w:rPr>
            <w:webHidden/>
          </w:rPr>
          <w:fldChar w:fldCharType="end"/>
        </w:r>
      </w:hyperlink>
    </w:p>
    <w:p w14:paraId="76C1E3C0" w14:textId="27E1CDFE" w:rsidR="00017D28" w:rsidRDefault="00017D28" w:rsidP="00017D28">
      <w:pPr>
        <w:pStyle w:val="TOC1"/>
        <w:spacing w:after="120"/>
        <w:rPr>
          <w:rFonts w:asciiTheme="minorHAnsi" w:eastAsiaTheme="minorEastAsia" w:hAnsiTheme="minorHAnsi" w:cstheme="minorBidi"/>
          <w:kern w:val="2"/>
          <w:szCs w:val="24"/>
          <w:lang w:eastAsia="en-GB"/>
          <w14:ligatures w14:val="standardContextual"/>
        </w:rPr>
      </w:pPr>
      <w:hyperlink w:anchor="_Toc199153056" w:history="1">
        <w:r w:rsidRPr="00DC64D9">
          <w:rPr>
            <w:rStyle w:val="Hyperlink"/>
          </w:rPr>
          <w:t>Section 2: An evaluation of the department’s progress and success</w:t>
        </w:r>
        <w:r>
          <w:rPr>
            <w:webHidden/>
          </w:rPr>
          <w:tab/>
        </w:r>
        <w:r>
          <w:rPr>
            <w:webHidden/>
          </w:rPr>
          <w:fldChar w:fldCharType="begin"/>
        </w:r>
        <w:r>
          <w:rPr>
            <w:webHidden/>
          </w:rPr>
          <w:instrText xml:space="preserve"> PAGEREF _Toc199153056 \h </w:instrText>
        </w:r>
        <w:r>
          <w:rPr>
            <w:webHidden/>
          </w:rPr>
        </w:r>
        <w:r>
          <w:rPr>
            <w:webHidden/>
          </w:rPr>
          <w:fldChar w:fldCharType="separate"/>
        </w:r>
        <w:r w:rsidR="00533266">
          <w:rPr>
            <w:webHidden/>
          </w:rPr>
          <w:t>12</w:t>
        </w:r>
        <w:r>
          <w:rPr>
            <w:webHidden/>
          </w:rPr>
          <w:fldChar w:fldCharType="end"/>
        </w:r>
      </w:hyperlink>
    </w:p>
    <w:p w14:paraId="074B2A60" w14:textId="3D618FDE" w:rsidR="00017D28" w:rsidRDefault="00017D28" w:rsidP="00017D28">
      <w:pPr>
        <w:pStyle w:val="TOC2"/>
        <w:spacing w:after="120"/>
        <w:rPr>
          <w:rFonts w:asciiTheme="minorHAnsi" w:eastAsiaTheme="minorEastAsia" w:hAnsiTheme="minorHAnsi" w:cstheme="minorBidi"/>
          <w:kern w:val="2"/>
          <w:szCs w:val="24"/>
          <w:lang w:eastAsia="en-GB"/>
          <w14:ligatures w14:val="standardContextual"/>
        </w:rPr>
      </w:pPr>
      <w:hyperlink w:anchor="_Toc199153057" w:history="1">
        <w:r w:rsidRPr="00DC64D9">
          <w:rPr>
            <w:rStyle w:val="Hyperlink"/>
            <w:rFonts w:eastAsia="Calibri"/>
          </w:rPr>
          <w:t>1. Evaluating progress against the previous action plan</w:t>
        </w:r>
        <w:r>
          <w:rPr>
            <w:webHidden/>
          </w:rPr>
          <w:tab/>
        </w:r>
        <w:r>
          <w:rPr>
            <w:webHidden/>
          </w:rPr>
          <w:fldChar w:fldCharType="begin"/>
        </w:r>
        <w:r>
          <w:rPr>
            <w:webHidden/>
          </w:rPr>
          <w:instrText xml:space="preserve"> PAGEREF _Toc199153057 \h </w:instrText>
        </w:r>
        <w:r>
          <w:rPr>
            <w:webHidden/>
          </w:rPr>
        </w:r>
        <w:r>
          <w:rPr>
            <w:webHidden/>
          </w:rPr>
          <w:fldChar w:fldCharType="separate"/>
        </w:r>
        <w:r w:rsidR="00533266">
          <w:rPr>
            <w:webHidden/>
          </w:rPr>
          <w:t>12</w:t>
        </w:r>
        <w:r>
          <w:rPr>
            <w:webHidden/>
          </w:rPr>
          <w:fldChar w:fldCharType="end"/>
        </w:r>
      </w:hyperlink>
    </w:p>
    <w:p w14:paraId="69A54E75" w14:textId="07996126" w:rsidR="00017D28" w:rsidRDefault="00017D28" w:rsidP="00017D28">
      <w:pPr>
        <w:pStyle w:val="TOC2"/>
        <w:spacing w:after="120"/>
        <w:rPr>
          <w:rFonts w:asciiTheme="minorHAnsi" w:eastAsiaTheme="minorEastAsia" w:hAnsiTheme="minorHAnsi" w:cstheme="minorBidi"/>
          <w:kern w:val="2"/>
          <w:szCs w:val="24"/>
          <w:lang w:eastAsia="en-GB"/>
          <w14:ligatures w14:val="standardContextual"/>
        </w:rPr>
      </w:pPr>
      <w:hyperlink w:anchor="_Toc199153058" w:history="1">
        <w:r w:rsidRPr="00DC64D9">
          <w:rPr>
            <w:rStyle w:val="Hyperlink"/>
            <w:rFonts w:eastAsia="Calibri"/>
          </w:rPr>
          <w:t>2. Evaluating success against department’s key priorities</w:t>
        </w:r>
        <w:r>
          <w:rPr>
            <w:webHidden/>
          </w:rPr>
          <w:tab/>
        </w:r>
        <w:r>
          <w:rPr>
            <w:webHidden/>
          </w:rPr>
          <w:fldChar w:fldCharType="begin"/>
        </w:r>
        <w:r>
          <w:rPr>
            <w:webHidden/>
          </w:rPr>
          <w:instrText xml:space="preserve"> PAGEREF _Toc199153058 \h </w:instrText>
        </w:r>
        <w:r>
          <w:rPr>
            <w:webHidden/>
          </w:rPr>
        </w:r>
        <w:r>
          <w:rPr>
            <w:webHidden/>
          </w:rPr>
          <w:fldChar w:fldCharType="separate"/>
        </w:r>
        <w:r w:rsidR="00533266">
          <w:rPr>
            <w:webHidden/>
          </w:rPr>
          <w:t>13</w:t>
        </w:r>
        <w:r>
          <w:rPr>
            <w:webHidden/>
          </w:rPr>
          <w:fldChar w:fldCharType="end"/>
        </w:r>
      </w:hyperlink>
    </w:p>
    <w:p w14:paraId="05BFD771" w14:textId="2B50D048" w:rsidR="00017D28" w:rsidRDefault="00017D28" w:rsidP="00017D28">
      <w:pPr>
        <w:pStyle w:val="TOC1"/>
        <w:spacing w:after="120"/>
        <w:rPr>
          <w:rFonts w:asciiTheme="minorHAnsi" w:eastAsiaTheme="minorEastAsia" w:hAnsiTheme="minorHAnsi" w:cstheme="minorBidi"/>
          <w:kern w:val="2"/>
          <w:szCs w:val="24"/>
          <w:lang w:eastAsia="en-GB"/>
          <w14:ligatures w14:val="standardContextual"/>
        </w:rPr>
      </w:pPr>
      <w:hyperlink w:anchor="_Toc199153059" w:history="1">
        <w:r w:rsidRPr="00DC64D9">
          <w:rPr>
            <w:rStyle w:val="Hyperlink"/>
          </w:rPr>
          <w:t>Section 3: An assessment of the department’s gender equality context</w:t>
        </w:r>
        <w:r>
          <w:rPr>
            <w:webHidden/>
          </w:rPr>
          <w:tab/>
        </w:r>
        <w:r>
          <w:rPr>
            <w:webHidden/>
          </w:rPr>
          <w:fldChar w:fldCharType="begin"/>
        </w:r>
        <w:r>
          <w:rPr>
            <w:webHidden/>
          </w:rPr>
          <w:instrText xml:space="preserve"> PAGEREF _Toc199153059 \h </w:instrText>
        </w:r>
        <w:r>
          <w:rPr>
            <w:webHidden/>
          </w:rPr>
        </w:r>
        <w:r>
          <w:rPr>
            <w:webHidden/>
          </w:rPr>
          <w:fldChar w:fldCharType="separate"/>
        </w:r>
        <w:r w:rsidR="00533266">
          <w:rPr>
            <w:webHidden/>
          </w:rPr>
          <w:t>17</w:t>
        </w:r>
        <w:r>
          <w:rPr>
            <w:webHidden/>
          </w:rPr>
          <w:fldChar w:fldCharType="end"/>
        </w:r>
      </w:hyperlink>
    </w:p>
    <w:p w14:paraId="2BB8C3F9" w14:textId="554FB100" w:rsidR="00017D28" w:rsidRDefault="00017D28" w:rsidP="00017D28">
      <w:pPr>
        <w:pStyle w:val="TOC2"/>
        <w:spacing w:after="120"/>
        <w:rPr>
          <w:rFonts w:asciiTheme="minorHAnsi" w:eastAsiaTheme="minorEastAsia" w:hAnsiTheme="minorHAnsi" w:cstheme="minorBidi"/>
          <w:kern w:val="2"/>
          <w:szCs w:val="24"/>
          <w:lang w:eastAsia="en-GB"/>
          <w14:ligatures w14:val="standardContextual"/>
        </w:rPr>
      </w:pPr>
      <w:hyperlink w:anchor="_Toc199153060" w:history="1">
        <w:r w:rsidRPr="00DC64D9">
          <w:rPr>
            <w:rStyle w:val="Hyperlink"/>
          </w:rPr>
          <w:t>1. Culture, inclusion and belonging</w:t>
        </w:r>
        <w:r>
          <w:rPr>
            <w:webHidden/>
          </w:rPr>
          <w:tab/>
        </w:r>
        <w:r>
          <w:rPr>
            <w:webHidden/>
          </w:rPr>
          <w:fldChar w:fldCharType="begin"/>
        </w:r>
        <w:r>
          <w:rPr>
            <w:webHidden/>
          </w:rPr>
          <w:instrText xml:space="preserve"> PAGEREF _Toc199153060 \h </w:instrText>
        </w:r>
        <w:r>
          <w:rPr>
            <w:webHidden/>
          </w:rPr>
        </w:r>
        <w:r>
          <w:rPr>
            <w:webHidden/>
          </w:rPr>
          <w:fldChar w:fldCharType="separate"/>
        </w:r>
        <w:r w:rsidR="00533266">
          <w:rPr>
            <w:webHidden/>
          </w:rPr>
          <w:t>17</w:t>
        </w:r>
        <w:r>
          <w:rPr>
            <w:webHidden/>
          </w:rPr>
          <w:fldChar w:fldCharType="end"/>
        </w:r>
      </w:hyperlink>
    </w:p>
    <w:p w14:paraId="6A42EA97" w14:textId="3F2C9408" w:rsidR="00017D28" w:rsidRDefault="00017D28" w:rsidP="00017D28">
      <w:pPr>
        <w:pStyle w:val="TOC2"/>
        <w:spacing w:after="120"/>
        <w:rPr>
          <w:rFonts w:asciiTheme="minorHAnsi" w:eastAsiaTheme="minorEastAsia" w:hAnsiTheme="minorHAnsi" w:cstheme="minorBidi"/>
          <w:kern w:val="2"/>
          <w:szCs w:val="24"/>
          <w:lang w:eastAsia="en-GB"/>
          <w14:ligatures w14:val="standardContextual"/>
        </w:rPr>
      </w:pPr>
      <w:hyperlink w:anchor="_Toc199153061" w:history="1">
        <w:r w:rsidRPr="00DC64D9">
          <w:rPr>
            <w:rStyle w:val="Hyperlink"/>
          </w:rPr>
          <w:t>2. Key priorities for future action</w:t>
        </w:r>
        <w:r>
          <w:rPr>
            <w:webHidden/>
          </w:rPr>
          <w:tab/>
        </w:r>
        <w:r>
          <w:rPr>
            <w:webHidden/>
          </w:rPr>
          <w:fldChar w:fldCharType="begin"/>
        </w:r>
        <w:r>
          <w:rPr>
            <w:webHidden/>
          </w:rPr>
          <w:instrText xml:space="preserve"> PAGEREF _Toc199153061 \h </w:instrText>
        </w:r>
        <w:r>
          <w:rPr>
            <w:webHidden/>
          </w:rPr>
        </w:r>
        <w:r>
          <w:rPr>
            <w:webHidden/>
          </w:rPr>
          <w:fldChar w:fldCharType="separate"/>
        </w:r>
        <w:r w:rsidR="00533266">
          <w:rPr>
            <w:webHidden/>
          </w:rPr>
          <w:t>23</w:t>
        </w:r>
        <w:r>
          <w:rPr>
            <w:webHidden/>
          </w:rPr>
          <w:fldChar w:fldCharType="end"/>
        </w:r>
      </w:hyperlink>
    </w:p>
    <w:p w14:paraId="242E9978" w14:textId="174034B7" w:rsidR="00017D28" w:rsidRDefault="00017D28" w:rsidP="00017D28">
      <w:pPr>
        <w:pStyle w:val="TOC1"/>
        <w:spacing w:after="120"/>
        <w:rPr>
          <w:rFonts w:asciiTheme="minorHAnsi" w:eastAsiaTheme="minorEastAsia" w:hAnsiTheme="minorHAnsi" w:cstheme="minorBidi"/>
          <w:kern w:val="2"/>
          <w:szCs w:val="24"/>
          <w:lang w:eastAsia="en-GB"/>
          <w14:ligatures w14:val="standardContextual"/>
        </w:rPr>
      </w:pPr>
      <w:hyperlink w:anchor="_Toc199153062" w:history="1">
        <w:r w:rsidRPr="00DC64D9">
          <w:rPr>
            <w:rStyle w:val="Hyperlink"/>
          </w:rPr>
          <w:t>Section 4: Future Action Plan</w:t>
        </w:r>
        <w:r>
          <w:rPr>
            <w:webHidden/>
          </w:rPr>
          <w:tab/>
        </w:r>
        <w:r>
          <w:rPr>
            <w:webHidden/>
          </w:rPr>
          <w:fldChar w:fldCharType="begin"/>
        </w:r>
        <w:r>
          <w:rPr>
            <w:webHidden/>
          </w:rPr>
          <w:instrText xml:space="preserve"> PAGEREF _Toc199153062 \h </w:instrText>
        </w:r>
        <w:r>
          <w:rPr>
            <w:webHidden/>
          </w:rPr>
        </w:r>
        <w:r>
          <w:rPr>
            <w:webHidden/>
          </w:rPr>
          <w:fldChar w:fldCharType="separate"/>
        </w:r>
        <w:r w:rsidR="00533266">
          <w:rPr>
            <w:webHidden/>
          </w:rPr>
          <w:t>28</w:t>
        </w:r>
        <w:r>
          <w:rPr>
            <w:webHidden/>
          </w:rPr>
          <w:fldChar w:fldCharType="end"/>
        </w:r>
      </w:hyperlink>
    </w:p>
    <w:p w14:paraId="2AC258AD" w14:textId="63C136AA" w:rsidR="00017D28" w:rsidRDefault="00017D28" w:rsidP="00017D28">
      <w:pPr>
        <w:pStyle w:val="TOC2"/>
        <w:spacing w:after="120"/>
        <w:rPr>
          <w:rFonts w:asciiTheme="minorHAnsi" w:eastAsiaTheme="minorEastAsia" w:hAnsiTheme="minorHAnsi" w:cstheme="minorBidi"/>
          <w:kern w:val="2"/>
          <w:szCs w:val="24"/>
          <w:lang w:eastAsia="en-GB"/>
          <w14:ligatures w14:val="standardContextual"/>
        </w:rPr>
      </w:pPr>
      <w:hyperlink w:anchor="_Toc199153063" w:history="1">
        <w:r w:rsidRPr="00DC64D9">
          <w:rPr>
            <w:rStyle w:val="Hyperlink"/>
          </w:rPr>
          <w:t>1. Action plan</w:t>
        </w:r>
        <w:r>
          <w:rPr>
            <w:webHidden/>
          </w:rPr>
          <w:tab/>
        </w:r>
        <w:r>
          <w:rPr>
            <w:webHidden/>
          </w:rPr>
          <w:fldChar w:fldCharType="begin"/>
        </w:r>
        <w:r>
          <w:rPr>
            <w:webHidden/>
          </w:rPr>
          <w:instrText xml:space="preserve"> PAGEREF _Toc199153063 \h </w:instrText>
        </w:r>
        <w:r>
          <w:rPr>
            <w:webHidden/>
          </w:rPr>
        </w:r>
        <w:r>
          <w:rPr>
            <w:webHidden/>
          </w:rPr>
          <w:fldChar w:fldCharType="separate"/>
        </w:r>
        <w:r w:rsidR="00533266">
          <w:rPr>
            <w:webHidden/>
          </w:rPr>
          <w:t>28</w:t>
        </w:r>
        <w:r>
          <w:rPr>
            <w:webHidden/>
          </w:rPr>
          <w:fldChar w:fldCharType="end"/>
        </w:r>
      </w:hyperlink>
    </w:p>
    <w:p w14:paraId="7CD0B4A5" w14:textId="31C93870" w:rsidR="00017D28" w:rsidRDefault="00017D28" w:rsidP="00017D28">
      <w:pPr>
        <w:pStyle w:val="TOC1"/>
        <w:spacing w:after="120"/>
        <w:rPr>
          <w:rFonts w:asciiTheme="minorHAnsi" w:eastAsiaTheme="minorEastAsia" w:hAnsiTheme="minorHAnsi" w:cstheme="minorBidi"/>
          <w:kern w:val="2"/>
          <w:szCs w:val="24"/>
          <w:lang w:eastAsia="en-GB"/>
          <w14:ligatures w14:val="standardContextual"/>
        </w:rPr>
      </w:pPr>
      <w:hyperlink w:anchor="_Toc199153064" w:history="1">
        <w:r w:rsidRPr="00DC64D9">
          <w:rPr>
            <w:rStyle w:val="Hyperlink"/>
          </w:rPr>
          <w:t>Appendix 3: Glossary</w:t>
        </w:r>
        <w:r>
          <w:rPr>
            <w:webHidden/>
          </w:rPr>
          <w:tab/>
        </w:r>
        <w:r>
          <w:rPr>
            <w:webHidden/>
          </w:rPr>
          <w:fldChar w:fldCharType="begin"/>
        </w:r>
        <w:r>
          <w:rPr>
            <w:webHidden/>
          </w:rPr>
          <w:instrText xml:space="preserve"> PAGEREF _Toc199153064 \h </w:instrText>
        </w:r>
        <w:r>
          <w:rPr>
            <w:webHidden/>
          </w:rPr>
        </w:r>
        <w:r>
          <w:rPr>
            <w:webHidden/>
          </w:rPr>
          <w:fldChar w:fldCharType="separate"/>
        </w:r>
        <w:r w:rsidR="00533266">
          <w:rPr>
            <w:webHidden/>
          </w:rPr>
          <w:t>66</w:t>
        </w:r>
        <w:r>
          <w:rPr>
            <w:webHidden/>
          </w:rPr>
          <w:fldChar w:fldCharType="end"/>
        </w:r>
      </w:hyperlink>
    </w:p>
    <w:p w14:paraId="032CA8E4" w14:textId="6DAF08F0" w:rsidR="005A463E" w:rsidRPr="00A7172A" w:rsidRDefault="00A7172A" w:rsidP="005A463E">
      <w:pPr>
        <w:spacing w:after="0"/>
        <w:rPr>
          <w:rFonts w:eastAsia="Calibri" w:cs="Arial"/>
          <w:szCs w:val="24"/>
        </w:rPr>
      </w:pPr>
      <w:r>
        <w:rPr>
          <w:rFonts w:eastAsia="Calibri" w:cs="Arial"/>
          <w:szCs w:val="24"/>
        </w:rPr>
        <w:fldChar w:fldCharType="end"/>
      </w:r>
      <w:r w:rsidR="005A463E" w:rsidRPr="00944B7E">
        <w:rPr>
          <w:rFonts w:eastAsia="Calibri" w:cs="Arial"/>
          <w:szCs w:val="24"/>
        </w:rPr>
        <w:br w:type="page"/>
      </w:r>
    </w:p>
    <w:p w14:paraId="6357F583" w14:textId="77777777" w:rsidR="005A463E" w:rsidRPr="00C041A0" w:rsidRDefault="005A463E" w:rsidP="00C041A0">
      <w:pPr>
        <w:pStyle w:val="Heading1"/>
      </w:pPr>
      <w:bookmarkStart w:id="3" w:name="_Toc75411912"/>
      <w:bookmarkStart w:id="4" w:name="_Toc75411947"/>
      <w:bookmarkStart w:id="5" w:name="_Toc188471638"/>
      <w:bookmarkStart w:id="6" w:name="_Toc199153050"/>
      <w:r w:rsidRPr="00C041A0">
        <w:lastRenderedPageBreak/>
        <w:t>Section 1: An overview of the department and its approach to gender equality</w:t>
      </w:r>
      <w:bookmarkEnd w:id="3"/>
      <w:bookmarkEnd w:id="4"/>
      <w:bookmarkEnd w:id="5"/>
      <w:bookmarkEnd w:id="6"/>
    </w:p>
    <w:p w14:paraId="597C7AB7" w14:textId="66A0910F" w:rsidR="005A463E" w:rsidRDefault="003A7BD8" w:rsidP="00017D28">
      <w:pPr>
        <w:pStyle w:val="Heading2"/>
        <w:rPr>
          <w:rFonts w:eastAsia="Calibri"/>
        </w:rPr>
      </w:pPr>
      <w:bookmarkStart w:id="7" w:name="_Toc75411913"/>
      <w:bookmarkStart w:id="8" w:name="_Toc75411948"/>
      <w:bookmarkStart w:id="9" w:name="_Toc188471639"/>
      <w:bookmarkStart w:id="10" w:name="_Toc199153051"/>
      <w:r w:rsidRPr="00017D28">
        <w:rPr>
          <w:rFonts w:eastAsia="Calibri"/>
          <w:bCs/>
        </w:rPr>
        <w:t>1.</w:t>
      </w:r>
      <w:r>
        <w:rPr>
          <w:rFonts w:eastAsia="Calibri"/>
        </w:rPr>
        <w:t xml:space="preserve"> </w:t>
      </w:r>
      <w:r w:rsidR="005A463E" w:rsidRPr="00C041A0">
        <w:rPr>
          <w:rFonts w:eastAsia="Calibri"/>
        </w:rPr>
        <w:t>Letter of endorsement from the head of the department</w:t>
      </w:r>
      <w:bookmarkEnd w:id="7"/>
      <w:bookmarkEnd w:id="8"/>
      <w:bookmarkEnd w:id="9"/>
      <w:bookmarkEnd w:id="10"/>
    </w:p>
    <w:p w14:paraId="443F68E6" w14:textId="77777777" w:rsidR="003A7BD8" w:rsidRDefault="003A7BD8" w:rsidP="003A7BD8">
      <w:pPr>
        <w:pStyle w:val="Subtitle"/>
      </w:pPr>
    </w:p>
    <w:p w14:paraId="7F3F0539" w14:textId="77777777" w:rsidR="003A7BD8" w:rsidRDefault="003A7BD8" w:rsidP="003A7BD8"/>
    <w:p w14:paraId="4C15A923" w14:textId="77777777" w:rsidR="003A7BD8" w:rsidRPr="003A7BD8" w:rsidRDefault="003A7BD8" w:rsidP="003A7BD8"/>
    <w:p w14:paraId="7AF56B05" w14:textId="3C5B9338" w:rsidR="00EA4875" w:rsidRPr="003A7BD8" w:rsidRDefault="003A7BD8" w:rsidP="003A7BD8">
      <w:pPr>
        <w:tabs>
          <w:tab w:val="left" w:pos="5387"/>
        </w:tabs>
        <w:rPr>
          <w:szCs w:val="24"/>
        </w:rPr>
      </w:pPr>
      <w:bookmarkStart w:id="11" w:name="_Toc75411914"/>
      <w:bookmarkStart w:id="12" w:name="_Toc75411949"/>
      <w:r>
        <w:tab/>
      </w:r>
      <w:r w:rsidRPr="003A7BD8">
        <w:rPr>
          <w:szCs w:val="24"/>
        </w:rPr>
        <w:tab/>
      </w:r>
      <w:r w:rsidR="00EA4875" w:rsidRPr="003A7BD8">
        <w:rPr>
          <w:noProof/>
          <w:color w:val="FF0000"/>
          <w:szCs w:val="24"/>
        </w:rPr>
        <w:drawing>
          <wp:anchor distT="0" distB="0" distL="114300" distR="114300" simplePos="0" relativeHeight="251658255" behindDoc="0" locked="1" layoutInCell="1" allowOverlap="1" wp14:anchorId="261C9878" wp14:editId="777EFDBA">
            <wp:simplePos x="0" y="0"/>
            <wp:positionH relativeFrom="column">
              <wp:posOffset>-279400</wp:posOffset>
            </wp:positionH>
            <wp:positionV relativeFrom="paragraph">
              <wp:posOffset>-900430</wp:posOffset>
            </wp:positionV>
            <wp:extent cx="3147060" cy="975995"/>
            <wp:effectExtent l="0" t="0" r="0" b="0"/>
            <wp:wrapNone/>
            <wp:docPr id="1290393473" name="Picture 14" descr="University of St Andrews Letterhe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393473" name="Picture 14" descr="University of St Andrews Letterhead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47060" cy="975995"/>
                    </a:xfrm>
                    <a:prstGeom prst="rect">
                      <a:avLst/>
                    </a:prstGeom>
                    <a:noFill/>
                  </pic:spPr>
                </pic:pic>
              </a:graphicData>
            </a:graphic>
            <wp14:sizeRelH relativeFrom="page">
              <wp14:pctWidth>0</wp14:pctWidth>
            </wp14:sizeRelH>
            <wp14:sizeRelV relativeFrom="page">
              <wp14:pctHeight>0</wp14:pctHeight>
            </wp14:sizeRelV>
          </wp:anchor>
        </w:drawing>
      </w:r>
      <w:r w:rsidR="00030CEA" w:rsidRPr="003A7BD8">
        <w:rPr>
          <w:szCs w:val="24"/>
        </w:rPr>
        <w:t>22</w:t>
      </w:r>
      <w:r w:rsidR="00030CEA" w:rsidRPr="003A7BD8">
        <w:rPr>
          <w:szCs w:val="24"/>
          <w:vertAlign w:val="superscript"/>
        </w:rPr>
        <w:t>nd</w:t>
      </w:r>
      <w:r w:rsidR="00030CEA" w:rsidRPr="003A7BD8">
        <w:rPr>
          <w:szCs w:val="24"/>
        </w:rPr>
        <w:t xml:space="preserve"> January 2025</w:t>
      </w:r>
    </w:p>
    <w:p w14:paraId="313C7A81" w14:textId="77777777" w:rsidR="00EA4875" w:rsidRPr="003A7BD8" w:rsidRDefault="00EA4875" w:rsidP="003A7BD8">
      <w:pPr>
        <w:tabs>
          <w:tab w:val="left" w:pos="5387"/>
        </w:tabs>
        <w:rPr>
          <w:rFonts w:eastAsia="Arial"/>
          <w:szCs w:val="24"/>
        </w:rPr>
      </w:pPr>
      <w:r w:rsidRPr="003A7BD8">
        <w:rPr>
          <w:rFonts w:eastAsia="Arial"/>
          <w:szCs w:val="24"/>
        </w:rPr>
        <w:t>Dear Athena Swan Coordinator,</w:t>
      </w:r>
    </w:p>
    <w:p w14:paraId="0DE4917A" w14:textId="77777777" w:rsidR="00EA4875" w:rsidRPr="003A7BD8" w:rsidRDefault="00EA4875" w:rsidP="003A7BD8">
      <w:pPr>
        <w:tabs>
          <w:tab w:val="left" w:pos="5387"/>
        </w:tabs>
        <w:rPr>
          <w:rFonts w:eastAsia="Arial"/>
          <w:szCs w:val="24"/>
        </w:rPr>
      </w:pPr>
      <w:r w:rsidRPr="003A7BD8">
        <w:rPr>
          <w:rFonts w:eastAsia="Arial"/>
          <w:szCs w:val="24"/>
        </w:rPr>
        <w:t xml:space="preserve">I became Head of the School of Art History in August 2022, the second consecutive woman to hold this role. One of the first tasks I undertook was to meet with our Director of EDI to discuss our options for an Athena Swan application. After consultation with the School’s Management Committee and University Vice-Principal (People and Diversity) we took the decision of working on a Silver Award application. </w:t>
      </w:r>
    </w:p>
    <w:p w14:paraId="649632C3" w14:textId="77777777" w:rsidR="00EA4875" w:rsidRPr="003A7BD8" w:rsidRDefault="00EA4875" w:rsidP="003A7BD8">
      <w:pPr>
        <w:tabs>
          <w:tab w:val="left" w:pos="5387"/>
        </w:tabs>
        <w:rPr>
          <w:rFonts w:eastAsia="Arial"/>
          <w:szCs w:val="24"/>
        </w:rPr>
      </w:pPr>
      <w:r w:rsidRPr="003A7BD8">
        <w:rPr>
          <w:rFonts w:eastAsia="Arial"/>
          <w:szCs w:val="24"/>
        </w:rPr>
        <w:t>Since our first Athena Swan award (Bronze, in 2019), the School has made a tremendous effort to implement the action plan and to improve on all aspects of gender equality and EDI more broadly, and we enthusiastically embarked on this initiative, with the full support of the entire School. Several colleagues have been involved in this application, and they all have been incredibly helpful and collaborative. Writing this document has been a very positive exercise for all of us, and the vast majority of colleagues in our School are now better informed and even more committed to promote the values of equality, diversity, and inclusion.</w:t>
      </w:r>
    </w:p>
    <w:p w14:paraId="677BFCA2" w14:textId="77777777" w:rsidR="00EA4875" w:rsidRPr="003A7BD8" w:rsidRDefault="00EA4875" w:rsidP="003A7BD8">
      <w:pPr>
        <w:tabs>
          <w:tab w:val="left" w:pos="5387"/>
        </w:tabs>
        <w:rPr>
          <w:rFonts w:eastAsia="Arial"/>
          <w:szCs w:val="24"/>
        </w:rPr>
      </w:pPr>
      <w:r w:rsidRPr="003A7BD8">
        <w:rPr>
          <w:rFonts w:eastAsia="Arial"/>
          <w:color w:val="333333"/>
          <w:szCs w:val="24"/>
        </w:rPr>
        <w:t xml:space="preserve">Having been at St Andrews for over 10 years, I have seen positive changes in how the careers of women are supported and how the School views and values EDI work, and this has only increased since obtaining our Bronze Award. </w:t>
      </w:r>
      <w:r w:rsidRPr="003A7BD8">
        <w:rPr>
          <w:rFonts w:eastAsia="Arial"/>
          <w:szCs w:val="24"/>
        </w:rPr>
        <w:t>In planning all our activities, gender balance and diversity are always considered. Our staff gender balance has improved, and we increased representation of women in senior roles. We provide robust support for promotion processes, and we conduct annual reviews aimed at supporting career development;</w:t>
      </w:r>
    </w:p>
    <w:p w14:paraId="4B32ACA8" w14:textId="17490A58" w:rsidR="00EA4875" w:rsidRPr="00425AFB" w:rsidRDefault="00EA4875" w:rsidP="003A7BD8">
      <w:pPr>
        <w:tabs>
          <w:tab w:val="left" w:pos="5387"/>
        </w:tabs>
        <w:rPr>
          <w:rFonts w:eastAsia="Arial" w:cs="Arial"/>
          <w:szCs w:val="24"/>
        </w:rPr>
      </w:pPr>
      <w:r w:rsidRPr="00425AFB">
        <w:rPr>
          <w:rFonts w:eastAsia="Arial" w:cs="Arial"/>
          <w:szCs w:val="24"/>
        </w:rPr>
        <w:t>In the last four years,</w:t>
      </w:r>
    </w:p>
    <w:p w14:paraId="72168F9B" w14:textId="77777777" w:rsidR="00EA4875" w:rsidRPr="00425AFB" w:rsidRDefault="00EA4875" w:rsidP="00897345">
      <w:pPr>
        <w:pStyle w:val="ListParagraph"/>
        <w:numPr>
          <w:ilvl w:val="0"/>
          <w:numId w:val="37"/>
        </w:numPr>
        <w:tabs>
          <w:tab w:val="left" w:pos="5387"/>
        </w:tabs>
        <w:contextualSpacing/>
        <w:rPr>
          <w:rFonts w:eastAsia="Arial"/>
          <w:color w:val="333333"/>
        </w:rPr>
      </w:pPr>
      <w:r w:rsidRPr="00425AFB">
        <w:rPr>
          <w:rFonts w:eastAsia="Arial"/>
        </w:rPr>
        <w:t xml:space="preserve">we have supported the promotion of 11 female members of staff, four of them to Professor; </w:t>
      </w:r>
    </w:p>
    <w:p w14:paraId="669020B2" w14:textId="77777777" w:rsidR="00EA4875" w:rsidRPr="00425AFB" w:rsidRDefault="00EA4875" w:rsidP="00897345">
      <w:pPr>
        <w:pStyle w:val="ListParagraph"/>
        <w:numPr>
          <w:ilvl w:val="0"/>
          <w:numId w:val="37"/>
        </w:numPr>
        <w:tabs>
          <w:tab w:val="left" w:pos="5387"/>
        </w:tabs>
        <w:contextualSpacing/>
        <w:rPr>
          <w:rFonts w:eastAsia="Arial"/>
          <w:color w:val="333333"/>
        </w:rPr>
      </w:pPr>
      <w:r w:rsidRPr="00425AFB">
        <w:rPr>
          <w:rFonts w:eastAsia="Arial"/>
        </w:rPr>
        <w:t xml:space="preserve">we have restructured the EDI committee to improve diversity and representation and established a staff and student Wellbeing Officer role; </w:t>
      </w:r>
    </w:p>
    <w:p w14:paraId="42434260" w14:textId="77777777" w:rsidR="00EA4875" w:rsidRPr="00425AFB" w:rsidRDefault="00EA4875" w:rsidP="00897345">
      <w:pPr>
        <w:pStyle w:val="ListParagraph"/>
        <w:numPr>
          <w:ilvl w:val="0"/>
          <w:numId w:val="37"/>
        </w:numPr>
        <w:tabs>
          <w:tab w:val="left" w:pos="5387"/>
        </w:tabs>
        <w:contextualSpacing/>
        <w:rPr>
          <w:rFonts w:eastAsia="Arial"/>
        </w:rPr>
      </w:pPr>
      <w:r w:rsidRPr="00425AFB">
        <w:rPr>
          <w:rFonts w:eastAsia="Arial"/>
        </w:rPr>
        <w:t>we have been proactive in mitigating casual contracts, moving fixed-term staff (predominantly women) to permanent contracts;</w:t>
      </w:r>
    </w:p>
    <w:p w14:paraId="2956446D" w14:textId="77777777" w:rsidR="00EA4875" w:rsidRPr="00425AFB" w:rsidRDefault="00EA4875" w:rsidP="00897345">
      <w:pPr>
        <w:pStyle w:val="ListParagraph"/>
        <w:numPr>
          <w:ilvl w:val="0"/>
          <w:numId w:val="37"/>
        </w:numPr>
        <w:tabs>
          <w:tab w:val="left" w:pos="5387"/>
        </w:tabs>
        <w:contextualSpacing/>
        <w:rPr>
          <w:rFonts w:eastAsia="Arial"/>
        </w:rPr>
      </w:pPr>
      <w:r w:rsidRPr="00425AFB">
        <w:rPr>
          <w:rFonts w:eastAsia="Arial"/>
        </w:rPr>
        <w:t>we have introduced new budget structures to provide EDI training for staff and students;</w:t>
      </w:r>
    </w:p>
    <w:p w14:paraId="6D8BE47C" w14:textId="77777777" w:rsidR="00EA4875" w:rsidRPr="00425AFB" w:rsidRDefault="00EA4875" w:rsidP="00897345">
      <w:pPr>
        <w:pStyle w:val="ListParagraph"/>
        <w:numPr>
          <w:ilvl w:val="0"/>
          <w:numId w:val="35"/>
        </w:numPr>
        <w:tabs>
          <w:tab w:val="left" w:pos="5387"/>
        </w:tabs>
        <w:ind w:left="714" w:hanging="357"/>
        <w:contextualSpacing/>
        <w:rPr>
          <w:rFonts w:eastAsia="Arial"/>
        </w:rPr>
      </w:pPr>
      <w:r w:rsidRPr="00425AFB">
        <w:rPr>
          <w:rFonts w:eastAsia="Arial"/>
        </w:rPr>
        <w:t>our workload model has been further developed and enhanced, and we have increased workload recognition for major administrative roles and strengthened support structures for colleagues taking on these roles.</w:t>
      </w:r>
    </w:p>
    <w:p w14:paraId="07FD9A49" w14:textId="776A7595" w:rsidR="00EA4875" w:rsidRPr="00425AFB" w:rsidRDefault="00EA4875" w:rsidP="00897345">
      <w:pPr>
        <w:pStyle w:val="ListParagraph"/>
        <w:numPr>
          <w:ilvl w:val="0"/>
          <w:numId w:val="35"/>
        </w:numPr>
        <w:tabs>
          <w:tab w:val="left" w:pos="5387"/>
        </w:tabs>
        <w:rPr>
          <w:rFonts w:eastAsia="Arial"/>
          <w:color w:val="333333"/>
        </w:rPr>
      </w:pPr>
      <w:r w:rsidRPr="00425AFB">
        <w:rPr>
          <w:rFonts w:eastAsia="Arial"/>
          <w:color w:val="333333"/>
        </w:rPr>
        <w:lastRenderedPageBreak/>
        <w:t>We are keen to involve a wide range of voices in administrative and decision-making processes, including student-led activities, and are proud of our vibrant School community. Our achievements in gender equality empower us to embrace an intersectional strategy that recognises how gender equality intersects with equality related to race, sexuality, disability and socio-economic background.</w:t>
      </w:r>
    </w:p>
    <w:p w14:paraId="2B99C059" w14:textId="0FB6C7BA" w:rsidR="00EA4875" w:rsidRPr="00425AFB" w:rsidRDefault="003A7BD8" w:rsidP="00425AFB">
      <w:pPr>
        <w:tabs>
          <w:tab w:val="left" w:pos="5387"/>
        </w:tabs>
        <w:rPr>
          <w:rFonts w:eastAsia="Arial" w:cs="Arial"/>
          <w:szCs w:val="24"/>
        </w:rPr>
      </w:pPr>
      <w:r w:rsidRPr="00425AFB">
        <w:rPr>
          <w:rFonts w:eastAsia="Arial" w:cs="Arial"/>
          <w:szCs w:val="24"/>
        </w:rPr>
        <w:t>W</w:t>
      </w:r>
      <w:r w:rsidR="00EA4875" w:rsidRPr="00425AFB">
        <w:rPr>
          <w:rFonts w:eastAsia="Arial" w:cs="Arial"/>
          <w:szCs w:val="24"/>
        </w:rPr>
        <w:t>hile we are proud of the progress we have made, we recognise that we can still improve and have developed our new action plan to build on our achievements, including:</w:t>
      </w:r>
    </w:p>
    <w:p w14:paraId="4474DA97" w14:textId="77777777" w:rsidR="00EA4875" w:rsidRPr="00425AFB" w:rsidRDefault="00EA4875" w:rsidP="00897345">
      <w:pPr>
        <w:pStyle w:val="ListParagraph"/>
        <w:numPr>
          <w:ilvl w:val="0"/>
          <w:numId w:val="36"/>
        </w:numPr>
        <w:tabs>
          <w:tab w:val="left" w:pos="5387"/>
        </w:tabs>
        <w:contextualSpacing/>
        <w:rPr>
          <w:rFonts w:eastAsia="Arial"/>
        </w:rPr>
      </w:pPr>
      <w:r w:rsidRPr="00425AFB">
        <w:rPr>
          <w:rFonts w:eastAsia="Arial"/>
        </w:rPr>
        <w:t>further expanding the work to diversify our curriculum;</w:t>
      </w:r>
    </w:p>
    <w:p w14:paraId="51F2BEE7" w14:textId="77777777" w:rsidR="00EA4875" w:rsidRPr="00425AFB" w:rsidRDefault="00EA4875" w:rsidP="00897345">
      <w:pPr>
        <w:pStyle w:val="ListParagraph"/>
        <w:numPr>
          <w:ilvl w:val="0"/>
          <w:numId w:val="36"/>
        </w:numPr>
        <w:tabs>
          <w:tab w:val="left" w:pos="5387"/>
        </w:tabs>
        <w:contextualSpacing/>
        <w:rPr>
          <w:rFonts w:eastAsia="Arial"/>
        </w:rPr>
      </w:pPr>
      <w:r w:rsidRPr="00425AFB">
        <w:rPr>
          <w:rFonts w:eastAsia="Arial"/>
        </w:rPr>
        <w:t>supporting career progression through targeted actions for early- and mid- career staff and with a focus on women;</w:t>
      </w:r>
    </w:p>
    <w:p w14:paraId="68927AE8" w14:textId="5E2D04E2" w:rsidR="00EA4875" w:rsidRPr="00425AFB" w:rsidRDefault="00EA4875" w:rsidP="00897345">
      <w:pPr>
        <w:pStyle w:val="ListParagraph"/>
        <w:numPr>
          <w:ilvl w:val="0"/>
          <w:numId w:val="36"/>
        </w:numPr>
        <w:tabs>
          <w:tab w:val="left" w:pos="5387"/>
        </w:tabs>
        <w:contextualSpacing/>
        <w:rPr>
          <w:rFonts w:eastAsia="Arial"/>
        </w:rPr>
      </w:pPr>
      <w:r w:rsidRPr="00425AFB">
        <w:rPr>
          <w:rFonts w:eastAsia="Arial"/>
        </w:rPr>
        <w:t>recognising intersectional inequalities and ensuring our practices are inclusive of those with disabilities and other protected characteristics;</w:t>
      </w:r>
    </w:p>
    <w:p w14:paraId="56821210" w14:textId="77777777" w:rsidR="00EA4875" w:rsidRPr="00425AFB" w:rsidRDefault="00EA4875" w:rsidP="003A7BD8">
      <w:pPr>
        <w:pStyle w:val="ListParagraph"/>
        <w:numPr>
          <w:ilvl w:val="0"/>
          <w:numId w:val="36"/>
        </w:numPr>
        <w:tabs>
          <w:tab w:val="left" w:pos="5387"/>
        </w:tabs>
        <w:rPr>
          <w:rFonts w:eastAsia="Arial"/>
        </w:rPr>
      </w:pPr>
      <w:r w:rsidRPr="00425AFB">
        <w:rPr>
          <w:rFonts w:eastAsia="Arial"/>
        </w:rPr>
        <w:t>building culture, community and trust and facilitating an inclusive environment for all.</w:t>
      </w:r>
    </w:p>
    <w:p w14:paraId="14DB58B0" w14:textId="77777777" w:rsidR="00EA4875" w:rsidRPr="003A7BD8" w:rsidRDefault="00EA4875" w:rsidP="003A7BD8">
      <w:pPr>
        <w:tabs>
          <w:tab w:val="left" w:pos="5387"/>
        </w:tabs>
        <w:rPr>
          <w:rFonts w:eastAsia="Arial"/>
          <w:color w:val="000000"/>
          <w:szCs w:val="24"/>
        </w:rPr>
      </w:pPr>
      <w:r w:rsidRPr="003A7BD8">
        <w:rPr>
          <w:rFonts w:eastAsia="Arial"/>
          <w:color w:val="000000"/>
          <w:szCs w:val="24"/>
        </w:rPr>
        <w:t>Identifying the positive effects of implemented changes and areas needing enhancement, we remain dedicated to implementing our future action plan, tracking its advancements, and persisting in instigating strategies to foster an inclusive and supportive environment.</w:t>
      </w:r>
    </w:p>
    <w:p w14:paraId="3E02EB29" w14:textId="77777777" w:rsidR="00EA4875" w:rsidRPr="003A7BD8" w:rsidRDefault="00EA4875" w:rsidP="003A7BD8">
      <w:pPr>
        <w:tabs>
          <w:tab w:val="left" w:pos="5387"/>
        </w:tabs>
        <w:rPr>
          <w:rFonts w:eastAsia="Arial"/>
          <w:color w:val="000000"/>
          <w:szCs w:val="24"/>
        </w:rPr>
      </w:pPr>
      <w:r w:rsidRPr="003A7BD8">
        <w:rPr>
          <w:rFonts w:eastAsia="Arial"/>
          <w:color w:val="000000"/>
          <w:szCs w:val="24"/>
        </w:rPr>
        <w:t>I fully support this application and look forward to continuing our gender equality work and improving the School culture and working environment for all.</w:t>
      </w:r>
    </w:p>
    <w:p w14:paraId="11046A53" w14:textId="77777777" w:rsidR="00EA4875" w:rsidRPr="003A7BD8" w:rsidRDefault="00EA4875" w:rsidP="003A7BD8">
      <w:pPr>
        <w:tabs>
          <w:tab w:val="left" w:pos="5387"/>
        </w:tabs>
        <w:rPr>
          <w:rFonts w:eastAsia="Arial"/>
          <w:szCs w:val="24"/>
        </w:rPr>
      </w:pPr>
    </w:p>
    <w:p w14:paraId="716FB13D" w14:textId="77777777" w:rsidR="00EA4875" w:rsidRPr="003A7BD8" w:rsidRDefault="00EA4875" w:rsidP="003A7BD8">
      <w:pPr>
        <w:tabs>
          <w:tab w:val="left" w:pos="5387"/>
        </w:tabs>
        <w:rPr>
          <w:rFonts w:eastAsia="Arial"/>
          <w:szCs w:val="24"/>
        </w:rPr>
      </w:pPr>
      <w:r w:rsidRPr="003A7BD8">
        <w:rPr>
          <w:rFonts w:eastAsia="Arial"/>
          <w:szCs w:val="24"/>
        </w:rPr>
        <w:t>Yours sincerely,</w:t>
      </w:r>
    </w:p>
    <w:p w14:paraId="3357CAA2" w14:textId="04881F6E" w:rsidR="00C041A0" w:rsidRPr="00C041A0" w:rsidRDefault="00EA4875" w:rsidP="00897345">
      <w:pPr>
        <w:tabs>
          <w:tab w:val="left" w:pos="5387"/>
        </w:tabs>
        <w:rPr>
          <w:rFonts w:cs="Arial"/>
        </w:rPr>
      </w:pPr>
      <w:r w:rsidRPr="00C875D3">
        <w:rPr>
          <w:szCs w:val="24"/>
        </w:rPr>
        <w:t>Laura Moretti</w:t>
      </w:r>
      <w:r w:rsidR="00030CEA" w:rsidRPr="00944B7E">
        <w:rPr>
          <w:rFonts w:eastAsia="Arial" w:cs="Arial"/>
          <w:noProof/>
          <w:color w:val="333333"/>
        </w:rPr>
        <mc:AlternateContent>
          <mc:Choice Requires="wps">
            <w:drawing>
              <wp:anchor distT="45720" distB="45720" distL="114300" distR="114300" simplePos="0" relativeHeight="251658254" behindDoc="0" locked="1" layoutInCell="1" allowOverlap="1" wp14:anchorId="17B57FAE" wp14:editId="06A36EC5">
                <wp:simplePos x="0" y="0"/>
                <wp:positionH relativeFrom="margin">
                  <wp:posOffset>-561340</wp:posOffset>
                </wp:positionH>
                <wp:positionV relativeFrom="paragraph">
                  <wp:posOffset>2216150</wp:posOffset>
                </wp:positionV>
                <wp:extent cx="4744720" cy="971550"/>
                <wp:effectExtent l="0" t="0" r="0" b="0"/>
                <wp:wrapNone/>
                <wp:docPr id="1060752367" name="Text Box 2" descr="letterhead footer with address and contact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4720" cy="971550"/>
                        </a:xfrm>
                        <a:prstGeom prst="rect">
                          <a:avLst/>
                        </a:prstGeom>
                        <a:noFill/>
                        <a:ln w="9525">
                          <a:noFill/>
                          <a:miter lim="800000"/>
                          <a:headEnd/>
                          <a:tailEnd/>
                        </a:ln>
                      </wps:spPr>
                      <wps:txbx>
                        <w:txbxContent>
                          <w:p w14:paraId="58BA3A7F" w14:textId="77777777" w:rsidR="00030CEA" w:rsidRPr="00952FF3" w:rsidRDefault="00030CEA" w:rsidP="00030CEA">
                            <w:pPr>
                              <w:spacing w:after="0"/>
                              <w:ind w:right="680" w:firstLine="567"/>
                              <w:rPr>
                                <w:rFonts w:ascii="Palatino" w:hAnsi="Palatino"/>
                                <w:sz w:val="20"/>
                              </w:rPr>
                            </w:pPr>
                            <w:r>
                              <w:rPr>
                                <w:rFonts w:ascii="Palatino" w:hAnsi="Palatino"/>
                                <w:sz w:val="20"/>
                              </w:rPr>
                              <w:t>School of Art History,</w:t>
                            </w:r>
                          </w:p>
                          <w:p w14:paraId="7B62F5EC" w14:textId="77777777" w:rsidR="00030CEA" w:rsidRPr="00952FF3" w:rsidRDefault="00030CEA" w:rsidP="00030CEA">
                            <w:pPr>
                              <w:spacing w:after="0"/>
                              <w:ind w:right="680" w:firstLine="567"/>
                              <w:rPr>
                                <w:rFonts w:ascii="Palatino" w:hAnsi="Palatino"/>
                                <w:sz w:val="20"/>
                              </w:rPr>
                            </w:pPr>
                            <w:r w:rsidRPr="00952FF3">
                              <w:rPr>
                                <w:rFonts w:ascii="Palatino" w:hAnsi="Palatino"/>
                                <w:sz w:val="20"/>
                              </w:rPr>
                              <w:t>79 North Street, St Andrews, KY16 9AL.</w:t>
                            </w:r>
                          </w:p>
                          <w:p w14:paraId="1E814C22" w14:textId="77777777" w:rsidR="00030CEA" w:rsidRPr="00952FF3" w:rsidRDefault="00030CEA" w:rsidP="00030CEA">
                            <w:pPr>
                              <w:spacing w:after="0"/>
                              <w:ind w:right="680" w:firstLine="567"/>
                              <w:rPr>
                                <w:rFonts w:ascii="Palatino" w:hAnsi="Palatino"/>
                                <w:sz w:val="20"/>
                              </w:rPr>
                            </w:pPr>
                            <w:r w:rsidRPr="00952FF3">
                              <w:rPr>
                                <w:rFonts w:ascii="Palatino" w:hAnsi="Palatino"/>
                                <w:sz w:val="20"/>
                              </w:rPr>
                              <w:t>(+44) 01334 46 2</w:t>
                            </w:r>
                            <w:r>
                              <w:rPr>
                                <w:rFonts w:ascii="Palatino" w:hAnsi="Palatino"/>
                                <w:sz w:val="20"/>
                              </w:rPr>
                              <w:t>404</w:t>
                            </w:r>
                          </w:p>
                          <w:p w14:paraId="61526F52" w14:textId="77777777" w:rsidR="00030CEA" w:rsidRPr="00977338" w:rsidRDefault="00030CEA" w:rsidP="00030CEA">
                            <w:pPr>
                              <w:spacing w:after="0"/>
                              <w:ind w:right="680" w:firstLine="567"/>
                              <w:rPr>
                                <w:rStyle w:val="Hyperlink"/>
                                <w:rFonts w:ascii="Palatino" w:hAnsi="Palatino"/>
                                <w:sz w:val="20"/>
                              </w:rPr>
                            </w:pPr>
                            <w:r>
                              <w:rPr>
                                <w:rFonts w:ascii="Palatino" w:hAnsi="Palatino"/>
                                <w:sz w:val="20"/>
                              </w:rPr>
                              <w:fldChar w:fldCharType="begin"/>
                            </w:r>
                            <w:r>
                              <w:rPr>
                                <w:rFonts w:ascii="Palatino" w:hAnsi="Palatino"/>
                                <w:sz w:val="20"/>
                              </w:rPr>
                              <w:instrText>HYPERLINK "mailto:arthistoryhos@st-andrews.ac.uk"</w:instrText>
                            </w:r>
                            <w:r>
                              <w:rPr>
                                <w:rFonts w:ascii="Palatino" w:hAnsi="Palatino"/>
                                <w:sz w:val="20"/>
                              </w:rPr>
                            </w:r>
                            <w:r>
                              <w:rPr>
                                <w:rFonts w:ascii="Palatino" w:hAnsi="Palatino"/>
                                <w:sz w:val="20"/>
                              </w:rPr>
                              <w:fldChar w:fldCharType="separate"/>
                            </w:r>
                            <w:r w:rsidRPr="00977338">
                              <w:rPr>
                                <w:rStyle w:val="Hyperlink"/>
                                <w:rFonts w:ascii="Palatino" w:hAnsi="Palatino"/>
                                <w:sz w:val="20"/>
                              </w:rPr>
                              <w:t>arthistoryhos@st-andrews.ac.uk</w:t>
                            </w:r>
                          </w:p>
                          <w:p w14:paraId="328574C2" w14:textId="77777777" w:rsidR="00030CEA" w:rsidRPr="00952FF3" w:rsidRDefault="00030CEA" w:rsidP="00030CEA">
                            <w:pPr>
                              <w:spacing w:after="0"/>
                              <w:ind w:right="680" w:firstLine="567"/>
                              <w:rPr>
                                <w:rFonts w:ascii="Palatino" w:hAnsi="Palatino"/>
                                <w:sz w:val="16"/>
                                <w:szCs w:val="16"/>
                              </w:rPr>
                            </w:pPr>
                            <w:r>
                              <w:rPr>
                                <w:rFonts w:ascii="Palatino" w:hAnsi="Palatino"/>
                                <w:sz w:val="20"/>
                              </w:rPr>
                              <w:fldChar w:fldCharType="end"/>
                            </w:r>
                            <w:r w:rsidRPr="00952FF3">
                              <w:rPr>
                                <w:rFonts w:ascii="Palatino" w:hAnsi="Palatino"/>
                                <w:sz w:val="16"/>
                                <w:szCs w:val="16"/>
                              </w:rPr>
                              <w:t>The University of St Andrews is a charity registered in Scotland, No: SC013532</w:t>
                            </w:r>
                          </w:p>
                          <w:p w14:paraId="44DCF365" w14:textId="77777777" w:rsidR="00030CEA" w:rsidRDefault="00030CEA" w:rsidP="00030CEA">
                            <w:pPr>
                              <w:spacing w:after="0"/>
                            </w:pPr>
                          </w:p>
                          <w:p w14:paraId="02B1E540" w14:textId="77777777" w:rsidR="00030CEA" w:rsidRDefault="00030C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B57FAE" id="_x0000_t202" coordsize="21600,21600" o:spt="202" path="m,l,21600r21600,l21600,xe">
                <v:stroke joinstyle="miter"/>
                <v:path gradientshapeok="t" o:connecttype="rect"/>
              </v:shapetype>
              <v:shape id="Text Box 2" o:spid="_x0000_s1026" type="#_x0000_t202" alt="letterhead footer with address and contact information" style="position:absolute;margin-left:-44.2pt;margin-top:174.5pt;width:373.6pt;height:76.5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" filled="f" stroked="f">
                <v:textbox>
                  <w:txbxContent>
                    <w:p w14:paraId="58BA3A7F" w14:textId="77777777" w:rsidR="00030CEA" w:rsidRPr="00952FF3" w:rsidRDefault="00030CEA" w:rsidP="00030CEA">
                      <w:pPr>
                        <w:spacing w:after="0"/>
                        <w:ind w:right="680" w:firstLine="567"/>
                        <w:rPr>
                          <w:rFonts w:ascii="Palatino" w:hAnsi="Palatino"/>
                          <w:sz w:val="20"/>
                        </w:rPr>
                      </w:pPr>
                      <w:r>
                        <w:rPr>
                          <w:rFonts w:ascii="Palatino" w:hAnsi="Palatino"/>
                          <w:sz w:val="20"/>
                        </w:rPr>
                        <w:t>School of Art History,</w:t>
                      </w:r>
                    </w:p>
                    <w:p w14:paraId="7B62F5EC" w14:textId="77777777" w:rsidR="00030CEA" w:rsidRPr="00952FF3" w:rsidRDefault="00030CEA" w:rsidP="00030CEA">
                      <w:pPr>
                        <w:spacing w:after="0"/>
                        <w:ind w:right="680" w:firstLine="567"/>
                        <w:rPr>
                          <w:rFonts w:ascii="Palatino" w:hAnsi="Palatino"/>
                          <w:sz w:val="20"/>
                        </w:rPr>
                      </w:pPr>
                      <w:r w:rsidRPr="00952FF3">
                        <w:rPr>
                          <w:rFonts w:ascii="Palatino" w:hAnsi="Palatino"/>
                          <w:sz w:val="20"/>
                        </w:rPr>
                        <w:t>79 North Street, St Andrews, KY16 9AL.</w:t>
                      </w:r>
                    </w:p>
                    <w:p w14:paraId="1E814C22" w14:textId="77777777" w:rsidR="00030CEA" w:rsidRPr="00952FF3" w:rsidRDefault="00030CEA" w:rsidP="00030CEA">
                      <w:pPr>
                        <w:spacing w:after="0"/>
                        <w:ind w:right="680" w:firstLine="567"/>
                        <w:rPr>
                          <w:rFonts w:ascii="Palatino" w:hAnsi="Palatino"/>
                          <w:sz w:val="20"/>
                        </w:rPr>
                      </w:pPr>
                      <w:r w:rsidRPr="00952FF3">
                        <w:rPr>
                          <w:rFonts w:ascii="Palatino" w:hAnsi="Palatino"/>
                          <w:sz w:val="20"/>
                        </w:rPr>
                        <w:t>(+44) 01334 46 2</w:t>
                      </w:r>
                      <w:r>
                        <w:rPr>
                          <w:rFonts w:ascii="Palatino" w:hAnsi="Palatino"/>
                          <w:sz w:val="20"/>
                        </w:rPr>
                        <w:t>404</w:t>
                      </w:r>
                    </w:p>
                    <w:p w14:paraId="61526F52" w14:textId="77777777" w:rsidR="00030CEA" w:rsidRPr="00977338" w:rsidRDefault="00030CEA" w:rsidP="00030CEA">
                      <w:pPr>
                        <w:spacing w:after="0"/>
                        <w:ind w:right="680" w:firstLine="567"/>
                        <w:rPr>
                          <w:rStyle w:val="Hyperlink"/>
                          <w:rFonts w:ascii="Palatino" w:hAnsi="Palatino"/>
                          <w:sz w:val="20"/>
                        </w:rPr>
                      </w:pPr>
                      <w:r>
                        <w:rPr>
                          <w:rFonts w:ascii="Palatino" w:hAnsi="Palatino"/>
                          <w:sz w:val="20"/>
                        </w:rPr>
                        <w:fldChar w:fldCharType="begin"/>
                      </w:r>
                      <w:r>
                        <w:rPr>
                          <w:rFonts w:ascii="Palatino" w:hAnsi="Palatino"/>
                          <w:sz w:val="20"/>
                        </w:rPr>
                        <w:instrText>HYPERLINK "mailto:arthistoryhos@st-andrews.ac.uk"</w:instrText>
                      </w:r>
                      <w:r>
                        <w:rPr>
                          <w:rFonts w:ascii="Palatino" w:hAnsi="Palatino"/>
                          <w:sz w:val="20"/>
                        </w:rPr>
                      </w:r>
                      <w:r>
                        <w:rPr>
                          <w:rFonts w:ascii="Palatino" w:hAnsi="Palatino"/>
                          <w:sz w:val="20"/>
                        </w:rPr>
                        <w:fldChar w:fldCharType="separate"/>
                      </w:r>
                      <w:r w:rsidRPr="00977338">
                        <w:rPr>
                          <w:rStyle w:val="Hyperlink"/>
                          <w:rFonts w:ascii="Palatino" w:hAnsi="Palatino"/>
                          <w:sz w:val="20"/>
                        </w:rPr>
                        <w:t>arthistoryhos@st-andrews.ac.uk</w:t>
                      </w:r>
                    </w:p>
                    <w:p w14:paraId="328574C2" w14:textId="77777777" w:rsidR="00030CEA" w:rsidRPr="00952FF3" w:rsidRDefault="00030CEA" w:rsidP="00030CEA">
                      <w:pPr>
                        <w:spacing w:after="0"/>
                        <w:ind w:right="680" w:firstLine="567"/>
                        <w:rPr>
                          <w:rFonts w:ascii="Palatino" w:hAnsi="Palatino"/>
                          <w:sz w:val="16"/>
                          <w:szCs w:val="16"/>
                        </w:rPr>
                      </w:pPr>
                      <w:r>
                        <w:rPr>
                          <w:rFonts w:ascii="Palatino" w:hAnsi="Palatino"/>
                          <w:sz w:val="20"/>
                        </w:rPr>
                        <w:fldChar w:fldCharType="end"/>
                      </w:r>
                      <w:r w:rsidRPr="00952FF3">
                        <w:rPr>
                          <w:rFonts w:ascii="Palatino" w:hAnsi="Palatino"/>
                          <w:sz w:val="16"/>
                          <w:szCs w:val="16"/>
                        </w:rPr>
                        <w:t>The University of St Andrews is a charity registered in Scotland, No: SC013532</w:t>
                      </w:r>
                    </w:p>
                    <w:p w14:paraId="44DCF365" w14:textId="77777777" w:rsidR="00030CEA" w:rsidRDefault="00030CEA" w:rsidP="00030CEA">
                      <w:pPr>
                        <w:spacing w:after="0"/>
                      </w:pPr>
                    </w:p>
                    <w:p w14:paraId="02B1E540" w14:textId="77777777" w:rsidR="00030CEA" w:rsidRDefault="00030CEA"/>
                  </w:txbxContent>
                </v:textbox>
                <w10:wrap anchorx="margin"/>
                <w10:anchorlock/>
              </v:shape>
            </w:pict>
          </mc:Fallback>
        </mc:AlternateContent>
      </w:r>
    </w:p>
    <w:p w14:paraId="1F5AC342" w14:textId="77777777" w:rsidR="009B4F2A" w:rsidRDefault="009B4F2A">
      <w:pPr>
        <w:spacing w:line="259" w:lineRule="auto"/>
        <w:rPr>
          <w:rFonts w:eastAsia="Calibri"/>
        </w:rPr>
      </w:pPr>
      <w:bookmarkStart w:id="13" w:name="_Toc188471640"/>
    </w:p>
    <w:p w14:paraId="1E4B850B" w14:textId="4828761F" w:rsidR="00897345" w:rsidRDefault="00897345">
      <w:pPr>
        <w:spacing w:line="259" w:lineRule="auto"/>
        <w:rPr>
          <w:rFonts w:eastAsia="Calibri" w:cs="Arial"/>
          <w:b/>
          <w:szCs w:val="24"/>
        </w:rPr>
      </w:pPr>
      <w:r>
        <w:rPr>
          <w:rFonts w:eastAsia="Calibri"/>
        </w:rPr>
        <w:br w:type="page"/>
      </w:r>
    </w:p>
    <w:p w14:paraId="25648B80" w14:textId="56BB8D21" w:rsidR="005A463E" w:rsidRPr="00C041A0" w:rsidRDefault="00897345" w:rsidP="00C041A0">
      <w:pPr>
        <w:pStyle w:val="Heading2"/>
        <w:rPr>
          <w:rFonts w:eastAsia="Calibri"/>
        </w:rPr>
      </w:pPr>
      <w:bookmarkStart w:id="14" w:name="_Toc199153052"/>
      <w:r>
        <w:rPr>
          <w:rFonts w:eastAsia="Calibri"/>
        </w:rPr>
        <w:lastRenderedPageBreak/>
        <w:t xml:space="preserve">2. </w:t>
      </w:r>
      <w:r w:rsidR="005A463E" w:rsidRPr="00C041A0">
        <w:rPr>
          <w:rFonts w:eastAsia="Calibri"/>
        </w:rPr>
        <w:t>Description of the department</w:t>
      </w:r>
      <w:bookmarkEnd w:id="11"/>
      <w:bookmarkEnd w:id="12"/>
      <w:bookmarkEnd w:id="13"/>
      <w:bookmarkEnd w:id="14"/>
    </w:p>
    <w:p w14:paraId="47B4E55C" w14:textId="56225B82" w:rsidR="78F63D60" w:rsidRPr="00944B7E" w:rsidRDefault="34C93D66" w:rsidP="005B1724">
      <w:pPr>
        <w:rPr>
          <w:rFonts w:cs="Arial"/>
          <w:szCs w:val="24"/>
        </w:rPr>
      </w:pPr>
      <w:r w:rsidRPr="00944B7E">
        <w:rPr>
          <w:rFonts w:cs="Arial"/>
          <w:szCs w:val="24"/>
        </w:rPr>
        <w:t xml:space="preserve">With a global outlook and a dynamic community, </w:t>
      </w:r>
      <w:r w:rsidR="00B667C5" w:rsidRPr="00944B7E">
        <w:rPr>
          <w:rFonts w:cs="Arial"/>
          <w:szCs w:val="24"/>
        </w:rPr>
        <w:t>t</w:t>
      </w:r>
      <w:r w:rsidRPr="00944B7E">
        <w:rPr>
          <w:rFonts w:cs="Arial"/>
          <w:szCs w:val="24"/>
        </w:rPr>
        <w:t xml:space="preserve">he School of Art History (SAH) has been rated as the top UK Art History Department in </w:t>
      </w:r>
      <w:r w:rsidRPr="00944B7E">
        <w:rPr>
          <w:rFonts w:eastAsia="Times New Roman" w:cs="Arial"/>
          <w:color w:val="212121"/>
          <w:szCs w:val="24"/>
          <w:lang w:eastAsia="en-GB"/>
        </w:rPr>
        <w:t xml:space="preserve">the </w:t>
      </w:r>
      <w:r w:rsidRPr="00944B7E">
        <w:rPr>
          <w:rFonts w:eastAsia="Times New Roman" w:cs="Arial"/>
          <w:i/>
          <w:iCs/>
          <w:color w:val="212121"/>
          <w:szCs w:val="24"/>
          <w:lang w:eastAsia="en-GB"/>
        </w:rPr>
        <w:t>Guardian University Guide</w:t>
      </w:r>
      <w:r w:rsidRPr="00944B7E">
        <w:rPr>
          <w:rFonts w:eastAsia="Times New Roman" w:cs="Arial"/>
          <w:color w:val="212121"/>
          <w:szCs w:val="24"/>
          <w:lang w:eastAsia="en-GB"/>
        </w:rPr>
        <w:t xml:space="preserve">, and </w:t>
      </w:r>
      <w:r w:rsidRPr="00944B7E">
        <w:rPr>
          <w:rFonts w:eastAsia="Times New Roman" w:cs="Arial"/>
          <w:i/>
          <w:iCs/>
          <w:color w:val="212121"/>
          <w:szCs w:val="24"/>
          <w:lang w:eastAsia="en-GB"/>
        </w:rPr>
        <w:t>The Times</w:t>
      </w:r>
      <w:r w:rsidRPr="00944B7E">
        <w:rPr>
          <w:rFonts w:eastAsia="Times New Roman" w:cs="Arial"/>
          <w:color w:val="212121"/>
          <w:szCs w:val="24"/>
          <w:lang w:eastAsia="en-GB"/>
        </w:rPr>
        <w:t xml:space="preserve"> and </w:t>
      </w:r>
      <w:r w:rsidRPr="00944B7E">
        <w:rPr>
          <w:rFonts w:eastAsia="Times New Roman" w:cs="Arial"/>
          <w:i/>
          <w:iCs/>
          <w:color w:val="212121"/>
          <w:szCs w:val="24"/>
          <w:lang w:eastAsia="en-GB"/>
        </w:rPr>
        <w:t>Sunday Times Good University Guide</w:t>
      </w:r>
      <w:r w:rsidRPr="00944B7E">
        <w:rPr>
          <w:rFonts w:eastAsia="Times New Roman" w:cs="Arial"/>
          <w:color w:val="212121"/>
          <w:szCs w:val="24"/>
          <w:lang w:eastAsia="en-GB"/>
        </w:rPr>
        <w:t xml:space="preserve"> (consecutively in 2023 and 2024). </w:t>
      </w:r>
      <w:r w:rsidR="00B667C5" w:rsidRPr="00944B7E">
        <w:rPr>
          <w:rFonts w:cs="Arial"/>
          <w:szCs w:val="24"/>
        </w:rPr>
        <w:t>T</w:t>
      </w:r>
      <w:r w:rsidR="34576044" w:rsidRPr="00944B7E">
        <w:rPr>
          <w:rFonts w:cs="Arial"/>
          <w:szCs w:val="24"/>
        </w:rPr>
        <w:t>he School prides itself on its diverse, friendly and welcoming atmosphere</w:t>
      </w:r>
      <w:r w:rsidR="00B667C5" w:rsidRPr="00944B7E">
        <w:rPr>
          <w:rFonts w:cs="Arial"/>
          <w:szCs w:val="24"/>
        </w:rPr>
        <w:t xml:space="preserve">, as affirmed in its </w:t>
      </w:r>
      <w:hyperlink r:id="rId15" w:history="1">
        <w:r w:rsidR="00B667C5" w:rsidRPr="00944B7E">
          <w:rPr>
            <w:rStyle w:val="Hyperlink"/>
            <w:rFonts w:cs="Arial"/>
            <w:szCs w:val="24"/>
          </w:rPr>
          <w:t>Strategic Plan (2021-6)</w:t>
        </w:r>
      </w:hyperlink>
      <w:r w:rsidR="34576044" w:rsidRPr="00944B7E">
        <w:rPr>
          <w:rFonts w:cs="Arial"/>
          <w:szCs w:val="24"/>
        </w:rPr>
        <w:t xml:space="preserve">. One of </w:t>
      </w:r>
      <w:r w:rsidR="00FA0681" w:rsidRPr="00944B7E">
        <w:rPr>
          <w:rFonts w:cs="Arial"/>
          <w:szCs w:val="24"/>
        </w:rPr>
        <w:t>18</w:t>
      </w:r>
      <w:r w:rsidR="34576044" w:rsidRPr="00944B7E">
        <w:rPr>
          <w:rFonts w:cs="Arial"/>
          <w:szCs w:val="24"/>
        </w:rPr>
        <w:t xml:space="preserve"> Schools within the University of St Andrews, </w:t>
      </w:r>
      <w:r w:rsidR="00CB2D8C" w:rsidRPr="00944B7E">
        <w:rPr>
          <w:rFonts w:cs="Arial"/>
          <w:szCs w:val="24"/>
        </w:rPr>
        <w:t xml:space="preserve">the </w:t>
      </w:r>
      <w:r w:rsidR="34576044" w:rsidRPr="00944B7E">
        <w:rPr>
          <w:rFonts w:cs="Arial"/>
          <w:szCs w:val="24"/>
        </w:rPr>
        <w:t>SAH is located in the centre of St Andrews, in a terrace of town houses dating from 1824-25 (</w:t>
      </w:r>
      <w:r w:rsidR="00A423DE" w:rsidRPr="00944B7E">
        <w:rPr>
          <w:rFonts w:cs="Arial"/>
          <w:szCs w:val="24"/>
        </w:rPr>
        <w:t>F</w:t>
      </w:r>
      <w:r w:rsidR="34576044" w:rsidRPr="00944B7E">
        <w:rPr>
          <w:rFonts w:cs="Arial"/>
          <w:szCs w:val="24"/>
        </w:rPr>
        <w:t xml:space="preserve">ig. </w:t>
      </w:r>
      <w:r w:rsidR="00D1217D" w:rsidRPr="00944B7E">
        <w:rPr>
          <w:rFonts w:cs="Arial"/>
          <w:szCs w:val="24"/>
        </w:rPr>
        <w:t>1</w:t>
      </w:r>
      <w:r w:rsidR="34576044" w:rsidRPr="00944B7E">
        <w:rPr>
          <w:rFonts w:cs="Arial"/>
          <w:szCs w:val="24"/>
        </w:rPr>
        <w:t>.1).</w:t>
      </w:r>
    </w:p>
    <w:p w14:paraId="71109CFD" w14:textId="567F153C" w:rsidR="00F176A8" w:rsidRPr="00944B7E" w:rsidRDefault="00F176A8" w:rsidP="008C7E48">
      <w:pPr>
        <w:spacing w:after="0"/>
        <w:rPr>
          <w:rFonts w:cs="Arial"/>
        </w:rPr>
      </w:pPr>
      <w:r w:rsidRPr="00944B7E">
        <w:rPr>
          <w:rFonts w:cs="Arial"/>
          <w:noProof/>
          <w:lang w:eastAsia="en-GB"/>
        </w:rPr>
        <w:drawing>
          <wp:inline distT="0" distB="0" distL="0" distR="0" wp14:anchorId="60148361" wp14:editId="74432169">
            <wp:extent cx="4545162" cy="3234680"/>
            <wp:effectExtent l="0" t="0" r="1905" b="0"/>
            <wp:docPr id="691329924" name="Picture 1828989709" descr="Photogrpah of a three storey brick building. Each storey has 8 large white framed windows spanning its length. There are further brick buildings including one with a round turret at the front shown further along the street. At the end of the photograph is a tall tow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329924" name="Picture 1828989709" descr="Photogrpah of a three storey brick building. Each storey has 8 large white framed windows spanning its length. There are further brick buildings including one with a round turret at the front shown further along the street. At the end of the photograph is a tall tower.  "/>
                    <pic:cNvPicPr/>
                  </pic:nvPicPr>
                  <pic:blipFill>
                    <a:blip r:embed="rId16">
                      <a:extLst>
                        <a:ext uri="{28A0092B-C50C-407E-A947-70E740481C1C}">
                          <a14:useLocalDpi xmlns:a14="http://schemas.microsoft.com/office/drawing/2010/main"/>
                        </a:ext>
                      </a:extLst>
                    </a:blip>
                    <a:stretch>
                      <a:fillRect/>
                    </a:stretch>
                  </pic:blipFill>
                  <pic:spPr>
                    <a:xfrm>
                      <a:off x="0" y="0"/>
                      <a:ext cx="4558449" cy="3244136"/>
                    </a:xfrm>
                    <a:prstGeom prst="rect">
                      <a:avLst/>
                    </a:prstGeom>
                  </pic:spPr>
                </pic:pic>
              </a:graphicData>
            </a:graphic>
          </wp:inline>
        </w:drawing>
      </w:r>
    </w:p>
    <w:p w14:paraId="25637CA4" w14:textId="32C8C21A" w:rsidR="00F176A8" w:rsidRPr="00944B7E" w:rsidRDefault="00F176A8" w:rsidP="00897345">
      <w:pPr>
        <w:pStyle w:val="Subtitle"/>
        <w:rPr>
          <w:rtl/>
          <w:lang w:bidi="fa-IR"/>
        </w:rPr>
      </w:pPr>
      <w:r w:rsidRPr="00944B7E">
        <w:t xml:space="preserve">Figure </w:t>
      </w:r>
      <w:r w:rsidR="00BB149A" w:rsidRPr="00944B7E">
        <w:t>1</w:t>
      </w:r>
      <w:r w:rsidRPr="00944B7E">
        <w:t>.1: The School of Art History, 79 North Street, St Andrews</w:t>
      </w:r>
    </w:p>
    <w:p w14:paraId="5D5AD9FA" w14:textId="3FC0AE10" w:rsidR="00B06F16" w:rsidRPr="00944B7E" w:rsidRDefault="5090E8A2" w:rsidP="005B1724">
      <w:pPr>
        <w:spacing w:before="100" w:beforeAutospacing="1" w:after="100" w:afterAutospacing="1"/>
        <w:rPr>
          <w:rFonts w:cs="Arial"/>
          <w:color w:val="000000" w:themeColor="text1"/>
          <w:szCs w:val="24"/>
        </w:rPr>
      </w:pPr>
      <w:r w:rsidRPr="00944B7E">
        <w:rPr>
          <w:rFonts w:cs="Arial"/>
          <w:szCs w:val="24"/>
        </w:rPr>
        <w:t>Fo</w:t>
      </w:r>
      <w:r w:rsidR="5652F513" w:rsidRPr="00944B7E">
        <w:rPr>
          <w:rFonts w:cs="Arial"/>
          <w:szCs w:val="24"/>
        </w:rPr>
        <w:t>unded in 1969</w:t>
      </w:r>
      <w:r w:rsidR="5CEF2919" w:rsidRPr="00944B7E">
        <w:rPr>
          <w:rFonts w:cs="Arial"/>
          <w:szCs w:val="24"/>
        </w:rPr>
        <w:t xml:space="preserve">, </w:t>
      </w:r>
      <w:r w:rsidR="00CB2D8C" w:rsidRPr="00944B7E">
        <w:rPr>
          <w:rFonts w:cs="Arial"/>
          <w:szCs w:val="24"/>
        </w:rPr>
        <w:t xml:space="preserve">the </w:t>
      </w:r>
      <w:r w:rsidR="00F970CC" w:rsidRPr="00944B7E">
        <w:rPr>
          <w:rFonts w:cs="Arial"/>
          <w:szCs w:val="24"/>
        </w:rPr>
        <w:t>S</w:t>
      </w:r>
      <w:r w:rsidR="00425AFB">
        <w:rPr>
          <w:rFonts w:cs="Arial"/>
          <w:szCs w:val="24"/>
        </w:rPr>
        <w:t xml:space="preserve">chool of </w:t>
      </w:r>
      <w:r w:rsidR="00F970CC" w:rsidRPr="00944B7E">
        <w:rPr>
          <w:rFonts w:cs="Arial"/>
          <w:szCs w:val="24"/>
        </w:rPr>
        <w:t>A</w:t>
      </w:r>
      <w:r w:rsidR="00425AFB">
        <w:rPr>
          <w:rFonts w:cs="Arial"/>
          <w:szCs w:val="24"/>
        </w:rPr>
        <w:t xml:space="preserve">rt </w:t>
      </w:r>
      <w:r w:rsidR="00F970CC" w:rsidRPr="00944B7E">
        <w:rPr>
          <w:rFonts w:cs="Arial"/>
          <w:szCs w:val="24"/>
        </w:rPr>
        <w:t>H</w:t>
      </w:r>
      <w:r w:rsidR="00425AFB">
        <w:rPr>
          <w:rFonts w:cs="Arial"/>
          <w:szCs w:val="24"/>
        </w:rPr>
        <w:t>istory</w:t>
      </w:r>
      <w:r w:rsidR="5CEF2919" w:rsidRPr="00944B7E">
        <w:rPr>
          <w:rFonts w:cs="Arial"/>
          <w:szCs w:val="24"/>
        </w:rPr>
        <w:t xml:space="preserve"> </w:t>
      </w:r>
      <w:r w:rsidR="00CB2D8C" w:rsidRPr="00944B7E">
        <w:rPr>
          <w:rFonts w:cs="Arial"/>
          <w:szCs w:val="24"/>
        </w:rPr>
        <w:t>now comprises</w:t>
      </w:r>
      <w:r w:rsidR="5CEF2919" w:rsidRPr="00944B7E">
        <w:rPr>
          <w:rFonts w:cs="Arial"/>
          <w:szCs w:val="24"/>
        </w:rPr>
        <w:t xml:space="preserve"> </w:t>
      </w:r>
      <w:r w:rsidR="5652F513" w:rsidRPr="00944B7E">
        <w:rPr>
          <w:rFonts w:cs="Arial"/>
          <w:szCs w:val="24"/>
        </w:rPr>
        <w:t>3</w:t>
      </w:r>
      <w:r w:rsidR="22416037" w:rsidRPr="00944B7E">
        <w:rPr>
          <w:rFonts w:cs="Arial"/>
          <w:szCs w:val="24"/>
        </w:rPr>
        <w:t>8</w:t>
      </w:r>
      <w:r w:rsidR="5652F513" w:rsidRPr="00944B7E">
        <w:rPr>
          <w:rFonts w:cs="Arial"/>
          <w:szCs w:val="24"/>
        </w:rPr>
        <w:t xml:space="preserve"> members of academic and</w:t>
      </w:r>
      <w:r w:rsidR="39396FAB" w:rsidRPr="00944B7E">
        <w:rPr>
          <w:rFonts w:cs="Arial"/>
          <w:szCs w:val="24"/>
        </w:rPr>
        <w:t xml:space="preserve"> professional services staff</w:t>
      </w:r>
      <w:r w:rsidR="5652F513" w:rsidRPr="00944B7E">
        <w:rPr>
          <w:rFonts w:cs="Arial"/>
          <w:szCs w:val="24"/>
        </w:rPr>
        <w:t xml:space="preserve"> (</w:t>
      </w:r>
      <w:r w:rsidR="00385ABC" w:rsidRPr="00944B7E">
        <w:rPr>
          <w:rFonts w:cs="Arial"/>
          <w:szCs w:val="24"/>
        </w:rPr>
        <w:t>F</w:t>
      </w:r>
      <w:r w:rsidR="5652F513" w:rsidRPr="00944B7E">
        <w:rPr>
          <w:rFonts w:cs="Arial"/>
          <w:szCs w:val="24"/>
        </w:rPr>
        <w:t xml:space="preserve">ig. </w:t>
      </w:r>
      <w:r w:rsidR="00BB149A" w:rsidRPr="00944B7E">
        <w:rPr>
          <w:rFonts w:cs="Arial"/>
          <w:szCs w:val="24"/>
        </w:rPr>
        <w:t>1</w:t>
      </w:r>
      <w:r w:rsidR="5652F513" w:rsidRPr="00944B7E">
        <w:rPr>
          <w:rFonts w:cs="Arial"/>
          <w:szCs w:val="24"/>
        </w:rPr>
        <w:t xml:space="preserve">.2, </w:t>
      </w:r>
      <w:r w:rsidR="00385ABC" w:rsidRPr="00944B7E">
        <w:rPr>
          <w:rFonts w:cs="Arial"/>
          <w:szCs w:val="24"/>
        </w:rPr>
        <w:t>T</w:t>
      </w:r>
      <w:r w:rsidR="5652F513" w:rsidRPr="00944B7E">
        <w:rPr>
          <w:rFonts w:cs="Arial"/>
          <w:szCs w:val="24"/>
        </w:rPr>
        <w:t xml:space="preserve">able </w:t>
      </w:r>
      <w:r w:rsidR="00BB149A" w:rsidRPr="00944B7E">
        <w:rPr>
          <w:rFonts w:cs="Arial"/>
          <w:szCs w:val="24"/>
        </w:rPr>
        <w:t>1</w:t>
      </w:r>
      <w:r w:rsidR="5652F513" w:rsidRPr="00944B7E">
        <w:rPr>
          <w:rFonts w:cs="Arial"/>
          <w:szCs w:val="24"/>
        </w:rPr>
        <w:t>.</w:t>
      </w:r>
      <w:r w:rsidR="0000293D" w:rsidRPr="00944B7E">
        <w:rPr>
          <w:rFonts w:cs="Arial"/>
          <w:szCs w:val="24"/>
        </w:rPr>
        <w:t>3</w:t>
      </w:r>
      <w:r w:rsidR="5652F513" w:rsidRPr="00944B7E">
        <w:rPr>
          <w:rFonts w:cs="Arial"/>
          <w:szCs w:val="24"/>
        </w:rPr>
        <w:t xml:space="preserve">). </w:t>
      </w:r>
      <w:r w:rsidR="24B7E765" w:rsidRPr="00944B7E">
        <w:rPr>
          <w:rFonts w:cs="Arial"/>
          <w:szCs w:val="24"/>
        </w:rPr>
        <w:t>As our staff numbers have grown in recent years, we are proud to have significantly expanded our global range of research and teaching.</w:t>
      </w:r>
      <w:r w:rsidR="7A2A67D6" w:rsidRPr="00944B7E" w:rsidDel="24B7E765">
        <w:rPr>
          <w:rFonts w:cs="Arial"/>
          <w:szCs w:val="24"/>
        </w:rPr>
        <w:t xml:space="preserve"> </w:t>
      </w:r>
      <w:r w:rsidR="00B06F16" w:rsidRPr="00944B7E">
        <w:rPr>
          <w:rFonts w:cs="Arial"/>
          <w:color w:val="000000" w:themeColor="text1"/>
          <w:szCs w:val="24"/>
        </w:rPr>
        <w:t xml:space="preserve">Currently, </w:t>
      </w:r>
      <w:r w:rsidR="009057D7" w:rsidRPr="00944B7E">
        <w:rPr>
          <w:rFonts w:cs="Arial"/>
          <w:color w:val="000000" w:themeColor="text1"/>
          <w:szCs w:val="24"/>
        </w:rPr>
        <w:t xml:space="preserve">the </w:t>
      </w:r>
      <w:r w:rsidR="00B06F16" w:rsidRPr="00944B7E">
        <w:rPr>
          <w:rFonts w:cs="Arial"/>
          <w:color w:val="000000" w:themeColor="text1"/>
          <w:szCs w:val="24"/>
        </w:rPr>
        <w:t>S</w:t>
      </w:r>
      <w:r w:rsidR="00425AFB">
        <w:rPr>
          <w:rFonts w:cs="Arial"/>
          <w:color w:val="000000" w:themeColor="text1"/>
          <w:szCs w:val="24"/>
        </w:rPr>
        <w:t>chool</w:t>
      </w:r>
      <w:r w:rsidR="00B06F16" w:rsidRPr="00944B7E">
        <w:rPr>
          <w:rFonts w:cs="Arial"/>
          <w:color w:val="000000" w:themeColor="text1"/>
          <w:szCs w:val="24"/>
        </w:rPr>
        <w:t xml:space="preserve"> has 256 </w:t>
      </w:r>
      <w:r w:rsidR="00425AFB">
        <w:rPr>
          <w:rFonts w:cs="Arial"/>
          <w:color w:val="000000" w:themeColor="text1"/>
          <w:szCs w:val="24"/>
        </w:rPr>
        <w:t>undergraduate (</w:t>
      </w:r>
      <w:r w:rsidR="00B06F16" w:rsidRPr="00944B7E">
        <w:rPr>
          <w:rFonts w:cs="Arial"/>
          <w:color w:val="000000" w:themeColor="text1"/>
          <w:szCs w:val="24"/>
        </w:rPr>
        <w:t>UG</w:t>
      </w:r>
      <w:r w:rsidR="00425AFB">
        <w:rPr>
          <w:rFonts w:cs="Arial"/>
          <w:color w:val="000000" w:themeColor="text1"/>
          <w:szCs w:val="24"/>
        </w:rPr>
        <w:t>)</w:t>
      </w:r>
      <w:r w:rsidR="00B06F16" w:rsidRPr="00944B7E">
        <w:rPr>
          <w:rFonts w:cs="Arial"/>
          <w:color w:val="000000" w:themeColor="text1"/>
          <w:szCs w:val="24"/>
        </w:rPr>
        <w:t xml:space="preserve">, 47 </w:t>
      </w:r>
      <w:r w:rsidR="00425AFB">
        <w:rPr>
          <w:rFonts w:cs="Arial"/>
          <w:color w:val="000000" w:themeColor="text1"/>
          <w:szCs w:val="24"/>
        </w:rPr>
        <w:t>postgraduate taught (</w:t>
      </w:r>
      <w:r w:rsidR="00B06F16" w:rsidRPr="00944B7E">
        <w:rPr>
          <w:rFonts w:cs="Arial"/>
          <w:color w:val="000000" w:themeColor="text1"/>
          <w:szCs w:val="24"/>
        </w:rPr>
        <w:t>PGT</w:t>
      </w:r>
      <w:r w:rsidR="00425AFB">
        <w:rPr>
          <w:rFonts w:cs="Arial"/>
          <w:color w:val="000000" w:themeColor="text1"/>
          <w:szCs w:val="24"/>
        </w:rPr>
        <w:t>)</w:t>
      </w:r>
      <w:r w:rsidR="00B06F16" w:rsidRPr="00944B7E">
        <w:rPr>
          <w:rFonts w:cs="Arial"/>
          <w:color w:val="000000" w:themeColor="text1"/>
          <w:szCs w:val="24"/>
        </w:rPr>
        <w:t xml:space="preserve"> and 28 </w:t>
      </w:r>
      <w:r w:rsidR="00425AFB">
        <w:rPr>
          <w:rFonts w:cs="Arial"/>
          <w:color w:val="000000" w:themeColor="text1"/>
          <w:szCs w:val="24"/>
        </w:rPr>
        <w:t>postgraduate research (</w:t>
      </w:r>
      <w:r w:rsidR="00B06F16" w:rsidRPr="00944B7E">
        <w:rPr>
          <w:rFonts w:cs="Arial"/>
          <w:color w:val="000000" w:themeColor="text1"/>
          <w:szCs w:val="24"/>
        </w:rPr>
        <w:t>PGR</w:t>
      </w:r>
      <w:r w:rsidR="00425AFB">
        <w:rPr>
          <w:rFonts w:cs="Arial"/>
          <w:color w:val="000000" w:themeColor="text1"/>
          <w:szCs w:val="24"/>
        </w:rPr>
        <w:t>)</w:t>
      </w:r>
      <w:r w:rsidR="00B06F16" w:rsidRPr="00944B7E">
        <w:rPr>
          <w:rFonts w:cs="Arial"/>
          <w:color w:val="000000" w:themeColor="text1"/>
          <w:szCs w:val="24"/>
        </w:rPr>
        <w:t xml:space="preserve"> students (</w:t>
      </w:r>
      <w:r w:rsidR="00EF6DD3" w:rsidRPr="00944B7E">
        <w:rPr>
          <w:rFonts w:cs="Arial"/>
          <w:color w:val="000000" w:themeColor="text1"/>
          <w:szCs w:val="24"/>
        </w:rPr>
        <w:t>T</w:t>
      </w:r>
      <w:r w:rsidR="00B06F16" w:rsidRPr="00944B7E">
        <w:rPr>
          <w:rFonts w:cs="Arial"/>
          <w:color w:val="000000" w:themeColor="text1"/>
          <w:szCs w:val="24"/>
        </w:rPr>
        <w:t xml:space="preserve">able </w:t>
      </w:r>
      <w:r w:rsidR="002873C3" w:rsidRPr="00944B7E">
        <w:rPr>
          <w:rFonts w:cs="Arial"/>
          <w:color w:val="000000" w:themeColor="text1"/>
          <w:szCs w:val="24"/>
        </w:rPr>
        <w:t>1</w:t>
      </w:r>
      <w:r w:rsidR="00B06F16" w:rsidRPr="00944B7E">
        <w:rPr>
          <w:rFonts w:cs="Arial"/>
          <w:color w:val="000000" w:themeColor="text1"/>
          <w:szCs w:val="24"/>
        </w:rPr>
        <w:t xml:space="preserve">.1), of which 86% are registered as female by Registry. </w:t>
      </w:r>
      <w:r w:rsidR="00425AFB">
        <w:rPr>
          <w:rFonts w:cs="Arial"/>
          <w:color w:val="000000" w:themeColor="text1"/>
          <w:szCs w:val="24"/>
        </w:rPr>
        <w:t>The School of Art History</w:t>
      </w:r>
      <w:r w:rsidR="00B06F16" w:rsidRPr="00944B7E">
        <w:rPr>
          <w:rFonts w:cs="Arial"/>
          <w:color w:val="000000" w:themeColor="text1"/>
          <w:szCs w:val="24"/>
        </w:rPr>
        <w:t xml:space="preserve"> student body is highly international with currently 57% of students from overseas and continental Europe (comp. </w:t>
      </w:r>
      <w:r w:rsidR="00EF6DD3" w:rsidRPr="00944B7E">
        <w:rPr>
          <w:rFonts w:cs="Arial"/>
          <w:color w:val="000000" w:themeColor="text1"/>
          <w:szCs w:val="24"/>
        </w:rPr>
        <w:t>T</w:t>
      </w:r>
      <w:r w:rsidR="00B06F16" w:rsidRPr="00944B7E">
        <w:rPr>
          <w:rFonts w:cs="Arial"/>
          <w:color w:val="000000" w:themeColor="text1"/>
          <w:szCs w:val="24"/>
        </w:rPr>
        <w:t>able 1.4, Appendix 2). The majority (79%) of students and staff identified as white in the 2018 Survey, while 13% identified as B</w:t>
      </w:r>
      <w:r w:rsidR="005730DB" w:rsidRPr="00944B7E">
        <w:rPr>
          <w:rFonts w:cs="Arial"/>
          <w:color w:val="000000" w:themeColor="text1"/>
          <w:szCs w:val="24"/>
        </w:rPr>
        <w:t>A</w:t>
      </w:r>
      <w:r w:rsidR="00B06F16" w:rsidRPr="00944B7E">
        <w:rPr>
          <w:rFonts w:cs="Arial"/>
          <w:color w:val="000000" w:themeColor="text1"/>
          <w:szCs w:val="24"/>
        </w:rPr>
        <w:t xml:space="preserve">ME and 8% as other (comp. </w:t>
      </w:r>
      <w:r w:rsidR="00EF6DD3" w:rsidRPr="00944B7E">
        <w:rPr>
          <w:rFonts w:cs="Arial"/>
          <w:color w:val="000000" w:themeColor="text1"/>
          <w:szCs w:val="24"/>
        </w:rPr>
        <w:t>T</w:t>
      </w:r>
      <w:r w:rsidR="00B06F16" w:rsidRPr="00944B7E">
        <w:rPr>
          <w:rFonts w:cs="Arial"/>
          <w:color w:val="000000" w:themeColor="text1"/>
          <w:szCs w:val="24"/>
        </w:rPr>
        <w:t>able 11.1, Appendix 2). In recent years, there has been</w:t>
      </w:r>
      <w:r w:rsidR="00B06F16" w:rsidRPr="00944B7E" w:rsidDel="0B1E23C4">
        <w:rPr>
          <w:rFonts w:cs="Arial"/>
          <w:color w:val="000000" w:themeColor="text1"/>
          <w:szCs w:val="24"/>
        </w:rPr>
        <w:t xml:space="preserve"> </w:t>
      </w:r>
      <w:r w:rsidR="00B06F16" w:rsidRPr="00944B7E">
        <w:rPr>
          <w:rFonts w:cs="Arial"/>
          <w:color w:val="000000" w:themeColor="text1"/>
          <w:szCs w:val="24"/>
        </w:rPr>
        <w:t>an increase in sexual diversity amongst our students: in 2023-4, 75 students (FTE) identified as LGBTQ+, 196 identified as heterosexual and 41 as unknown or prefer not to say. These figures almost double the number of LGBTQ+ students compared to 2019-20 (</w:t>
      </w:r>
      <w:r w:rsidR="00EF6DD3" w:rsidRPr="00944B7E">
        <w:rPr>
          <w:rFonts w:cs="Arial"/>
          <w:color w:val="000000" w:themeColor="text1"/>
          <w:szCs w:val="24"/>
        </w:rPr>
        <w:t>T</w:t>
      </w:r>
      <w:r w:rsidR="00B06F16" w:rsidRPr="00944B7E">
        <w:rPr>
          <w:rFonts w:cs="Arial"/>
          <w:color w:val="000000" w:themeColor="text1"/>
          <w:szCs w:val="24"/>
        </w:rPr>
        <w:t xml:space="preserve">able </w:t>
      </w:r>
      <w:r w:rsidR="00DE4521" w:rsidRPr="00944B7E">
        <w:rPr>
          <w:rFonts w:cs="Arial"/>
          <w:color w:val="000000" w:themeColor="text1"/>
          <w:szCs w:val="24"/>
        </w:rPr>
        <w:t>1</w:t>
      </w:r>
      <w:r w:rsidR="00B06F16" w:rsidRPr="00944B7E">
        <w:rPr>
          <w:rFonts w:cs="Arial"/>
          <w:color w:val="000000" w:themeColor="text1"/>
          <w:szCs w:val="24"/>
        </w:rPr>
        <w:t xml:space="preserve">.2). </w:t>
      </w:r>
    </w:p>
    <w:p w14:paraId="30CC8E60" w14:textId="01693F24" w:rsidR="00F176A8" w:rsidRPr="00944B7E" w:rsidRDefault="00F176A8" w:rsidP="24B7E765">
      <w:pPr>
        <w:spacing w:line="276" w:lineRule="auto"/>
        <w:jc w:val="both"/>
        <w:rPr>
          <w:rFonts w:cs="Arial"/>
          <w:lang w:bidi="fa-IR"/>
        </w:rPr>
      </w:pPr>
    </w:p>
    <w:p w14:paraId="6B083E76" w14:textId="77777777" w:rsidR="00F176A8" w:rsidRPr="00944B7E" w:rsidRDefault="00F176A8" w:rsidP="00F176A8">
      <w:pPr>
        <w:tabs>
          <w:tab w:val="left" w:pos="567"/>
        </w:tabs>
        <w:spacing w:after="120" w:line="300" w:lineRule="atLeast"/>
        <w:rPr>
          <w:rFonts w:eastAsia="Times New Roman" w:cs="Arial"/>
          <w:color w:val="E7E6E6" w:themeColor="background2"/>
          <w:sz w:val="18"/>
          <w:szCs w:val="18"/>
        </w:rPr>
      </w:pPr>
    </w:p>
    <w:p w14:paraId="36512EB4" w14:textId="09761B19" w:rsidR="00F176A8" w:rsidRPr="00944B7E" w:rsidRDefault="00631DB6" w:rsidP="008C7E48">
      <w:pPr>
        <w:spacing w:after="0"/>
        <w:textAlignment w:val="baseline"/>
        <w:rPr>
          <w:rFonts w:cs="Arial"/>
          <w:sz w:val="18"/>
          <w:szCs w:val="18"/>
        </w:rPr>
      </w:pPr>
      <w:r w:rsidRPr="00897345">
        <w:rPr>
          <w:rFonts w:cs="Arial"/>
          <w:noProof/>
          <w:sz w:val="18"/>
          <w:szCs w:val="18"/>
          <w:shd w:val="clear" w:color="auto" w:fill="595959" w:themeFill="text1" w:themeFillTint="A6"/>
        </w:rPr>
        <w:lastRenderedPageBreak/>
        <w:drawing>
          <wp:inline distT="0" distB="0" distL="0" distR="0" wp14:anchorId="43C924C6" wp14:editId="091AF727">
            <wp:extent cx="5709684" cy="3181985"/>
            <wp:effectExtent l="0" t="0" r="5715" b="0"/>
            <wp:docPr id="1927738129" name="Picture 2" descr="A group of approximately 40 people standing in three rows in front of a brick building with two stone colum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738129" name="Picture 2" descr="A group of approximately 40 people standing in three rows in front of a brick building with two stone columns. "/>
                    <pic:cNvPicPr>
                      <a:picLocks noChangeAspect="1" noChangeArrowheads="1"/>
                    </pic:cNvPicPr>
                  </pic:nvPicPr>
                  <pic:blipFill>
                    <a:blip r:embed="rId17" cstate="print">
                      <a:alphaModFix amt="0"/>
                      <a:extLst>
                        <a:ext uri="{28A0092B-C50C-407E-A947-70E740481C1C}">
                          <a14:useLocalDpi xmlns:a14="http://schemas.microsoft.com/office/drawing/2010/main" val="0"/>
                        </a:ext>
                      </a:extLst>
                    </a:blip>
                    <a:srcRect/>
                    <a:stretch>
                      <a:fillRect/>
                    </a:stretch>
                  </pic:blipFill>
                  <pic:spPr bwMode="auto">
                    <a:xfrm>
                      <a:off x="0" y="0"/>
                      <a:ext cx="5731289" cy="3194025"/>
                    </a:xfrm>
                    <a:prstGeom prst="rect">
                      <a:avLst/>
                    </a:prstGeom>
                    <a:solidFill>
                      <a:schemeClr val="bg2">
                        <a:lumMod val="50000"/>
                      </a:schemeClr>
                    </a:solidFill>
                    <a:ln>
                      <a:noFill/>
                    </a:ln>
                  </pic:spPr>
                </pic:pic>
              </a:graphicData>
            </a:graphic>
          </wp:inline>
        </w:drawing>
      </w:r>
    </w:p>
    <w:p w14:paraId="6379705A" w14:textId="274C9511" w:rsidR="00F176A8" w:rsidRPr="00944B7E" w:rsidRDefault="00F176A8" w:rsidP="00897345">
      <w:pPr>
        <w:pStyle w:val="Subtitle"/>
      </w:pPr>
      <w:r w:rsidRPr="00944B7E">
        <w:t xml:space="preserve">Figure </w:t>
      </w:r>
      <w:r w:rsidR="00D1217D" w:rsidRPr="00944B7E">
        <w:t>1</w:t>
      </w:r>
      <w:r w:rsidRPr="00944B7E">
        <w:t>.</w:t>
      </w:r>
      <w:r w:rsidR="004A5F0C" w:rsidRPr="00944B7E">
        <w:t>2</w:t>
      </w:r>
      <w:r w:rsidRPr="00944B7E">
        <w:t xml:space="preserve">: </w:t>
      </w:r>
      <w:r w:rsidR="00BF760A" w:rsidRPr="00944B7E">
        <w:t>Many</w:t>
      </w:r>
      <w:r w:rsidRPr="00944B7E">
        <w:t xml:space="preserve"> of the School of Art History’s </w:t>
      </w:r>
      <w:r w:rsidRPr="00C875D3">
        <w:t xml:space="preserve">academic and support staff and School </w:t>
      </w:r>
      <w:r w:rsidR="561039C6" w:rsidRPr="00C875D3">
        <w:t>President</w:t>
      </w:r>
      <w:r w:rsidRPr="00C875D3">
        <w:t xml:space="preserve"> </w:t>
      </w:r>
      <w:r w:rsidR="00C51EE9" w:rsidRPr="00C875D3">
        <w:t xml:space="preserve">and </w:t>
      </w:r>
      <w:r w:rsidR="0075774F" w:rsidRPr="00C875D3">
        <w:t>students</w:t>
      </w:r>
      <w:r w:rsidR="00354BFC" w:rsidRPr="00C875D3">
        <w:t>’</w:t>
      </w:r>
      <w:r w:rsidR="0075774F" w:rsidRPr="00C875D3">
        <w:t xml:space="preserve"> </w:t>
      </w:r>
      <w:r w:rsidR="00C51EE9" w:rsidRPr="00C875D3">
        <w:t>representatives</w:t>
      </w:r>
      <w:r w:rsidRPr="00C875D3">
        <w:t>,</w:t>
      </w:r>
      <w:r w:rsidRPr="00944B7E">
        <w:t xml:space="preserve"> 20</w:t>
      </w:r>
      <w:r w:rsidR="00C51EE9" w:rsidRPr="00944B7E">
        <w:t>24.</w:t>
      </w:r>
    </w:p>
    <w:p w14:paraId="44D8190B" w14:textId="77777777" w:rsidR="00F176A8" w:rsidRPr="00944B7E" w:rsidRDefault="00F176A8" w:rsidP="00F176A8">
      <w:pPr>
        <w:textAlignment w:val="baseline"/>
        <w:rPr>
          <w:rFonts w:cs="Arial"/>
          <w:sz w:val="18"/>
          <w:szCs w:val="18"/>
        </w:rPr>
      </w:pPr>
    </w:p>
    <w:tbl>
      <w:tblPr>
        <w:tblW w:w="9008" w:type="dxa"/>
        <w:tblLook w:val="04A0" w:firstRow="1" w:lastRow="0" w:firstColumn="1" w:lastColumn="0" w:noHBand="0" w:noVBand="1"/>
      </w:tblPr>
      <w:tblGrid>
        <w:gridCol w:w="3244"/>
        <w:gridCol w:w="1441"/>
        <w:gridCol w:w="1441"/>
        <w:gridCol w:w="1441"/>
        <w:gridCol w:w="1441"/>
      </w:tblGrid>
      <w:tr w:rsidR="00F176A8" w:rsidRPr="00944B7E" w14:paraId="3C732184" w14:textId="77777777" w:rsidTr="00111AAE">
        <w:trPr>
          <w:trHeight w:val="356"/>
        </w:trPr>
        <w:tc>
          <w:tcPr>
            <w:tcW w:w="3244" w:type="dxa"/>
            <w:tcBorders>
              <w:top w:val="single" w:sz="8" w:space="0" w:color="auto"/>
              <w:left w:val="single" w:sz="8" w:space="0" w:color="auto"/>
              <w:bottom w:val="single" w:sz="8" w:space="0" w:color="auto"/>
              <w:right w:val="nil"/>
            </w:tcBorders>
            <w:shd w:val="clear" w:color="auto" w:fill="00539B"/>
            <w:noWrap/>
            <w:vAlign w:val="center"/>
            <w:hideMark/>
          </w:tcPr>
          <w:p w14:paraId="31458780" w14:textId="77777777" w:rsidR="00F176A8" w:rsidRPr="00944B7E" w:rsidRDefault="00F176A8" w:rsidP="00897345">
            <w:pPr>
              <w:pStyle w:val="Title"/>
              <w:jc w:val="center"/>
              <w:rPr>
                <w:lang w:eastAsia="en-GB"/>
              </w:rPr>
            </w:pPr>
            <w:r w:rsidRPr="00944B7E">
              <w:rPr>
                <w:lang w:eastAsia="en-GB"/>
              </w:rPr>
              <w:t>Degree Level</w:t>
            </w:r>
          </w:p>
        </w:tc>
        <w:tc>
          <w:tcPr>
            <w:tcW w:w="1441" w:type="dxa"/>
            <w:tcBorders>
              <w:top w:val="single" w:sz="8" w:space="0" w:color="auto"/>
              <w:left w:val="single" w:sz="8" w:space="0" w:color="auto"/>
              <w:bottom w:val="single" w:sz="8" w:space="0" w:color="auto"/>
              <w:right w:val="nil"/>
            </w:tcBorders>
            <w:shd w:val="clear" w:color="auto" w:fill="00539B"/>
            <w:noWrap/>
            <w:vAlign w:val="center"/>
            <w:hideMark/>
          </w:tcPr>
          <w:p w14:paraId="536BFE6F" w14:textId="77777777" w:rsidR="00F176A8" w:rsidRPr="00944B7E" w:rsidRDefault="00F176A8" w:rsidP="00897345">
            <w:pPr>
              <w:pStyle w:val="Title"/>
              <w:jc w:val="center"/>
              <w:rPr>
                <w:lang w:eastAsia="en-GB"/>
              </w:rPr>
            </w:pPr>
            <w:r w:rsidRPr="00944B7E">
              <w:rPr>
                <w:lang w:eastAsia="en-GB"/>
              </w:rPr>
              <w:t>Female</w:t>
            </w:r>
          </w:p>
        </w:tc>
        <w:tc>
          <w:tcPr>
            <w:tcW w:w="1441" w:type="dxa"/>
            <w:tcBorders>
              <w:top w:val="single" w:sz="8" w:space="0" w:color="auto"/>
              <w:left w:val="nil"/>
              <w:bottom w:val="single" w:sz="8" w:space="0" w:color="auto"/>
              <w:right w:val="single" w:sz="8" w:space="0" w:color="auto"/>
            </w:tcBorders>
            <w:shd w:val="clear" w:color="auto" w:fill="00539B"/>
            <w:noWrap/>
            <w:vAlign w:val="center"/>
            <w:hideMark/>
          </w:tcPr>
          <w:p w14:paraId="710CC65B" w14:textId="77777777" w:rsidR="00F176A8" w:rsidRPr="00944B7E" w:rsidRDefault="00F176A8" w:rsidP="00897345">
            <w:pPr>
              <w:pStyle w:val="Title"/>
              <w:jc w:val="center"/>
              <w:rPr>
                <w:lang w:eastAsia="en-GB"/>
              </w:rPr>
            </w:pPr>
            <w:r w:rsidRPr="00944B7E">
              <w:rPr>
                <w:lang w:eastAsia="en-GB"/>
              </w:rPr>
              <w:t>Male</w:t>
            </w:r>
          </w:p>
        </w:tc>
        <w:tc>
          <w:tcPr>
            <w:tcW w:w="1441" w:type="dxa"/>
            <w:tcBorders>
              <w:top w:val="single" w:sz="8" w:space="0" w:color="auto"/>
              <w:left w:val="nil"/>
              <w:bottom w:val="single" w:sz="8" w:space="0" w:color="auto"/>
              <w:right w:val="single" w:sz="8" w:space="0" w:color="auto"/>
            </w:tcBorders>
            <w:shd w:val="clear" w:color="auto" w:fill="00539B"/>
            <w:noWrap/>
            <w:vAlign w:val="center"/>
            <w:hideMark/>
          </w:tcPr>
          <w:p w14:paraId="12228FB1" w14:textId="77777777" w:rsidR="00F176A8" w:rsidRPr="00944B7E" w:rsidRDefault="00F176A8" w:rsidP="00897345">
            <w:pPr>
              <w:pStyle w:val="Title"/>
              <w:jc w:val="center"/>
              <w:rPr>
                <w:lang w:eastAsia="en-GB"/>
              </w:rPr>
            </w:pPr>
            <w:r w:rsidRPr="00944B7E">
              <w:rPr>
                <w:lang w:eastAsia="en-GB"/>
              </w:rPr>
              <w:t>Total</w:t>
            </w:r>
          </w:p>
        </w:tc>
        <w:tc>
          <w:tcPr>
            <w:tcW w:w="1441" w:type="dxa"/>
            <w:tcBorders>
              <w:top w:val="single" w:sz="8" w:space="0" w:color="auto"/>
              <w:left w:val="nil"/>
              <w:bottom w:val="nil"/>
              <w:right w:val="single" w:sz="8" w:space="0" w:color="auto"/>
            </w:tcBorders>
            <w:shd w:val="clear" w:color="auto" w:fill="00539B"/>
            <w:noWrap/>
            <w:vAlign w:val="center"/>
            <w:hideMark/>
          </w:tcPr>
          <w:p w14:paraId="52EF2BE0" w14:textId="77777777" w:rsidR="00F176A8" w:rsidRPr="00944B7E" w:rsidRDefault="00F176A8" w:rsidP="00897345">
            <w:pPr>
              <w:pStyle w:val="Title"/>
              <w:jc w:val="center"/>
              <w:rPr>
                <w:lang w:eastAsia="en-GB"/>
              </w:rPr>
            </w:pPr>
            <w:r w:rsidRPr="00944B7E">
              <w:rPr>
                <w:lang w:eastAsia="en-GB"/>
              </w:rPr>
              <w:t>% Female</w:t>
            </w:r>
          </w:p>
        </w:tc>
      </w:tr>
      <w:tr w:rsidR="00F176A8" w:rsidRPr="00944B7E" w14:paraId="342427A7" w14:textId="77777777" w:rsidTr="00111AAE">
        <w:trPr>
          <w:trHeight w:val="339"/>
        </w:trPr>
        <w:tc>
          <w:tcPr>
            <w:tcW w:w="3244" w:type="dxa"/>
            <w:tcBorders>
              <w:top w:val="nil"/>
              <w:left w:val="single" w:sz="8" w:space="0" w:color="auto"/>
              <w:bottom w:val="nil"/>
              <w:right w:val="single" w:sz="8" w:space="0" w:color="auto"/>
            </w:tcBorders>
            <w:noWrap/>
            <w:vAlign w:val="center"/>
            <w:hideMark/>
          </w:tcPr>
          <w:p w14:paraId="27D9A96F" w14:textId="77777777" w:rsidR="00F176A8" w:rsidRPr="00944B7E" w:rsidRDefault="00F176A8" w:rsidP="008C7E48">
            <w:pPr>
              <w:spacing w:after="0"/>
              <w:jc w:val="center"/>
              <w:rPr>
                <w:rFonts w:eastAsia="Times New Roman" w:cs="Arial"/>
                <w:color w:val="000000"/>
                <w:lang w:eastAsia="en-GB"/>
              </w:rPr>
            </w:pPr>
            <w:r w:rsidRPr="00944B7E">
              <w:rPr>
                <w:rFonts w:eastAsia="Times New Roman" w:cs="Arial"/>
                <w:color w:val="000000"/>
                <w:lang w:eastAsia="en-GB"/>
              </w:rPr>
              <w:t>Undergraduate</w:t>
            </w:r>
          </w:p>
        </w:tc>
        <w:tc>
          <w:tcPr>
            <w:tcW w:w="1441" w:type="dxa"/>
            <w:tcBorders>
              <w:top w:val="nil"/>
              <w:left w:val="nil"/>
              <w:bottom w:val="nil"/>
              <w:right w:val="nil"/>
            </w:tcBorders>
            <w:noWrap/>
            <w:vAlign w:val="center"/>
            <w:hideMark/>
          </w:tcPr>
          <w:p w14:paraId="6445D10D" w14:textId="29AB2B7B" w:rsidR="00F176A8" w:rsidRPr="00944B7E" w:rsidRDefault="00F176A8" w:rsidP="008C7E48">
            <w:pPr>
              <w:spacing w:after="0"/>
              <w:jc w:val="center"/>
              <w:rPr>
                <w:rFonts w:eastAsia="Times New Roman" w:cs="Arial"/>
                <w:color w:val="000000"/>
                <w:lang w:eastAsia="en-GB"/>
              </w:rPr>
            </w:pPr>
            <w:r w:rsidRPr="00944B7E">
              <w:rPr>
                <w:rFonts w:eastAsia="Times New Roman" w:cs="Arial"/>
                <w:color w:val="000000" w:themeColor="text1"/>
                <w:lang w:eastAsia="en-GB"/>
              </w:rPr>
              <w:t>2</w:t>
            </w:r>
            <w:r w:rsidR="00262A73" w:rsidRPr="00944B7E">
              <w:rPr>
                <w:rFonts w:eastAsia="Times New Roman" w:cs="Arial"/>
                <w:color w:val="000000" w:themeColor="text1"/>
                <w:lang w:eastAsia="en-GB"/>
              </w:rPr>
              <w:t>2</w:t>
            </w:r>
            <w:r w:rsidR="3BE1AF00" w:rsidRPr="00944B7E">
              <w:rPr>
                <w:rFonts w:eastAsia="Times New Roman" w:cs="Arial"/>
                <w:color w:val="000000" w:themeColor="text1"/>
                <w:lang w:eastAsia="en-GB"/>
              </w:rPr>
              <w:t>2</w:t>
            </w:r>
          </w:p>
        </w:tc>
        <w:tc>
          <w:tcPr>
            <w:tcW w:w="1441" w:type="dxa"/>
            <w:tcBorders>
              <w:top w:val="nil"/>
              <w:left w:val="nil"/>
              <w:bottom w:val="nil"/>
              <w:right w:val="nil"/>
            </w:tcBorders>
            <w:noWrap/>
            <w:vAlign w:val="center"/>
            <w:hideMark/>
          </w:tcPr>
          <w:p w14:paraId="6571D5BC" w14:textId="7B1BE348" w:rsidR="00F176A8" w:rsidRPr="00944B7E" w:rsidRDefault="00EE1AAC" w:rsidP="008C7E48">
            <w:pPr>
              <w:spacing w:after="0"/>
              <w:jc w:val="center"/>
              <w:rPr>
                <w:rFonts w:eastAsia="Times New Roman" w:cs="Arial"/>
                <w:color w:val="000000"/>
                <w:lang w:eastAsia="en-GB"/>
              </w:rPr>
            </w:pPr>
            <w:r w:rsidRPr="00944B7E">
              <w:rPr>
                <w:rFonts w:eastAsia="Times New Roman" w:cs="Arial"/>
                <w:color w:val="000000" w:themeColor="text1"/>
                <w:lang w:eastAsia="en-GB"/>
              </w:rPr>
              <w:t>3</w:t>
            </w:r>
            <w:r w:rsidR="638780DD" w:rsidRPr="00944B7E">
              <w:rPr>
                <w:rFonts w:eastAsia="Times New Roman" w:cs="Arial"/>
                <w:color w:val="000000" w:themeColor="text1"/>
                <w:lang w:eastAsia="en-GB"/>
              </w:rPr>
              <w:t>4</w:t>
            </w:r>
          </w:p>
        </w:tc>
        <w:tc>
          <w:tcPr>
            <w:tcW w:w="1441" w:type="dxa"/>
            <w:tcBorders>
              <w:top w:val="nil"/>
              <w:left w:val="single" w:sz="8" w:space="0" w:color="auto"/>
              <w:bottom w:val="nil"/>
              <w:right w:val="nil"/>
            </w:tcBorders>
            <w:noWrap/>
            <w:vAlign w:val="center"/>
            <w:hideMark/>
          </w:tcPr>
          <w:p w14:paraId="5B216A5B" w14:textId="4919A2FD" w:rsidR="00F176A8" w:rsidRPr="00944B7E" w:rsidRDefault="00F176A8" w:rsidP="008C7E48">
            <w:pPr>
              <w:spacing w:after="0"/>
              <w:jc w:val="center"/>
              <w:rPr>
                <w:rFonts w:eastAsia="Times New Roman" w:cs="Arial"/>
                <w:color w:val="000000"/>
                <w:lang w:eastAsia="en-GB"/>
              </w:rPr>
            </w:pPr>
            <w:r w:rsidRPr="00944B7E">
              <w:rPr>
                <w:rFonts w:eastAsia="Times New Roman" w:cs="Arial"/>
                <w:color w:val="000000" w:themeColor="text1"/>
                <w:lang w:eastAsia="en-GB"/>
              </w:rPr>
              <w:t>2</w:t>
            </w:r>
            <w:r w:rsidR="00B30C0F" w:rsidRPr="00944B7E">
              <w:rPr>
                <w:rFonts w:eastAsia="Times New Roman" w:cs="Arial"/>
                <w:color w:val="000000" w:themeColor="text1"/>
                <w:lang w:eastAsia="en-GB"/>
              </w:rPr>
              <w:t>5</w:t>
            </w:r>
            <w:r w:rsidR="141EAB0C" w:rsidRPr="00944B7E">
              <w:rPr>
                <w:rFonts w:eastAsia="Times New Roman" w:cs="Arial"/>
                <w:color w:val="000000" w:themeColor="text1"/>
                <w:lang w:eastAsia="en-GB"/>
              </w:rPr>
              <w:t>6</w:t>
            </w:r>
          </w:p>
        </w:tc>
        <w:tc>
          <w:tcPr>
            <w:tcW w:w="1441" w:type="dxa"/>
            <w:tcBorders>
              <w:top w:val="single" w:sz="8" w:space="0" w:color="auto"/>
              <w:left w:val="single" w:sz="8" w:space="0" w:color="auto"/>
              <w:bottom w:val="nil"/>
              <w:right w:val="single" w:sz="8" w:space="0" w:color="auto"/>
            </w:tcBorders>
            <w:noWrap/>
            <w:vAlign w:val="center"/>
            <w:hideMark/>
          </w:tcPr>
          <w:p w14:paraId="2BFA15D4" w14:textId="6A3D2DCD" w:rsidR="00F176A8" w:rsidRPr="00944B7E" w:rsidRDefault="00F176A8" w:rsidP="008C7E48">
            <w:pPr>
              <w:spacing w:after="0"/>
              <w:jc w:val="center"/>
              <w:rPr>
                <w:rFonts w:eastAsia="Times New Roman" w:cs="Arial"/>
                <w:color w:val="000000"/>
                <w:lang w:eastAsia="en-GB"/>
              </w:rPr>
            </w:pPr>
            <w:r w:rsidRPr="00944B7E">
              <w:rPr>
                <w:rFonts w:eastAsia="Times New Roman" w:cs="Arial"/>
                <w:color w:val="000000"/>
                <w:lang w:eastAsia="en-GB"/>
              </w:rPr>
              <w:t>8</w:t>
            </w:r>
            <w:r w:rsidR="00EE1AAC" w:rsidRPr="00944B7E">
              <w:rPr>
                <w:rFonts w:eastAsia="Times New Roman" w:cs="Arial"/>
                <w:color w:val="000000"/>
                <w:lang w:eastAsia="en-GB"/>
              </w:rPr>
              <w:t>6</w:t>
            </w:r>
            <w:r w:rsidRPr="00944B7E">
              <w:rPr>
                <w:rFonts w:eastAsia="Times New Roman" w:cs="Arial"/>
                <w:color w:val="000000"/>
                <w:lang w:eastAsia="en-GB"/>
              </w:rPr>
              <w:t>%</w:t>
            </w:r>
          </w:p>
        </w:tc>
      </w:tr>
      <w:tr w:rsidR="00F176A8" w:rsidRPr="00944B7E" w14:paraId="1CD7C2BF" w14:textId="77777777" w:rsidTr="00425AFB">
        <w:trPr>
          <w:trHeight w:val="339"/>
        </w:trPr>
        <w:tc>
          <w:tcPr>
            <w:tcW w:w="3244" w:type="dxa"/>
            <w:tcBorders>
              <w:top w:val="nil"/>
              <w:left w:val="single" w:sz="8" w:space="0" w:color="auto"/>
              <w:bottom w:val="nil"/>
              <w:right w:val="single" w:sz="8" w:space="0" w:color="auto"/>
            </w:tcBorders>
            <w:noWrap/>
            <w:vAlign w:val="center"/>
            <w:hideMark/>
          </w:tcPr>
          <w:p w14:paraId="6A121000" w14:textId="77777777" w:rsidR="00F176A8" w:rsidRPr="00944B7E" w:rsidRDefault="00F176A8" w:rsidP="008C7E48">
            <w:pPr>
              <w:spacing w:after="0"/>
              <w:jc w:val="center"/>
              <w:rPr>
                <w:rFonts w:eastAsia="Times New Roman" w:cs="Arial"/>
                <w:color w:val="000000"/>
                <w:lang w:eastAsia="en-GB"/>
              </w:rPr>
            </w:pPr>
            <w:r w:rsidRPr="00944B7E">
              <w:rPr>
                <w:rFonts w:eastAsia="Times New Roman" w:cs="Arial"/>
                <w:color w:val="000000"/>
                <w:lang w:eastAsia="en-GB"/>
              </w:rPr>
              <w:t>Postgraduate Taught</w:t>
            </w:r>
          </w:p>
        </w:tc>
        <w:tc>
          <w:tcPr>
            <w:tcW w:w="1441" w:type="dxa"/>
            <w:tcBorders>
              <w:top w:val="nil"/>
              <w:left w:val="nil"/>
              <w:bottom w:val="nil"/>
              <w:right w:val="nil"/>
            </w:tcBorders>
            <w:noWrap/>
            <w:vAlign w:val="center"/>
          </w:tcPr>
          <w:p w14:paraId="51FCC423" w14:textId="6012B91A" w:rsidR="00F176A8" w:rsidRPr="00944B7E" w:rsidRDefault="00F176A8" w:rsidP="008C7E48">
            <w:pPr>
              <w:spacing w:after="0"/>
              <w:jc w:val="center"/>
              <w:rPr>
                <w:rFonts w:eastAsia="Times New Roman" w:cs="Arial"/>
                <w:color w:val="000000"/>
                <w:lang w:eastAsia="en-GB"/>
              </w:rPr>
            </w:pPr>
          </w:p>
        </w:tc>
        <w:tc>
          <w:tcPr>
            <w:tcW w:w="1441" w:type="dxa"/>
            <w:tcBorders>
              <w:top w:val="nil"/>
              <w:left w:val="nil"/>
              <w:bottom w:val="nil"/>
              <w:right w:val="nil"/>
            </w:tcBorders>
            <w:noWrap/>
            <w:vAlign w:val="center"/>
            <w:hideMark/>
          </w:tcPr>
          <w:p w14:paraId="68FD6162" w14:textId="69F0752E" w:rsidR="00F176A8" w:rsidRPr="00944B7E" w:rsidRDefault="00111AAE" w:rsidP="008C7E48">
            <w:pPr>
              <w:spacing w:after="0"/>
              <w:jc w:val="center"/>
              <w:rPr>
                <w:rFonts w:eastAsia="Times New Roman" w:cs="Arial"/>
                <w:color w:val="000000"/>
                <w:lang w:eastAsia="en-GB"/>
              </w:rPr>
            </w:pPr>
            <w:r>
              <w:rPr>
                <w:rFonts w:eastAsia="Times New Roman" w:cs="Arial"/>
                <w:color w:val="000000"/>
                <w:lang w:eastAsia="en-GB"/>
              </w:rPr>
              <w:t>&lt;5</w:t>
            </w:r>
          </w:p>
        </w:tc>
        <w:tc>
          <w:tcPr>
            <w:tcW w:w="1441" w:type="dxa"/>
            <w:tcBorders>
              <w:top w:val="nil"/>
              <w:left w:val="single" w:sz="8" w:space="0" w:color="auto"/>
              <w:bottom w:val="nil"/>
              <w:right w:val="nil"/>
            </w:tcBorders>
            <w:noWrap/>
            <w:vAlign w:val="center"/>
          </w:tcPr>
          <w:p w14:paraId="5B8DD14E" w14:textId="269C8DF7" w:rsidR="00F176A8" w:rsidRPr="00944B7E" w:rsidRDefault="00F176A8" w:rsidP="008C7E48">
            <w:pPr>
              <w:spacing w:after="0"/>
              <w:jc w:val="center"/>
              <w:rPr>
                <w:rFonts w:eastAsia="Times New Roman" w:cs="Arial"/>
                <w:color w:val="000000"/>
                <w:lang w:eastAsia="en-GB"/>
              </w:rPr>
            </w:pPr>
          </w:p>
        </w:tc>
        <w:tc>
          <w:tcPr>
            <w:tcW w:w="1441" w:type="dxa"/>
            <w:tcBorders>
              <w:top w:val="nil"/>
              <w:left w:val="single" w:sz="8" w:space="0" w:color="auto"/>
              <w:bottom w:val="nil"/>
              <w:right w:val="single" w:sz="8" w:space="0" w:color="auto"/>
            </w:tcBorders>
            <w:noWrap/>
            <w:vAlign w:val="center"/>
            <w:hideMark/>
          </w:tcPr>
          <w:p w14:paraId="6AA37BF8" w14:textId="77777777" w:rsidR="00F176A8" w:rsidRPr="00944B7E" w:rsidRDefault="00F176A8" w:rsidP="008C7E48">
            <w:pPr>
              <w:spacing w:after="0"/>
              <w:jc w:val="center"/>
              <w:rPr>
                <w:rFonts w:eastAsia="Times New Roman" w:cs="Arial"/>
                <w:color w:val="000000"/>
                <w:lang w:eastAsia="en-GB"/>
              </w:rPr>
            </w:pPr>
            <w:r w:rsidRPr="00944B7E">
              <w:rPr>
                <w:rFonts w:eastAsia="Times New Roman" w:cs="Arial"/>
                <w:color w:val="000000"/>
                <w:lang w:eastAsia="en-GB"/>
              </w:rPr>
              <w:t>87%</w:t>
            </w:r>
          </w:p>
        </w:tc>
      </w:tr>
      <w:tr w:rsidR="00F176A8" w:rsidRPr="00944B7E" w14:paraId="1A8B122E" w14:textId="77777777" w:rsidTr="00425AFB">
        <w:trPr>
          <w:trHeight w:val="356"/>
        </w:trPr>
        <w:tc>
          <w:tcPr>
            <w:tcW w:w="3244" w:type="dxa"/>
            <w:tcBorders>
              <w:top w:val="nil"/>
              <w:left w:val="single" w:sz="8" w:space="0" w:color="auto"/>
              <w:bottom w:val="nil"/>
              <w:right w:val="single" w:sz="8" w:space="0" w:color="auto"/>
            </w:tcBorders>
            <w:noWrap/>
            <w:vAlign w:val="center"/>
            <w:hideMark/>
          </w:tcPr>
          <w:p w14:paraId="1C56D136" w14:textId="77777777" w:rsidR="00F176A8" w:rsidRPr="00944B7E" w:rsidRDefault="00F176A8" w:rsidP="008C7E48">
            <w:pPr>
              <w:spacing w:after="0"/>
              <w:jc w:val="center"/>
              <w:rPr>
                <w:rFonts w:eastAsia="Times New Roman" w:cs="Arial"/>
                <w:color w:val="000000"/>
                <w:lang w:eastAsia="en-GB"/>
              </w:rPr>
            </w:pPr>
            <w:r w:rsidRPr="00944B7E">
              <w:rPr>
                <w:rFonts w:eastAsia="Times New Roman" w:cs="Arial"/>
                <w:color w:val="000000"/>
                <w:lang w:eastAsia="en-GB"/>
              </w:rPr>
              <w:t>Postgraduate Research</w:t>
            </w:r>
          </w:p>
        </w:tc>
        <w:tc>
          <w:tcPr>
            <w:tcW w:w="1441" w:type="dxa"/>
            <w:tcBorders>
              <w:top w:val="nil"/>
              <w:left w:val="nil"/>
              <w:bottom w:val="nil"/>
              <w:right w:val="nil"/>
            </w:tcBorders>
            <w:noWrap/>
            <w:vAlign w:val="center"/>
          </w:tcPr>
          <w:p w14:paraId="49A4C475" w14:textId="49541374" w:rsidR="00F176A8" w:rsidRPr="00944B7E" w:rsidRDefault="00F176A8" w:rsidP="008C7E48">
            <w:pPr>
              <w:spacing w:after="0"/>
              <w:jc w:val="center"/>
              <w:rPr>
                <w:rFonts w:eastAsia="Times New Roman" w:cs="Arial"/>
                <w:color w:val="000000"/>
                <w:lang w:eastAsia="en-GB"/>
              </w:rPr>
            </w:pPr>
          </w:p>
        </w:tc>
        <w:tc>
          <w:tcPr>
            <w:tcW w:w="1441" w:type="dxa"/>
            <w:tcBorders>
              <w:top w:val="nil"/>
              <w:left w:val="nil"/>
              <w:bottom w:val="nil"/>
              <w:right w:val="nil"/>
            </w:tcBorders>
            <w:noWrap/>
            <w:vAlign w:val="center"/>
            <w:hideMark/>
          </w:tcPr>
          <w:p w14:paraId="51118D0D" w14:textId="38D38B87" w:rsidR="00F176A8" w:rsidRPr="00944B7E" w:rsidRDefault="00111AAE" w:rsidP="008C7E48">
            <w:pPr>
              <w:spacing w:after="0"/>
              <w:jc w:val="center"/>
              <w:rPr>
                <w:rFonts w:eastAsia="Times New Roman" w:cs="Arial"/>
                <w:color w:val="000000"/>
                <w:lang w:eastAsia="en-GB"/>
              </w:rPr>
            </w:pPr>
            <w:r>
              <w:rPr>
                <w:rFonts w:eastAsia="Times New Roman" w:cs="Arial"/>
                <w:color w:val="000000"/>
                <w:lang w:eastAsia="en-GB"/>
              </w:rPr>
              <w:t>&lt;5</w:t>
            </w:r>
          </w:p>
        </w:tc>
        <w:tc>
          <w:tcPr>
            <w:tcW w:w="1441" w:type="dxa"/>
            <w:tcBorders>
              <w:top w:val="nil"/>
              <w:left w:val="single" w:sz="8" w:space="0" w:color="auto"/>
              <w:bottom w:val="nil"/>
              <w:right w:val="nil"/>
            </w:tcBorders>
            <w:noWrap/>
            <w:vAlign w:val="center"/>
          </w:tcPr>
          <w:p w14:paraId="295D0FAE" w14:textId="5EFF00FD" w:rsidR="00F176A8" w:rsidRPr="00944B7E" w:rsidRDefault="00F176A8" w:rsidP="008C7E48">
            <w:pPr>
              <w:spacing w:after="0"/>
              <w:jc w:val="center"/>
              <w:rPr>
                <w:rFonts w:eastAsia="Times New Roman" w:cs="Arial"/>
                <w:color w:val="000000"/>
                <w:lang w:eastAsia="en-GB"/>
              </w:rPr>
            </w:pPr>
          </w:p>
        </w:tc>
        <w:tc>
          <w:tcPr>
            <w:tcW w:w="1441" w:type="dxa"/>
            <w:tcBorders>
              <w:top w:val="nil"/>
              <w:left w:val="single" w:sz="8" w:space="0" w:color="auto"/>
              <w:bottom w:val="nil"/>
              <w:right w:val="single" w:sz="8" w:space="0" w:color="auto"/>
            </w:tcBorders>
            <w:noWrap/>
            <w:vAlign w:val="center"/>
            <w:hideMark/>
          </w:tcPr>
          <w:p w14:paraId="722F4586" w14:textId="5FE262B7" w:rsidR="00F176A8" w:rsidRPr="00944B7E" w:rsidRDefault="00F176A8" w:rsidP="008C7E48">
            <w:pPr>
              <w:spacing w:after="0"/>
              <w:jc w:val="center"/>
              <w:rPr>
                <w:rFonts w:eastAsia="Times New Roman" w:cs="Arial"/>
                <w:color w:val="000000"/>
                <w:lang w:eastAsia="en-GB"/>
              </w:rPr>
            </w:pPr>
            <w:r w:rsidRPr="00944B7E">
              <w:rPr>
                <w:rFonts w:eastAsia="Times New Roman" w:cs="Arial"/>
                <w:color w:val="000000"/>
                <w:lang w:eastAsia="en-GB"/>
              </w:rPr>
              <w:t>8</w:t>
            </w:r>
            <w:r w:rsidR="00A23401" w:rsidRPr="00944B7E">
              <w:rPr>
                <w:rFonts w:eastAsia="Times New Roman" w:cs="Arial"/>
                <w:color w:val="000000"/>
                <w:lang w:eastAsia="en-GB"/>
              </w:rPr>
              <w:t>5</w:t>
            </w:r>
            <w:r w:rsidRPr="00944B7E">
              <w:rPr>
                <w:rFonts w:eastAsia="Times New Roman" w:cs="Arial"/>
                <w:color w:val="000000"/>
                <w:lang w:eastAsia="en-GB"/>
              </w:rPr>
              <w:t>%</w:t>
            </w:r>
          </w:p>
        </w:tc>
      </w:tr>
      <w:tr w:rsidR="00F176A8" w:rsidRPr="00944B7E" w14:paraId="2649F2B2" w14:textId="77777777" w:rsidTr="00111AAE">
        <w:trPr>
          <w:trHeight w:val="356"/>
        </w:trPr>
        <w:tc>
          <w:tcPr>
            <w:tcW w:w="3244" w:type="dxa"/>
            <w:tcBorders>
              <w:top w:val="single" w:sz="8" w:space="0" w:color="auto"/>
              <w:left w:val="single" w:sz="8" w:space="0" w:color="auto"/>
              <w:bottom w:val="single" w:sz="8" w:space="0" w:color="auto"/>
              <w:right w:val="single" w:sz="8" w:space="0" w:color="auto"/>
            </w:tcBorders>
            <w:noWrap/>
            <w:vAlign w:val="center"/>
            <w:hideMark/>
          </w:tcPr>
          <w:p w14:paraId="644522C9" w14:textId="77777777" w:rsidR="00F176A8" w:rsidRPr="00897345" w:rsidRDefault="00F176A8" w:rsidP="008C7E48">
            <w:pPr>
              <w:spacing w:after="0"/>
              <w:jc w:val="center"/>
              <w:rPr>
                <w:rFonts w:eastAsia="Times New Roman" w:cs="Arial"/>
                <w:b/>
                <w:bCs/>
                <w:lang w:eastAsia="en-GB"/>
              </w:rPr>
            </w:pPr>
            <w:r w:rsidRPr="00897345">
              <w:rPr>
                <w:rFonts w:eastAsia="Times New Roman" w:cs="Arial"/>
                <w:b/>
                <w:bCs/>
                <w:lang w:eastAsia="en-GB"/>
              </w:rPr>
              <w:t>Total</w:t>
            </w:r>
          </w:p>
        </w:tc>
        <w:tc>
          <w:tcPr>
            <w:tcW w:w="1441" w:type="dxa"/>
            <w:tcBorders>
              <w:top w:val="single" w:sz="8" w:space="0" w:color="auto"/>
              <w:left w:val="nil"/>
              <w:bottom w:val="single" w:sz="8" w:space="0" w:color="auto"/>
              <w:right w:val="nil"/>
            </w:tcBorders>
            <w:noWrap/>
            <w:vAlign w:val="center"/>
            <w:hideMark/>
          </w:tcPr>
          <w:p w14:paraId="4B545C13" w14:textId="78176532" w:rsidR="00F176A8" w:rsidRPr="00897345" w:rsidRDefault="00F176A8" w:rsidP="008C7E48">
            <w:pPr>
              <w:spacing w:after="0"/>
              <w:jc w:val="center"/>
              <w:rPr>
                <w:rFonts w:eastAsia="Times New Roman" w:cs="Arial"/>
                <w:b/>
                <w:bCs/>
                <w:lang w:eastAsia="en-GB"/>
              </w:rPr>
            </w:pPr>
            <w:r w:rsidRPr="00897345">
              <w:rPr>
                <w:rFonts w:eastAsia="Times New Roman" w:cs="Arial"/>
                <w:b/>
                <w:bCs/>
                <w:lang w:eastAsia="en-GB"/>
              </w:rPr>
              <w:t>2</w:t>
            </w:r>
            <w:r w:rsidR="00A41782" w:rsidRPr="00897345">
              <w:rPr>
                <w:rFonts w:eastAsia="Times New Roman" w:cs="Arial"/>
                <w:b/>
                <w:bCs/>
                <w:lang w:eastAsia="en-GB"/>
              </w:rPr>
              <w:t>9</w:t>
            </w:r>
            <w:r w:rsidR="000B5CE8" w:rsidRPr="00897345">
              <w:rPr>
                <w:rFonts w:eastAsia="Times New Roman" w:cs="Arial"/>
                <w:b/>
                <w:bCs/>
                <w:lang w:eastAsia="en-GB"/>
              </w:rPr>
              <w:t>2</w:t>
            </w:r>
          </w:p>
        </w:tc>
        <w:tc>
          <w:tcPr>
            <w:tcW w:w="1441" w:type="dxa"/>
            <w:tcBorders>
              <w:top w:val="single" w:sz="8" w:space="0" w:color="auto"/>
              <w:left w:val="nil"/>
              <w:bottom w:val="single" w:sz="8" w:space="0" w:color="auto"/>
              <w:right w:val="nil"/>
            </w:tcBorders>
            <w:noWrap/>
            <w:vAlign w:val="center"/>
            <w:hideMark/>
          </w:tcPr>
          <w:p w14:paraId="7E5D23AF" w14:textId="09F9FBCE" w:rsidR="00F176A8" w:rsidRPr="00897345" w:rsidRDefault="0090262C" w:rsidP="008C7E48">
            <w:pPr>
              <w:spacing w:after="0"/>
              <w:jc w:val="center"/>
              <w:rPr>
                <w:rFonts w:eastAsia="Times New Roman" w:cs="Arial"/>
                <w:b/>
                <w:bCs/>
                <w:lang w:eastAsia="en-GB"/>
              </w:rPr>
            </w:pPr>
            <w:r w:rsidRPr="00897345">
              <w:rPr>
                <w:rFonts w:eastAsia="Times New Roman" w:cs="Arial"/>
                <w:b/>
                <w:bCs/>
                <w:lang w:eastAsia="en-GB"/>
              </w:rPr>
              <w:t>41</w:t>
            </w:r>
          </w:p>
        </w:tc>
        <w:tc>
          <w:tcPr>
            <w:tcW w:w="1441" w:type="dxa"/>
            <w:tcBorders>
              <w:top w:val="single" w:sz="8" w:space="0" w:color="auto"/>
              <w:left w:val="single" w:sz="8" w:space="0" w:color="auto"/>
              <w:bottom w:val="single" w:sz="8" w:space="0" w:color="auto"/>
              <w:right w:val="nil"/>
            </w:tcBorders>
            <w:noWrap/>
            <w:vAlign w:val="center"/>
            <w:hideMark/>
          </w:tcPr>
          <w:p w14:paraId="562EE829" w14:textId="10B7756E" w:rsidR="00F176A8" w:rsidRPr="00897345" w:rsidRDefault="0090262C" w:rsidP="008C7E48">
            <w:pPr>
              <w:spacing w:after="0"/>
              <w:jc w:val="center"/>
              <w:rPr>
                <w:rFonts w:eastAsia="Times New Roman" w:cs="Arial"/>
                <w:b/>
                <w:bCs/>
                <w:lang w:eastAsia="en-GB"/>
              </w:rPr>
            </w:pPr>
            <w:r w:rsidRPr="00897345">
              <w:rPr>
                <w:rFonts w:eastAsia="Times New Roman" w:cs="Arial"/>
                <w:b/>
                <w:bCs/>
                <w:lang w:eastAsia="en-GB"/>
              </w:rPr>
              <w:t>33</w:t>
            </w:r>
            <w:r w:rsidR="5087C006" w:rsidRPr="00897345">
              <w:rPr>
                <w:rFonts w:eastAsia="Times New Roman" w:cs="Arial"/>
                <w:b/>
                <w:bCs/>
                <w:lang w:eastAsia="en-GB"/>
              </w:rPr>
              <w:t>1</w:t>
            </w:r>
          </w:p>
        </w:tc>
        <w:tc>
          <w:tcPr>
            <w:tcW w:w="1441" w:type="dxa"/>
            <w:tcBorders>
              <w:top w:val="single" w:sz="8" w:space="0" w:color="auto"/>
              <w:left w:val="single" w:sz="8" w:space="0" w:color="auto"/>
              <w:bottom w:val="single" w:sz="8" w:space="0" w:color="auto"/>
              <w:right w:val="single" w:sz="8" w:space="0" w:color="auto"/>
            </w:tcBorders>
            <w:noWrap/>
            <w:vAlign w:val="center"/>
            <w:hideMark/>
          </w:tcPr>
          <w:p w14:paraId="608D42D6" w14:textId="6C1A6076" w:rsidR="00F176A8" w:rsidRPr="00897345" w:rsidRDefault="00F176A8" w:rsidP="008C7E48">
            <w:pPr>
              <w:spacing w:after="0"/>
              <w:jc w:val="center"/>
              <w:rPr>
                <w:rFonts w:eastAsia="Times New Roman" w:cs="Arial"/>
                <w:b/>
                <w:bCs/>
                <w:lang w:eastAsia="en-GB"/>
              </w:rPr>
            </w:pPr>
            <w:r w:rsidRPr="00897345">
              <w:rPr>
                <w:rFonts w:eastAsia="Times New Roman" w:cs="Arial"/>
                <w:b/>
                <w:bCs/>
                <w:lang w:eastAsia="en-GB"/>
              </w:rPr>
              <w:t>8</w:t>
            </w:r>
            <w:r w:rsidR="003E213A" w:rsidRPr="00897345">
              <w:rPr>
                <w:rFonts w:eastAsia="Times New Roman" w:cs="Arial"/>
                <w:b/>
                <w:bCs/>
                <w:lang w:eastAsia="en-GB"/>
              </w:rPr>
              <w:t>6</w:t>
            </w:r>
            <w:r w:rsidRPr="00897345">
              <w:rPr>
                <w:rFonts w:eastAsia="Times New Roman" w:cs="Arial"/>
                <w:b/>
                <w:bCs/>
                <w:lang w:eastAsia="en-GB"/>
              </w:rPr>
              <w:t>%</w:t>
            </w:r>
          </w:p>
        </w:tc>
      </w:tr>
    </w:tbl>
    <w:p w14:paraId="7DF0602A" w14:textId="29188C6D" w:rsidR="00F176A8" w:rsidRPr="00944B7E" w:rsidRDefault="00F176A8" w:rsidP="00897345">
      <w:pPr>
        <w:pStyle w:val="Subtitle"/>
        <w:rPr>
          <w:color w:val="E7E6E6" w:themeColor="background2"/>
        </w:rPr>
      </w:pPr>
      <w:r w:rsidRPr="00944B7E">
        <w:t xml:space="preserve">Table </w:t>
      </w:r>
      <w:r w:rsidR="00D1217D" w:rsidRPr="00944B7E">
        <w:t>1</w:t>
      </w:r>
      <w:r w:rsidRPr="00944B7E">
        <w:t xml:space="preserve">.1: </w:t>
      </w:r>
      <w:r w:rsidR="00373C0C" w:rsidRPr="00944B7E">
        <w:t>N</w:t>
      </w:r>
      <w:r w:rsidRPr="00944B7E">
        <w:t xml:space="preserve">umber of students </w:t>
      </w:r>
      <w:r w:rsidR="000C60E9" w:rsidRPr="00944B7E">
        <w:t>(FTE)</w:t>
      </w:r>
      <w:r w:rsidR="00897345">
        <w:t xml:space="preserve"> </w:t>
      </w:r>
      <w:r w:rsidRPr="00944B7E">
        <w:t>in Art History by gender 20</w:t>
      </w:r>
      <w:r w:rsidR="00F45880" w:rsidRPr="00944B7E">
        <w:t>23</w:t>
      </w:r>
      <w:r w:rsidRPr="00944B7E">
        <w:t>-</w:t>
      </w:r>
      <w:r w:rsidR="00F45880" w:rsidRPr="00944B7E">
        <w:t>24</w:t>
      </w:r>
    </w:p>
    <w:p w14:paraId="2EF4D760" w14:textId="73ADC13E" w:rsidR="00EE0EF6" w:rsidRPr="00944B7E" w:rsidRDefault="00D85030" w:rsidP="005B1724">
      <w:pPr>
        <w:spacing w:before="100" w:beforeAutospacing="1" w:after="100" w:afterAutospacing="1"/>
        <w:jc w:val="both"/>
        <w:rPr>
          <w:rFonts w:cs="Arial"/>
          <w:szCs w:val="24"/>
        </w:rPr>
      </w:pPr>
      <w:r w:rsidRPr="00944B7E">
        <w:rPr>
          <w:rFonts w:cs="Arial"/>
          <w:szCs w:val="24"/>
        </w:rPr>
        <w:t>Student and staff numbers and gender proportions are given in Appendix 2 (we acknowledge a flaw in the data in that non-binary is not counted).</w:t>
      </w:r>
    </w:p>
    <w:tbl>
      <w:tblPr>
        <w:tblW w:w="8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1847"/>
        <w:gridCol w:w="1719"/>
        <w:gridCol w:w="2422"/>
        <w:gridCol w:w="2029"/>
      </w:tblGrid>
      <w:tr w:rsidR="00EE0EF6" w:rsidRPr="00944B7E" w14:paraId="0875F77D" w14:textId="77777777" w:rsidTr="003A7D02">
        <w:trPr>
          <w:trHeight w:val="510"/>
        </w:trPr>
        <w:tc>
          <w:tcPr>
            <w:tcW w:w="1847" w:type="dxa"/>
            <w:shd w:val="clear" w:color="auto" w:fill="00539B"/>
            <w:vAlign w:val="bottom"/>
            <w:hideMark/>
          </w:tcPr>
          <w:p w14:paraId="7573E6D6" w14:textId="77777777" w:rsidR="00EE0EF6" w:rsidRPr="00944B7E" w:rsidRDefault="00EE0EF6" w:rsidP="003A7D02">
            <w:pPr>
              <w:pStyle w:val="Title"/>
              <w:rPr>
                <w:lang w:eastAsia="en-GB"/>
              </w:rPr>
            </w:pPr>
            <w:r w:rsidRPr="00944B7E">
              <w:rPr>
                <w:lang w:eastAsia="en-GB"/>
              </w:rPr>
              <w:t>Year</w:t>
            </w:r>
          </w:p>
        </w:tc>
        <w:tc>
          <w:tcPr>
            <w:tcW w:w="1719" w:type="dxa"/>
            <w:shd w:val="clear" w:color="auto" w:fill="00539B"/>
            <w:vAlign w:val="bottom"/>
            <w:hideMark/>
          </w:tcPr>
          <w:p w14:paraId="7A6B9500" w14:textId="77777777" w:rsidR="00EE0EF6" w:rsidRPr="00944B7E" w:rsidRDefault="00EE0EF6" w:rsidP="003A7D02">
            <w:pPr>
              <w:pStyle w:val="Title"/>
              <w:rPr>
                <w:lang w:eastAsia="en-GB"/>
              </w:rPr>
            </w:pPr>
            <w:r w:rsidRPr="00944B7E">
              <w:rPr>
                <w:lang w:eastAsia="en-GB"/>
              </w:rPr>
              <w:t>LGBTQ+</w:t>
            </w:r>
          </w:p>
        </w:tc>
        <w:tc>
          <w:tcPr>
            <w:tcW w:w="2422" w:type="dxa"/>
            <w:shd w:val="clear" w:color="auto" w:fill="00539B"/>
            <w:vAlign w:val="bottom"/>
            <w:hideMark/>
          </w:tcPr>
          <w:p w14:paraId="0C402B8C" w14:textId="77777777" w:rsidR="00EE0EF6" w:rsidRPr="00944B7E" w:rsidRDefault="00EE0EF6" w:rsidP="003A7D02">
            <w:pPr>
              <w:pStyle w:val="Title"/>
              <w:rPr>
                <w:lang w:eastAsia="en-GB"/>
              </w:rPr>
            </w:pPr>
            <w:r w:rsidRPr="00944B7E">
              <w:rPr>
                <w:lang w:eastAsia="en-GB"/>
              </w:rPr>
              <w:t>Heterosexual</w:t>
            </w:r>
          </w:p>
        </w:tc>
        <w:tc>
          <w:tcPr>
            <w:tcW w:w="2029" w:type="dxa"/>
            <w:shd w:val="clear" w:color="auto" w:fill="00539B"/>
            <w:vAlign w:val="bottom"/>
            <w:hideMark/>
          </w:tcPr>
          <w:p w14:paraId="14D347CB" w14:textId="77777777" w:rsidR="00EE0EF6" w:rsidRPr="00944B7E" w:rsidRDefault="00EE0EF6" w:rsidP="003A7D02">
            <w:pPr>
              <w:pStyle w:val="Title"/>
              <w:rPr>
                <w:lang w:eastAsia="en-GB"/>
              </w:rPr>
            </w:pPr>
            <w:r w:rsidRPr="00944B7E">
              <w:rPr>
                <w:lang w:eastAsia="en-GB"/>
              </w:rPr>
              <w:t>Not Known / Prefer not to Say</w:t>
            </w:r>
          </w:p>
        </w:tc>
      </w:tr>
      <w:tr w:rsidR="00EE0EF6" w:rsidRPr="00944B7E" w14:paraId="04F9EA38" w14:textId="77777777" w:rsidTr="003A7D02">
        <w:trPr>
          <w:trHeight w:val="287"/>
        </w:trPr>
        <w:tc>
          <w:tcPr>
            <w:tcW w:w="1847" w:type="dxa"/>
            <w:shd w:val="clear" w:color="000000" w:fill="FFFFFF"/>
            <w:noWrap/>
            <w:vAlign w:val="bottom"/>
            <w:hideMark/>
          </w:tcPr>
          <w:p w14:paraId="30A4277D" w14:textId="26AEBADC" w:rsidR="00EE0EF6" w:rsidRPr="00944B7E" w:rsidRDefault="00EE0EF6" w:rsidP="00EE0EF6">
            <w:pPr>
              <w:spacing w:after="0"/>
              <w:rPr>
                <w:rFonts w:eastAsia="Times New Roman" w:cs="Arial"/>
                <w:color w:val="000000"/>
                <w:lang w:eastAsia="en-GB"/>
              </w:rPr>
            </w:pPr>
            <w:r w:rsidRPr="00944B7E">
              <w:rPr>
                <w:rFonts w:eastAsia="Times New Roman" w:cs="Arial"/>
                <w:color w:val="000000"/>
                <w:lang w:eastAsia="en-GB"/>
              </w:rPr>
              <w:t>2019</w:t>
            </w:r>
            <w:r w:rsidR="0082002E" w:rsidRPr="00944B7E">
              <w:rPr>
                <w:rFonts w:eastAsia="Times New Roman" w:cs="Arial"/>
                <w:color w:val="000000"/>
                <w:lang w:eastAsia="en-GB"/>
              </w:rPr>
              <w:t>-2</w:t>
            </w:r>
            <w:r w:rsidRPr="00944B7E">
              <w:rPr>
                <w:rFonts w:eastAsia="Times New Roman" w:cs="Arial"/>
                <w:color w:val="000000"/>
                <w:lang w:eastAsia="en-GB"/>
              </w:rPr>
              <w:t>0</w:t>
            </w:r>
          </w:p>
        </w:tc>
        <w:tc>
          <w:tcPr>
            <w:tcW w:w="1719" w:type="dxa"/>
            <w:shd w:val="clear" w:color="000000" w:fill="FFFFFF"/>
            <w:noWrap/>
            <w:vAlign w:val="bottom"/>
            <w:hideMark/>
          </w:tcPr>
          <w:p w14:paraId="248BBF47" w14:textId="1447CE8A" w:rsidR="00EE0EF6" w:rsidRPr="00944B7E" w:rsidRDefault="00EE0EF6" w:rsidP="00EE0EF6">
            <w:pPr>
              <w:spacing w:after="0"/>
              <w:jc w:val="right"/>
              <w:rPr>
                <w:rFonts w:eastAsia="Times New Roman" w:cs="Arial"/>
                <w:color w:val="000000"/>
                <w:lang w:eastAsia="en-GB"/>
              </w:rPr>
            </w:pPr>
            <w:r w:rsidRPr="00944B7E">
              <w:rPr>
                <w:rFonts w:eastAsia="Times New Roman" w:cs="Arial"/>
                <w:color w:val="000000"/>
                <w:lang w:eastAsia="en-GB"/>
              </w:rPr>
              <w:t>4</w:t>
            </w:r>
            <w:r w:rsidR="001564B1" w:rsidRPr="00944B7E">
              <w:rPr>
                <w:rFonts w:eastAsia="Times New Roman" w:cs="Arial"/>
                <w:color w:val="000000"/>
                <w:lang w:eastAsia="en-GB"/>
              </w:rPr>
              <w:t>2</w:t>
            </w:r>
          </w:p>
        </w:tc>
        <w:tc>
          <w:tcPr>
            <w:tcW w:w="2422" w:type="dxa"/>
            <w:shd w:val="clear" w:color="000000" w:fill="FFFFFF"/>
            <w:noWrap/>
            <w:vAlign w:val="bottom"/>
            <w:hideMark/>
          </w:tcPr>
          <w:p w14:paraId="2035CA9B" w14:textId="7F21DE29" w:rsidR="00EE0EF6" w:rsidRPr="00944B7E" w:rsidRDefault="00EE0EF6" w:rsidP="00EE0EF6">
            <w:pPr>
              <w:spacing w:after="0"/>
              <w:jc w:val="right"/>
              <w:rPr>
                <w:rFonts w:eastAsia="Times New Roman" w:cs="Arial"/>
                <w:color w:val="000000"/>
                <w:lang w:eastAsia="en-GB"/>
              </w:rPr>
            </w:pPr>
            <w:r w:rsidRPr="00944B7E">
              <w:rPr>
                <w:rFonts w:eastAsia="Times New Roman" w:cs="Arial"/>
                <w:color w:val="000000"/>
                <w:lang w:eastAsia="en-GB"/>
              </w:rPr>
              <w:t>20</w:t>
            </w:r>
            <w:r w:rsidR="000C60E9" w:rsidRPr="00944B7E">
              <w:rPr>
                <w:rFonts w:eastAsia="Times New Roman" w:cs="Arial"/>
                <w:color w:val="000000"/>
                <w:lang w:eastAsia="en-GB"/>
              </w:rPr>
              <w:t>5</w:t>
            </w:r>
          </w:p>
        </w:tc>
        <w:tc>
          <w:tcPr>
            <w:tcW w:w="2029" w:type="dxa"/>
            <w:shd w:val="clear" w:color="000000" w:fill="FFFFFF"/>
            <w:noWrap/>
            <w:vAlign w:val="bottom"/>
            <w:hideMark/>
          </w:tcPr>
          <w:p w14:paraId="4AAA5E8B" w14:textId="176EDF8B" w:rsidR="00EE0EF6" w:rsidRPr="00944B7E" w:rsidRDefault="00EE0EF6" w:rsidP="00EE0EF6">
            <w:pPr>
              <w:spacing w:after="0"/>
              <w:jc w:val="right"/>
              <w:rPr>
                <w:rFonts w:eastAsia="Times New Roman" w:cs="Arial"/>
                <w:color w:val="000000"/>
                <w:lang w:eastAsia="en-GB"/>
              </w:rPr>
            </w:pPr>
            <w:r w:rsidRPr="00944B7E">
              <w:rPr>
                <w:rFonts w:eastAsia="Times New Roman" w:cs="Arial"/>
                <w:color w:val="000000"/>
                <w:lang w:eastAsia="en-GB"/>
              </w:rPr>
              <w:t>3</w:t>
            </w:r>
            <w:r w:rsidR="000C60E9" w:rsidRPr="00944B7E">
              <w:rPr>
                <w:rFonts w:eastAsia="Times New Roman" w:cs="Arial"/>
                <w:color w:val="000000"/>
                <w:lang w:eastAsia="en-GB"/>
              </w:rPr>
              <w:t>6</w:t>
            </w:r>
          </w:p>
        </w:tc>
      </w:tr>
      <w:tr w:rsidR="00EE0EF6" w:rsidRPr="00944B7E" w14:paraId="311F79C0" w14:textId="77777777" w:rsidTr="003A7D02">
        <w:trPr>
          <w:trHeight w:val="287"/>
        </w:trPr>
        <w:tc>
          <w:tcPr>
            <w:tcW w:w="1847" w:type="dxa"/>
            <w:shd w:val="clear" w:color="000000" w:fill="FFFFFF"/>
            <w:noWrap/>
            <w:vAlign w:val="bottom"/>
            <w:hideMark/>
          </w:tcPr>
          <w:p w14:paraId="029B1328" w14:textId="0482062F" w:rsidR="00EE0EF6" w:rsidRPr="00944B7E" w:rsidRDefault="00EE0EF6" w:rsidP="00EE0EF6">
            <w:pPr>
              <w:spacing w:after="0"/>
              <w:rPr>
                <w:rFonts w:eastAsia="Times New Roman" w:cs="Arial"/>
                <w:color w:val="000000"/>
                <w:lang w:eastAsia="en-GB"/>
              </w:rPr>
            </w:pPr>
            <w:r w:rsidRPr="00944B7E">
              <w:rPr>
                <w:rFonts w:eastAsia="Times New Roman" w:cs="Arial"/>
                <w:color w:val="000000"/>
                <w:lang w:eastAsia="en-GB"/>
              </w:rPr>
              <w:t>2020</w:t>
            </w:r>
            <w:r w:rsidR="0082002E" w:rsidRPr="00944B7E">
              <w:rPr>
                <w:rFonts w:eastAsia="Times New Roman" w:cs="Arial"/>
                <w:color w:val="000000"/>
                <w:lang w:eastAsia="en-GB"/>
              </w:rPr>
              <w:t>-</w:t>
            </w:r>
            <w:r w:rsidRPr="00944B7E">
              <w:rPr>
                <w:rFonts w:eastAsia="Times New Roman" w:cs="Arial"/>
                <w:color w:val="000000"/>
                <w:lang w:eastAsia="en-GB"/>
              </w:rPr>
              <w:t>1</w:t>
            </w:r>
          </w:p>
        </w:tc>
        <w:tc>
          <w:tcPr>
            <w:tcW w:w="1719" w:type="dxa"/>
            <w:shd w:val="clear" w:color="000000" w:fill="FFFFFF"/>
            <w:noWrap/>
            <w:vAlign w:val="bottom"/>
            <w:hideMark/>
          </w:tcPr>
          <w:p w14:paraId="123A8A79" w14:textId="1657947D" w:rsidR="00EE0EF6" w:rsidRPr="00944B7E" w:rsidRDefault="00EE0EF6" w:rsidP="00EE0EF6">
            <w:pPr>
              <w:spacing w:after="0"/>
              <w:jc w:val="right"/>
              <w:rPr>
                <w:rFonts w:eastAsia="Times New Roman" w:cs="Arial"/>
                <w:color w:val="000000"/>
                <w:lang w:eastAsia="en-GB"/>
              </w:rPr>
            </w:pPr>
            <w:r w:rsidRPr="00944B7E">
              <w:rPr>
                <w:rFonts w:eastAsia="Times New Roman" w:cs="Arial"/>
                <w:color w:val="000000"/>
                <w:lang w:eastAsia="en-GB"/>
              </w:rPr>
              <w:t>6</w:t>
            </w:r>
            <w:r w:rsidR="001564B1" w:rsidRPr="00944B7E">
              <w:rPr>
                <w:rFonts w:eastAsia="Times New Roman" w:cs="Arial"/>
                <w:color w:val="000000"/>
                <w:lang w:eastAsia="en-GB"/>
              </w:rPr>
              <w:t>8</w:t>
            </w:r>
          </w:p>
        </w:tc>
        <w:tc>
          <w:tcPr>
            <w:tcW w:w="2422" w:type="dxa"/>
            <w:shd w:val="clear" w:color="000000" w:fill="FFFFFF"/>
            <w:noWrap/>
            <w:vAlign w:val="bottom"/>
            <w:hideMark/>
          </w:tcPr>
          <w:p w14:paraId="6ADF0C7D" w14:textId="40C2E757" w:rsidR="00EE0EF6" w:rsidRPr="00944B7E" w:rsidRDefault="00EE0EF6" w:rsidP="00EE0EF6">
            <w:pPr>
              <w:spacing w:after="0"/>
              <w:jc w:val="right"/>
              <w:rPr>
                <w:rFonts w:eastAsia="Times New Roman" w:cs="Arial"/>
                <w:color w:val="000000"/>
                <w:lang w:eastAsia="en-GB"/>
              </w:rPr>
            </w:pPr>
            <w:r w:rsidRPr="00944B7E">
              <w:rPr>
                <w:rFonts w:eastAsia="Times New Roman" w:cs="Arial"/>
                <w:color w:val="000000"/>
                <w:lang w:eastAsia="en-GB"/>
              </w:rPr>
              <w:t>21</w:t>
            </w:r>
            <w:r w:rsidR="000C60E9" w:rsidRPr="00944B7E">
              <w:rPr>
                <w:rFonts w:eastAsia="Times New Roman" w:cs="Arial"/>
                <w:color w:val="000000"/>
                <w:lang w:eastAsia="en-GB"/>
              </w:rPr>
              <w:t>8</w:t>
            </w:r>
          </w:p>
        </w:tc>
        <w:tc>
          <w:tcPr>
            <w:tcW w:w="2029" w:type="dxa"/>
            <w:shd w:val="clear" w:color="000000" w:fill="FFFFFF"/>
            <w:noWrap/>
            <w:vAlign w:val="bottom"/>
            <w:hideMark/>
          </w:tcPr>
          <w:p w14:paraId="09EF01AA" w14:textId="10E991D7" w:rsidR="00EE0EF6" w:rsidRPr="00944B7E" w:rsidRDefault="00EE0EF6" w:rsidP="00EE0EF6">
            <w:pPr>
              <w:spacing w:after="0"/>
              <w:jc w:val="right"/>
              <w:rPr>
                <w:rFonts w:eastAsia="Times New Roman" w:cs="Arial"/>
                <w:color w:val="000000"/>
                <w:lang w:eastAsia="en-GB"/>
              </w:rPr>
            </w:pPr>
            <w:r w:rsidRPr="00944B7E">
              <w:rPr>
                <w:rFonts w:eastAsia="Times New Roman" w:cs="Arial"/>
                <w:color w:val="000000"/>
                <w:lang w:eastAsia="en-GB"/>
              </w:rPr>
              <w:t>42</w:t>
            </w:r>
          </w:p>
        </w:tc>
      </w:tr>
      <w:tr w:rsidR="00EE0EF6" w:rsidRPr="00944B7E" w14:paraId="79F97F22" w14:textId="77777777" w:rsidTr="003A7D02">
        <w:trPr>
          <w:trHeight w:val="287"/>
        </w:trPr>
        <w:tc>
          <w:tcPr>
            <w:tcW w:w="1847" w:type="dxa"/>
            <w:shd w:val="clear" w:color="000000" w:fill="FFFFFF"/>
            <w:noWrap/>
            <w:vAlign w:val="bottom"/>
            <w:hideMark/>
          </w:tcPr>
          <w:p w14:paraId="1F8E8DEC" w14:textId="60CD5CFD" w:rsidR="00EE0EF6" w:rsidRPr="00944B7E" w:rsidRDefault="00EE0EF6" w:rsidP="00EE0EF6">
            <w:pPr>
              <w:spacing w:after="0"/>
              <w:rPr>
                <w:rFonts w:eastAsia="Times New Roman" w:cs="Arial"/>
                <w:color w:val="000000"/>
                <w:lang w:eastAsia="en-GB"/>
              </w:rPr>
            </w:pPr>
            <w:r w:rsidRPr="00944B7E">
              <w:rPr>
                <w:rFonts w:eastAsia="Times New Roman" w:cs="Arial"/>
                <w:color w:val="000000"/>
                <w:lang w:eastAsia="en-GB"/>
              </w:rPr>
              <w:t>2021</w:t>
            </w:r>
            <w:r w:rsidR="0082002E" w:rsidRPr="00944B7E">
              <w:rPr>
                <w:rFonts w:eastAsia="Times New Roman" w:cs="Arial"/>
                <w:color w:val="000000"/>
                <w:lang w:eastAsia="en-GB"/>
              </w:rPr>
              <w:t>-</w:t>
            </w:r>
            <w:r w:rsidRPr="00944B7E">
              <w:rPr>
                <w:rFonts w:eastAsia="Times New Roman" w:cs="Arial"/>
                <w:color w:val="000000"/>
                <w:lang w:eastAsia="en-GB"/>
              </w:rPr>
              <w:t>2</w:t>
            </w:r>
          </w:p>
        </w:tc>
        <w:tc>
          <w:tcPr>
            <w:tcW w:w="1719" w:type="dxa"/>
            <w:shd w:val="clear" w:color="000000" w:fill="FFFFFF"/>
            <w:noWrap/>
            <w:vAlign w:val="bottom"/>
            <w:hideMark/>
          </w:tcPr>
          <w:p w14:paraId="3AE7620A" w14:textId="4138F688" w:rsidR="00EE0EF6" w:rsidRPr="00944B7E" w:rsidRDefault="00EE0EF6" w:rsidP="00EE0EF6">
            <w:pPr>
              <w:spacing w:after="0"/>
              <w:jc w:val="right"/>
              <w:rPr>
                <w:rFonts w:eastAsia="Times New Roman" w:cs="Arial"/>
                <w:color w:val="000000"/>
                <w:lang w:eastAsia="en-GB"/>
              </w:rPr>
            </w:pPr>
            <w:r w:rsidRPr="00944B7E">
              <w:rPr>
                <w:rFonts w:eastAsia="Times New Roman" w:cs="Arial"/>
                <w:color w:val="000000"/>
                <w:lang w:eastAsia="en-GB"/>
              </w:rPr>
              <w:t>6</w:t>
            </w:r>
            <w:r w:rsidR="001564B1" w:rsidRPr="00944B7E">
              <w:rPr>
                <w:rFonts w:eastAsia="Times New Roman" w:cs="Arial"/>
                <w:color w:val="000000"/>
                <w:lang w:eastAsia="en-GB"/>
              </w:rPr>
              <w:t>9</w:t>
            </w:r>
          </w:p>
        </w:tc>
        <w:tc>
          <w:tcPr>
            <w:tcW w:w="2422" w:type="dxa"/>
            <w:shd w:val="clear" w:color="000000" w:fill="FFFFFF"/>
            <w:noWrap/>
            <w:vAlign w:val="bottom"/>
            <w:hideMark/>
          </w:tcPr>
          <w:p w14:paraId="59A8E22A" w14:textId="1688F4FE" w:rsidR="00EE0EF6" w:rsidRPr="00944B7E" w:rsidRDefault="00EE0EF6" w:rsidP="00EE0EF6">
            <w:pPr>
              <w:spacing w:after="0"/>
              <w:jc w:val="right"/>
              <w:rPr>
                <w:rFonts w:eastAsia="Times New Roman" w:cs="Arial"/>
                <w:color w:val="000000"/>
                <w:lang w:eastAsia="en-GB"/>
              </w:rPr>
            </w:pPr>
            <w:r w:rsidRPr="00944B7E">
              <w:rPr>
                <w:rFonts w:eastAsia="Times New Roman" w:cs="Arial"/>
                <w:color w:val="000000"/>
                <w:lang w:eastAsia="en-GB"/>
              </w:rPr>
              <w:t>23</w:t>
            </w:r>
            <w:r w:rsidR="000C60E9" w:rsidRPr="00944B7E">
              <w:rPr>
                <w:rFonts w:eastAsia="Times New Roman" w:cs="Arial"/>
                <w:color w:val="000000"/>
                <w:lang w:eastAsia="en-GB"/>
              </w:rPr>
              <w:t>1</w:t>
            </w:r>
          </w:p>
        </w:tc>
        <w:tc>
          <w:tcPr>
            <w:tcW w:w="2029" w:type="dxa"/>
            <w:shd w:val="clear" w:color="000000" w:fill="FFFFFF"/>
            <w:noWrap/>
            <w:vAlign w:val="bottom"/>
            <w:hideMark/>
          </w:tcPr>
          <w:p w14:paraId="3EF93881" w14:textId="0DEE44F9" w:rsidR="00EE0EF6" w:rsidRPr="00944B7E" w:rsidRDefault="00EE0EF6" w:rsidP="00EE0EF6">
            <w:pPr>
              <w:spacing w:after="0"/>
              <w:jc w:val="right"/>
              <w:rPr>
                <w:rFonts w:eastAsia="Times New Roman" w:cs="Arial"/>
                <w:color w:val="000000"/>
                <w:lang w:eastAsia="en-GB"/>
              </w:rPr>
            </w:pPr>
            <w:r w:rsidRPr="00944B7E">
              <w:rPr>
                <w:rFonts w:eastAsia="Times New Roman" w:cs="Arial"/>
                <w:color w:val="000000"/>
                <w:lang w:eastAsia="en-GB"/>
              </w:rPr>
              <w:t>38</w:t>
            </w:r>
          </w:p>
        </w:tc>
      </w:tr>
      <w:tr w:rsidR="00EE0EF6" w:rsidRPr="00944B7E" w14:paraId="2BDC2E31" w14:textId="77777777" w:rsidTr="003A7D02">
        <w:trPr>
          <w:trHeight w:val="287"/>
        </w:trPr>
        <w:tc>
          <w:tcPr>
            <w:tcW w:w="1847" w:type="dxa"/>
            <w:shd w:val="clear" w:color="000000" w:fill="FFFFFF"/>
            <w:noWrap/>
            <w:vAlign w:val="bottom"/>
            <w:hideMark/>
          </w:tcPr>
          <w:p w14:paraId="738F261F" w14:textId="4BB7DC41" w:rsidR="00EE0EF6" w:rsidRPr="00944B7E" w:rsidRDefault="00EE0EF6" w:rsidP="00EE0EF6">
            <w:pPr>
              <w:spacing w:after="0"/>
              <w:rPr>
                <w:rFonts w:eastAsia="Times New Roman" w:cs="Arial"/>
                <w:color w:val="000000"/>
                <w:lang w:eastAsia="en-GB"/>
              </w:rPr>
            </w:pPr>
            <w:r w:rsidRPr="00944B7E">
              <w:rPr>
                <w:rFonts w:eastAsia="Times New Roman" w:cs="Arial"/>
                <w:color w:val="000000"/>
                <w:lang w:eastAsia="en-GB"/>
              </w:rPr>
              <w:t>2022</w:t>
            </w:r>
            <w:r w:rsidR="0082002E" w:rsidRPr="00944B7E">
              <w:rPr>
                <w:rFonts w:eastAsia="Times New Roman" w:cs="Arial"/>
                <w:color w:val="000000"/>
                <w:lang w:eastAsia="en-GB"/>
              </w:rPr>
              <w:t>-</w:t>
            </w:r>
            <w:r w:rsidRPr="00944B7E">
              <w:rPr>
                <w:rFonts w:eastAsia="Times New Roman" w:cs="Arial"/>
                <w:color w:val="000000"/>
                <w:lang w:eastAsia="en-GB"/>
              </w:rPr>
              <w:t>3</w:t>
            </w:r>
          </w:p>
        </w:tc>
        <w:tc>
          <w:tcPr>
            <w:tcW w:w="1719" w:type="dxa"/>
            <w:shd w:val="clear" w:color="000000" w:fill="FFFFFF"/>
            <w:noWrap/>
            <w:vAlign w:val="bottom"/>
            <w:hideMark/>
          </w:tcPr>
          <w:p w14:paraId="55B66D52" w14:textId="4035FD30" w:rsidR="00EE0EF6" w:rsidRPr="00944B7E" w:rsidRDefault="00EE0EF6" w:rsidP="00EE0EF6">
            <w:pPr>
              <w:spacing w:after="0"/>
              <w:jc w:val="right"/>
              <w:rPr>
                <w:rFonts w:eastAsia="Times New Roman" w:cs="Arial"/>
                <w:color w:val="000000"/>
                <w:lang w:eastAsia="en-GB"/>
              </w:rPr>
            </w:pPr>
            <w:r w:rsidRPr="00944B7E">
              <w:rPr>
                <w:rFonts w:eastAsia="Times New Roman" w:cs="Arial"/>
                <w:color w:val="000000"/>
                <w:lang w:eastAsia="en-GB"/>
              </w:rPr>
              <w:t>6</w:t>
            </w:r>
            <w:r w:rsidR="001564B1" w:rsidRPr="00944B7E">
              <w:rPr>
                <w:rFonts w:eastAsia="Times New Roman" w:cs="Arial"/>
                <w:color w:val="000000"/>
                <w:lang w:eastAsia="en-GB"/>
              </w:rPr>
              <w:t>9</w:t>
            </w:r>
          </w:p>
        </w:tc>
        <w:tc>
          <w:tcPr>
            <w:tcW w:w="2422" w:type="dxa"/>
            <w:shd w:val="clear" w:color="000000" w:fill="FFFFFF"/>
            <w:noWrap/>
            <w:vAlign w:val="bottom"/>
            <w:hideMark/>
          </w:tcPr>
          <w:p w14:paraId="528CB895" w14:textId="5E496D28" w:rsidR="00EE0EF6" w:rsidRPr="00944B7E" w:rsidRDefault="00EE0EF6" w:rsidP="00EE0EF6">
            <w:pPr>
              <w:spacing w:after="0"/>
              <w:jc w:val="right"/>
              <w:rPr>
                <w:rFonts w:eastAsia="Times New Roman" w:cs="Arial"/>
                <w:color w:val="000000"/>
                <w:lang w:eastAsia="en-GB"/>
              </w:rPr>
            </w:pPr>
            <w:r w:rsidRPr="00944B7E">
              <w:rPr>
                <w:rFonts w:eastAsia="Times New Roman" w:cs="Arial"/>
                <w:color w:val="000000"/>
                <w:lang w:eastAsia="en-GB"/>
              </w:rPr>
              <w:t>190</w:t>
            </w:r>
          </w:p>
        </w:tc>
        <w:tc>
          <w:tcPr>
            <w:tcW w:w="2029" w:type="dxa"/>
            <w:shd w:val="clear" w:color="000000" w:fill="FFFFFF"/>
            <w:noWrap/>
            <w:vAlign w:val="bottom"/>
            <w:hideMark/>
          </w:tcPr>
          <w:p w14:paraId="7B920524" w14:textId="0C237177" w:rsidR="00EE0EF6" w:rsidRPr="00944B7E" w:rsidRDefault="00EE0EF6" w:rsidP="00EE0EF6">
            <w:pPr>
              <w:spacing w:after="0"/>
              <w:jc w:val="right"/>
              <w:rPr>
                <w:rFonts w:eastAsia="Times New Roman" w:cs="Arial"/>
                <w:color w:val="000000"/>
                <w:lang w:eastAsia="en-GB"/>
              </w:rPr>
            </w:pPr>
            <w:r w:rsidRPr="00944B7E">
              <w:rPr>
                <w:rFonts w:eastAsia="Times New Roman" w:cs="Arial"/>
                <w:color w:val="000000"/>
                <w:lang w:eastAsia="en-GB"/>
              </w:rPr>
              <w:t>3</w:t>
            </w:r>
            <w:r w:rsidR="000C60E9" w:rsidRPr="00944B7E">
              <w:rPr>
                <w:rFonts w:eastAsia="Times New Roman" w:cs="Arial"/>
                <w:color w:val="000000"/>
                <w:lang w:eastAsia="en-GB"/>
              </w:rPr>
              <w:t>3</w:t>
            </w:r>
          </w:p>
        </w:tc>
      </w:tr>
      <w:tr w:rsidR="00EE0EF6" w:rsidRPr="00944B7E" w14:paraId="5883B322" w14:textId="77777777" w:rsidTr="003A7D02">
        <w:trPr>
          <w:trHeight w:val="287"/>
        </w:trPr>
        <w:tc>
          <w:tcPr>
            <w:tcW w:w="1847" w:type="dxa"/>
            <w:shd w:val="clear" w:color="000000" w:fill="FFFFFF"/>
            <w:noWrap/>
            <w:vAlign w:val="bottom"/>
            <w:hideMark/>
          </w:tcPr>
          <w:p w14:paraId="38E4C7DF" w14:textId="1F7102BD" w:rsidR="00EE0EF6" w:rsidRPr="00944B7E" w:rsidRDefault="00EE0EF6" w:rsidP="00EE0EF6">
            <w:pPr>
              <w:spacing w:after="0"/>
              <w:rPr>
                <w:rFonts w:eastAsia="Times New Roman" w:cs="Arial"/>
                <w:color w:val="000000"/>
                <w:lang w:eastAsia="en-GB"/>
              </w:rPr>
            </w:pPr>
            <w:r w:rsidRPr="00944B7E">
              <w:rPr>
                <w:rFonts w:eastAsia="Times New Roman" w:cs="Arial"/>
                <w:color w:val="000000"/>
                <w:lang w:eastAsia="en-GB"/>
              </w:rPr>
              <w:t>2023</w:t>
            </w:r>
            <w:r w:rsidR="0082002E" w:rsidRPr="00944B7E">
              <w:rPr>
                <w:rFonts w:eastAsia="Times New Roman" w:cs="Arial"/>
                <w:color w:val="000000"/>
                <w:lang w:eastAsia="en-GB"/>
              </w:rPr>
              <w:t>-</w:t>
            </w:r>
            <w:r w:rsidRPr="00944B7E">
              <w:rPr>
                <w:rFonts w:eastAsia="Times New Roman" w:cs="Arial"/>
                <w:color w:val="000000"/>
                <w:lang w:eastAsia="en-GB"/>
              </w:rPr>
              <w:t>4</w:t>
            </w:r>
          </w:p>
        </w:tc>
        <w:tc>
          <w:tcPr>
            <w:tcW w:w="1719" w:type="dxa"/>
            <w:shd w:val="clear" w:color="000000" w:fill="FFFFFF"/>
            <w:noWrap/>
            <w:vAlign w:val="bottom"/>
            <w:hideMark/>
          </w:tcPr>
          <w:p w14:paraId="3BD48716" w14:textId="6565D767" w:rsidR="00EE0EF6" w:rsidRPr="00944B7E" w:rsidRDefault="00EE0EF6" w:rsidP="00EE0EF6">
            <w:pPr>
              <w:spacing w:after="0"/>
              <w:jc w:val="right"/>
              <w:rPr>
                <w:rFonts w:eastAsia="Times New Roman" w:cs="Arial"/>
                <w:color w:val="000000"/>
                <w:lang w:eastAsia="en-GB"/>
              </w:rPr>
            </w:pPr>
            <w:r w:rsidRPr="00944B7E">
              <w:rPr>
                <w:rFonts w:eastAsia="Times New Roman" w:cs="Arial"/>
                <w:color w:val="000000"/>
                <w:lang w:eastAsia="en-GB"/>
              </w:rPr>
              <w:t>7</w:t>
            </w:r>
            <w:r w:rsidR="000C60E9" w:rsidRPr="00944B7E">
              <w:rPr>
                <w:rFonts w:eastAsia="Times New Roman" w:cs="Arial"/>
                <w:color w:val="000000"/>
                <w:lang w:eastAsia="en-GB"/>
              </w:rPr>
              <w:t>5</w:t>
            </w:r>
          </w:p>
        </w:tc>
        <w:tc>
          <w:tcPr>
            <w:tcW w:w="2422" w:type="dxa"/>
            <w:shd w:val="clear" w:color="000000" w:fill="FFFFFF"/>
            <w:noWrap/>
            <w:vAlign w:val="bottom"/>
            <w:hideMark/>
          </w:tcPr>
          <w:p w14:paraId="634F1EFF" w14:textId="4C964185" w:rsidR="00EE0EF6" w:rsidRPr="00944B7E" w:rsidRDefault="00EE0EF6" w:rsidP="00EE0EF6">
            <w:pPr>
              <w:spacing w:after="0"/>
              <w:jc w:val="right"/>
              <w:rPr>
                <w:rFonts w:eastAsia="Times New Roman" w:cs="Arial"/>
                <w:color w:val="000000"/>
                <w:lang w:eastAsia="en-GB"/>
              </w:rPr>
            </w:pPr>
            <w:r w:rsidRPr="00944B7E">
              <w:rPr>
                <w:rFonts w:eastAsia="Times New Roman" w:cs="Arial"/>
                <w:color w:val="000000"/>
                <w:lang w:eastAsia="en-GB"/>
              </w:rPr>
              <w:t>196</w:t>
            </w:r>
          </w:p>
        </w:tc>
        <w:tc>
          <w:tcPr>
            <w:tcW w:w="2029" w:type="dxa"/>
            <w:shd w:val="clear" w:color="000000" w:fill="FFFFFF"/>
            <w:noWrap/>
            <w:vAlign w:val="bottom"/>
            <w:hideMark/>
          </w:tcPr>
          <w:p w14:paraId="6D650BD4" w14:textId="591DD9ED" w:rsidR="00EE0EF6" w:rsidRPr="00944B7E" w:rsidRDefault="00EE0EF6" w:rsidP="00EE0EF6">
            <w:pPr>
              <w:spacing w:after="0"/>
              <w:jc w:val="right"/>
              <w:rPr>
                <w:rFonts w:eastAsia="Times New Roman" w:cs="Arial"/>
                <w:color w:val="000000"/>
                <w:lang w:eastAsia="en-GB"/>
              </w:rPr>
            </w:pPr>
            <w:r w:rsidRPr="00944B7E">
              <w:rPr>
                <w:rFonts w:eastAsia="Times New Roman" w:cs="Arial"/>
                <w:color w:val="000000"/>
                <w:lang w:eastAsia="en-GB"/>
              </w:rPr>
              <w:t>4</w:t>
            </w:r>
            <w:r w:rsidR="000C60E9" w:rsidRPr="00944B7E">
              <w:rPr>
                <w:rFonts w:eastAsia="Times New Roman" w:cs="Arial"/>
                <w:color w:val="000000"/>
                <w:lang w:eastAsia="en-GB"/>
              </w:rPr>
              <w:t>1</w:t>
            </w:r>
          </w:p>
        </w:tc>
      </w:tr>
    </w:tbl>
    <w:p w14:paraId="64329898" w14:textId="3434F81E" w:rsidR="00EE0EF6" w:rsidRPr="00944B7E" w:rsidRDefault="00EE0EF6" w:rsidP="003A7D02">
      <w:pPr>
        <w:pStyle w:val="Subtitle"/>
      </w:pPr>
      <w:r w:rsidRPr="00944B7E">
        <w:t xml:space="preserve">Table </w:t>
      </w:r>
      <w:r w:rsidR="00D1217D" w:rsidRPr="00944B7E">
        <w:t>1</w:t>
      </w:r>
      <w:r w:rsidRPr="00944B7E">
        <w:t xml:space="preserve">.2: </w:t>
      </w:r>
      <w:r w:rsidR="006433D5" w:rsidRPr="00944B7E">
        <w:t>Numbers of students (FTE) in the School of Art History by sexual orientation and year</w:t>
      </w:r>
    </w:p>
    <w:p w14:paraId="4C6E8D91" w14:textId="30419C37" w:rsidR="00F176A8" w:rsidRPr="00944B7E" w:rsidRDefault="00DA482D" w:rsidP="005B1724">
      <w:pPr>
        <w:spacing w:before="100" w:beforeAutospacing="1" w:after="100" w:afterAutospacing="1"/>
        <w:rPr>
          <w:rStyle w:val="normaltextrun"/>
          <w:rFonts w:eastAsia="Times New Roman" w:cs="Arial"/>
          <w:color w:val="000000" w:themeColor="text1"/>
          <w:szCs w:val="24"/>
        </w:rPr>
      </w:pPr>
      <w:r w:rsidRPr="00944B7E">
        <w:rPr>
          <w:rFonts w:eastAsia="Times New Roman" w:cs="Arial"/>
          <w:color w:val="000000" w:themeColor="text1"/>
          <w:szCs w:val="24"/>
        </w:rPr>
        <w:t>St Andrews</w:t>
      </w:r>
      <w:r w:rsidR="00102C02" w:rsidRPr="00944B7E">
        <w:rPr>
          <w:rFonts w:eastAsia="Times New Roman" w:cs="Arial"/>
          <w:color w:val="000000" w:themeColor="text1"/>
          <w:szCs w:val="24"/>
        </w:rPr>
        <w:t>’</w:t>
      </w:r>
      <w:r w:rsidRPr="00944B7E">
        <w:rPr>
          <w:rFonts w:eastAsia="Times New Roman" w:cs="Arial"/>
          <w:color w:val="000000" w:themeColor="text1"/>
          <w:szCs w:val="24"/>
        </w:rPr>
        <w:t xml:space="preserve"> UG degrees are structured </w:t>
      </w:r>
      <w:r w:rsidR="00C74601" w:rsidRPr="00944B7E">
        <w:rPr>
          <w:rFonts w:eastAsia="Times New Roman" w:cs="Arial"/>
          <w:color w:val="000000" w:themeColor="text1"/>
          <w:szCs w:val="24"/>
        </w:rPr>
        <w:t>over</w:t>
      </w:r>
      <w:r w:rsidRPr="00944B7E">
        <w:rPr>
          <w:rFonts w:eastAsia="Times New Roman" w:cs="Arial"/>
          <w:color w:val="000000" w:themeColor="text1"/>
          <w:szCs w:val="24"/>
        </w:rPr>
        <w:t xml:space="preserve"> 4 years total</w:t>
      </w:r>
      <w:r w:rsidR="00996AE2" w:rsidRPr="00944B7E">
        <w:rPr>
          <w:rFonts w:eastAsia="Times New Roman" w:cs="Arial"/>
          <w:color w:val="000000" w:themeColor="text1"/>
          <w:szCs w:val="24"/>
        </w:rPr>
        <w:t xml:space="preserve">. </w:t>
      </w:r>
      <w:r w:rsidR="669B2A55" w:rsidRPr="00944B7E">
        <w:rPr>
          <w:rFonts w:eastAsia="Times New Roman" w:cs="Arial"/>
          <w:color w:val="000000" w:themeColor="text1"/>
          <w:szCs w:val="24"/>
        </w:rPr>
        <w:t>The</w:t>
      </w:r>
      <w:r w:rsidR="00996AE2" w:rsidRPr="00944B7E">
        <w:rPr>
          <w:rFonts w:eastAsia="Times New Roman" w:cs="Arial"/>
          <w:color w:val="000000" w:themeColor="text1"/>
          <w:szCs w:val="24"/>
        </w:rPr>
        <w:t xml:space="preserve"> first</w:t>
      </w:r>
      <w:r w:rsidR="00C74601" w:rsidRPr="00944B7E">
        <w:rPr>
          <w:rFonts w:eastAsia="Times New Roman" w:cs="Arial"/>
          <w:color w:val="000000" w:themeColor="text1"/>
          <w:szCs w:val="24"/>
        </w:rPr>
        <w:t xml:space="preserve"> two</w:t>
      </w:r>
      <w:r w:rsidR="00996AE2" w:rsidRPr="00944B7E">
        <w:rPr>
          <w:rFonts w:eastAsia="Times New Roman" w:cs="Arial"/>
          <w:color w:val="000000" w:themeColor="text1"/>
          <w:szCs w:val="24"/>
        </w:rPr>
        <w:t xml:space="preserve"> years are </w:t>
      </w:r>
      <w:r w:rsidR="0082002E" w:rsidRPr="00944B7E">
        <w:rPr>
          <w:rFonts w:eastAsia="Times New Roman" w:cs="Arial"/>
          <w:color w:val="000000" w:themeColor="text1"/>
          <w:szCs w:val="24"/>
        </w:rPr>
        <w:t>referred to</w:t>
      </w:r>
      <w:r w:rsidR="00996AE2" w:rsidRPr="00944B7E">
        <w:rPr>
          <w:rFonts w:eastAsia="Times New Roman" w:cs="Arial"/>
          <w:color w:val="000000" w:themeColor="text1"/>
          <w:szCs w:val="24"/>
        </w:rPr>
        <w:t xml:space="preserve"> as</w:t>
      </w:r>
      <w:r w:rsidRPr="00944B7E">
        <w:rPr>
          <w:rFonts w:eastAsia="Times New Roman" w:cs="Arial"/>
          <w:color w:val="000000" w:themeColor="text1"/>
          <w:szCs w:val="24"/>
        </w:rPr>
        <w:t xml:space="preserve"> ‘sub</w:t>
      </w:r>
      <w:r w:rsidR="00996AE2" w:rsidRPr="00944B7E">
        <w:rPr>
          <w:rFonts w:eastAsia="Times New Roman" w:cs="Arial"/>
          <w:color w:val="000000" w:themeColor="text1"/>
          <w:szCs w:val="24"/>
        </w:rPr>
        <w:t>-</w:t>
      </w:r>
      <w:r w:rsidR="0082002E" w:rsidRPr="00944B7E">
        <w:rPr>
          <w:rFonts w:eastAsia="Times New Roman" w:cs="Arial"/>
          <w:color w:val="000000" w:themeColor="text1"/>
          <w:szCs w:val="24"/>
        </w:rPr>
        <w:t>H</w:t>
      </w:r>
      <w:r w:rsidR="00996AE2" w:rsidRPr="00944B7E">
        <w:rPr>
          <w:rFonts w:eastAsia="Times New Roman" w:cs="Arial"/>
          <w:color w:val="000000" w:themeColor="text1"/>
          <w:szCs w:val="24"/>
        </w:rPr>
        <w:t>onours’ and the last</w:t>
      </w:r>
      <w:r w:rsidR="00C74601" w:rsidRPr="00944B7E">
        <w:rPr>
          <w:rFonts w:eastAsia="Times New Roman" w:cs="Arial"/>
          <w:color w:val="000000" w:themeColor="text1"/>
          <w:szCs w:val="24"/>
        </w:rPr>
        <w:t xml:space="preserve"> two</w:t>
      </w:r>
      <w:r w:rsidR="00996AE2" w:rsidRPr="00944B7E">
        <w:rPr>
          <w:rFonts w:eastAsia="Times New Roman" w:cs="Arial"/>
          <w:color w:val="000000" w:themeColor="text1"/>
          <w:szCs w:val="24"/>
        </w:rPr>
        <w:t xml:space="preserve"> years as</w:t>
      </w:r>
      <w:r w:rsidRPr="00944B7E">
        <w:rPr>
          <w:rFonts w:eastAsia="Times New Roman" w:cs="Arial"/>
          <w:color w:val="000000" w:themeColor="text1"/>
          <w:szCs w:val="24"/>
        </w:rPr>
        <w:t xml:space="preserve"> ‘</w:t>
      </w:r>
      <w:r w:rsidR="0082002E" w:rsidRPr="00944B7E">
        <w:rPr>
          <w:rFonts w:eastAsia="Times New Roman" w:cs="Arial"/>
          <w:color w:val="000000" w:themeColor="text1"/>
          <w:szCs w:val="24"/>
        </w:rPr>
        <w:t>H</w:t>
      </w:r>
      <w:r w:rsidRPr="00944B7E">
        <w:rPr>
          <w:rFonts w:eastAsia="Times New Roman" w:cs="Arial"/>
          <w:color w:val="000000" w:themeColor="text1"/>
          <w:szCs w:val="24"/>
        </w:rPr>
        <w:t>onours’.</w:t>
      </w:r>
      <w:r w:rsidR="00943780" w:rsidRPr="00944B7E">
        <w:rPr>
          <w:rFonts w:eastAsia="Times New Roman" w:cs="Arial"/>
          <w:color w:val="000000" w:themeColor="text1"/>
          <w:szCs w:val="24"/>
        </w:rPr>
        <w:t xml:space="preserve"> </w:t>
      </w:r>
      <w:r w:rsidR="000E01A4" w:rsidRPr="00944B7E">
        <w:rPr>
          <w:rFonts w:eastAsia="Times New Roman" w:cs="Arial"/>
          <w:color w:val="000000" w:themeColor="text1"/>
          <w:szCs w:val="24"/>
        </w:rPr>
        <w:t xml:space="preserve">The university system offers </w:t>
      </w:r>
      <w:r w:rsidR="00F97B70" w:rsidRPr="00944B7E">
        <w:rPr>
          <w:rFonts w:eastAsia="Times New Roman" w:cs="Arial"/>
          <w:color w:val="000000" w:themeColor="text1"/>
          <w:szCs w:val="24"/>
        </w:rPr>
        <w:t>flexibility that allows for A</w:t>
      </w:r>
      <w:r w:rsidR="00425AFB">
        <w:rPr>
          <w:rFonts w:eastAsia="Times New Roman" w:cs="Arial"/>
          <w:color w:val="000000" w:themeColor="text1"/>
          <w:szCs w:val="24"/>
        </w:rPr>
        <w:t xml:space="preserve">rt </w:t>
      </w:r>
      <w:r w:rsidR="00F97B70" w:rsidRPr="00944B7E">
        <w:rPr>
          <w:rFonts w:eastAsia="Times New Roman" w:cs="Arial"/>
          <w:color w:val="000000" w:themeColor="text1"/>
          <w:szCs w:val="24"/>
        </w:rPr>
        <w:t>H</w:t>
      </w:r>
      <w:r w:rsidR="00425AFB">
        <w:rPr>
          <w:rFonts w:eastAsia="Times New Roman" w:cs="Arial"/>
          <w:color w:val="000000" w:themeColor="text1"/>
          <w:szCs w:val="24"/>
        </w:rPr>
        <w:t>istory</w:t>
      </w:r>
      <w:r w:rsidR="00F97B70" w:rsidRPr="00944B7E">
        <w:rPr>
          <w:rFonts w:eastAsia="Times New Roman" w:cs="Arial"/>
          <w:color w:val="000000" w:themeColor="text1"/>
          <w:szCs w:val="24"/>
        </w:rPr>
        <w:t xml:space="preserve"> students to take modules in other </w:t>
      </w:r>
      <w:r w:rsidR="004C1015" w:rsidRPr="00944B7E">
        <w:rPr>
          <w:rFonts w:eastAsia="Times New Roman" w:cs="Arial"/>
          <w:color w:val="000000" w:themeColor="text1"/>
          <w:szCs w:val="24"/>
        </w:rPr>
        <w:t>Schools</w:t>
      </w:r>
      <w:r w:rsidR="00F97B70" w:rsidRPr="00944B7E">
        <w:rPr>
          <w:rFonts w:eastAsia="Times New Roman" w:cs="Arial"/>
          <w:color w:val="000000" w:themeColor="text1"/>
          <w:szCs w:val="24"/>
        </w:rPr>
        <w:t xml:space="preserve"> and students from other </w:t>
      </w:r>
      <w:r w:rsidR="004C1015" w:rsidRPr="00944B7E">
        <w:rPr>
          <w:rFonts w:eastAsia="Times New Roman" w:cs="Arial"/>
          <w:color w:val="000000" w:themeColor="text1"/>
          <w:szCs w:val="24"/>
        </w:rPr>
        <w:t>Schools to take A</w:t>
      </w:r>
      <w:r w:rsidR="00425AFB">
        <w:rPr>
          <w:rFonts w:eastAsia="Times New Roman" w:cs="Arial"/>
          <w:color w:val="000000" w:themeColor="text1"/>
          <w:szCs w:val="24"/>
        </w:rPr>
        <w:t xml:space="preserve">rt </w:t>
      </w:r>
      <w:r w:rsidR="004C1015" w:rsidRPr="00944B7E">
        <w:rPr>
          <w:rFonts w:eastAsia="Times New Roman" w:cs="Arial"/>
          <w:color w:val="000000" w:themeColor="text1"/>
          <w:szCs w:val="24"/>
        </w:rPr>
        <w:t>H</w:t>
      </w:r>
      <w:r w:rsidR="00425AFB">
        <w:rPr>
          <w:rFonts w:eastAsia="Times New Roman" w:cs="Arial"/>
          <w:color w:val="000000" w:themeColor="text1"/>
          <w:szCs w:val="24"/>
        </w:rPr>
        <w:t>istory</w:t>
      </w:r>
      <w:r w:rsidR="004C1015" w:rsidRPr="00944B7E">
        <w:rPr>
          <w:rFonts w:eastAsia="Times New Roman" w:cs="Arial"/>
          <w:color w:val="000000" w:themeColor="text1"/>
          <w:szCs w:val="24"/>
        </w:rPr>
        <w:t xml:space="preserve"> modules.</w:t>
      </w:r>
      <w:r w:rsidR="000E01A4" w:rsidRPr="00944B7E">
        <w:rPr>
          <w:rFonts w:eastAsia="Times New Roman" w:cs="Arial"/>
          <w:color w:val="000000" w:themeColor="text1"/>
          <w:szCs w:val="24"/>
        </w:rPr>
        <w:t xml:space="preserve"> </w:t>
      </w:r>
      <w:r w:rsidR="00425AFB">
        <w:rPr>
          <w:rFonts w:eastAsia="Times New Roman" w:cs="Arial"/>
          <w:color w:val="000000" w:themeColor="text1"/>
          <w:szCs w:val="24"/>
        </w:rPr>
        <w:t>The School</w:t>
      </w:r>
      <w:r w:rsidR="669B2A55" w:rsidRPr="00944B7E">
        <w:rPr>
          <w:rStyle w:val="normaltextrun"/>
          <w:rFonts w:eastAsia="Times New Roman" w:cs="Arial"/>
          <w:color w:val="000000" w:themeColor="text1"/>
          <w:szCs w:val="24"/>
        </w:rPr>
        <w:t xml:space="preserve"> offers one-year PGT MLitt</w:t>
      </w:r>
      <w:r w:rsidR="669B2A55" w:rsidRPr="00944B7E">
        <w:rPr>
          <w:rStyle w:val="apple-converted-space"/>
          <w:rFonts w:eastAsia="Times New Roman" w:cs="Arial"/>
          <w:color w:val="000000" w:themeColor="text1"/>
          <w:szCs w:val="24"/>
        </w:rPr>
        <w:t xml:space="preserve"> programmes </w:t>
      </w:r>
      <w:r w:rsidR="669B2A55" w:rsidRPr="00944B7E">
        <w:rPr>
          <w:rStyle w:val="normaltextrun"/>
          <w:rFonts w:eastAsia="Times New Roman" w:cs="Arial"/>
          <w:color w:val="000000" w:themeColor="text1"/>
          <w:szCs w:val="24"/>
        </w:rPr>
        <w:t>in A</w:t>
      </w:r>
      <w:r w:rsidR="0003D583" w:rsidRPr="00944B7E">
        <w:rPr>
          <w:rStyle w:val="normaltextrun"/>
          <w:rFonts w:eastAsia="Times New Roman" w:cs="Arial"/>
          <w:color w:val="000000" w:themeColor="text1"/>
          <w:szCs w:val="24"/>
        </w:rPr>
        <w:t xml:space="preserve">rt </w:t>
      </w:r>
      <w:r w:rsidR="669B2A55" w:rsidRPr="00944B7E">
        <w:rPr>
          <w:rStyle w:val="normaltextrun"/>
          <w:rFonts w:eastAsia="Times New Roman" w:cs="Arial"/>
          <w:color w:val="000000" w:themeColor="text1"/>
          <w:szCs w:val="24"/>
        </w:rPr>
        <w:t>H</w:t>
      </w:r>
      <w:r w:rsidR="0003D583" w:rsidRPr="00944B7E">
        <w:rPr>
          <w:rStyle w:val="normaltextrun"/>
          <w:rFonts w:eastAsia="Times New Roman" w:cs="Arial"/>
          <w:color w:val="000000" w:themeColor="text1"/>
          <w:szCs w:val="24"/>
        </w:rPr>
        <w:t>istory</w:t>
      </w:r>
      <w:r w:rsidR="669B2A55" w:rsidRPr="00944B7E">
        <w:rPr>
          <w:rStyle w:val="normaltextrun"/>
          <w:rFonts w:eastAsia="Times New Roman" w:cs="Arial"/>
          <w:color w:val="000000" w:themeColor="text1"/>
          <w:szCs w:val="24"/>
        </w:rPr>
        <w:t xml:space="preserve">, History of Photography (HoP) </w:t>
      </w:r>
      <w:r w:rsidR="669B2A55" w:rsidRPr="00944B7E">
        <w:rPr>
          <w:rStyle w:val="normaltextrun"/>
          <w:rFonts w:eastAsia="Times New Roman" w:cs="Arial"/>
          <w:color w:val="000000" w:themeColor="text1"/>
          <w:szCs w:val="24"/>
        </w:rPr>
        <w:lastRenderedPageBreak/>
        <w:t xml:space="preserve">and Museum &amp; </w:t>
      </w:r>
      <w:r w:rsidR="4CCA1028" w:rsidRPr="00944B7E">
        <w:rPr>
          <w:rStyle w:val="normaltextrun"/>
          <w:rFonts w:eastAsia="Times New Roman" w:cs="Arial"/>
          <w:color w:val="000000" w:themeColor="text1"/>
          <w:szCs w:val="24"/>
        </w:rPr>
        <w:t>Heritage Studies</w:t>
      </w:r>
      <w:r w:rsidR="669B2A55" w:rsidRPr="00944B7E">
        <w:rPr>
          <w:rStyle w:val="normaltextrun"/>
          <w:rFonts w:eastAsia="Times New Roman" w:cs="Arial"/>
          <w:color w:val="000000" w:themeColor="text1"/>
          <w:szCs w:val="24"/>
        </w:rPr>
        <w:t xml:space="preserve"> (M</w:t>
      </w:r>
      <w:r w:rsidR="4CCA1028" w:rsidRPr="00944B7E">
        <w:rPr>
          <w:rStyle w:val="normaltextrun"/>
          <w:rFonts w:eastAsia="Times New Roman" w:cs="Arial"/>
          <w:color w:val="000000" w:themeColor="text1"/>
          <w:szCs w:val="24"/>
        </w:rPr>
        <w:t>HS</w:t>
      </w:r>
      <w:r w:rsidR="669B2A55" w:rsidRPr="00944B7E">
        <w:rPr>
          <w:rStyle w:val="normaltextrun"/>
          <w:rFonts w:eastAsia="Times New Roman" w:cs="Arial"/>
          <w:color w:val="000000" w:themeColor="text1"/>
          <w:szCs w:val="24"/>
        </w:rPr>
        <w:t>)</w:t>
      </w:r>
      <w:r w:rsidR="069ADB8C" w:rsidRPr="00944B7E">
        <w:rPr>
          <w:rStyle w:val="normaltextrun"/>
          <w:rFonts w:eastAsia="Times New Roman" w:cs="Arial"/>
          <w:color w:val="000000" w:themeColor="text1"/>
          <w:szCs w:val="24"/>
        </w:rPr>
        <w:t>, as well as two-year research focused MPhils in A</w:t>
      </w:r>
      <w:r w:rsidR="00425AFB">
        <w:rPr>
          <w:rStyle w:val="normaltextrun"/>
          <w:rFonts w:eastAsia="Times New Roman" w:cs="Arial"/>
          <w:color w:val="000000" w:themeColor="text1"/>
          <w:szCs w:val="24"/>
        </w:rPr>
        <w:t xml:space="preserve">rt </w:t>
      </w:r>
      <w:r w:rsidR="004C1015" w:rsidRPr="00944B7E">
        <w:rPr>
          <w:rStyle w:val="normaltextrun"/>
          <w:rFonts w:eastAsia="Times New Roman" w:cs="Arial"/>
          <w:color w:val="000000" w:themeColor="text1"/>
          <w:szCs w:val="24"/>
        </w:rPr>
        <w:t>H</w:t>
      </w:r>
      <w:r w:rsidR="00425AFB">
        <w:rPr>
          <w:rStyle w:val="normaltextrun"/>
          <w:rFonts w:eastAsia="Times New Roman" w:cs="Arial"/>
          <w:color w:val="000000" w:themeColor="text1"/>
          <w:szCs w:val="24"/>
        </w:rPr>
        <w:t>istory</w:t>
      </w:r>
      <w:r w:rsidR="069ADB8C" w:rsidRPr="00944B7E">
        <w:rPr>
          <w:rStyle w:val="normaltextrun"/>
          <w:rFonts w:eastAsia="Times New Roman" w:cs="Arial"/>
          <w:color w:val="000000" w:themeColor="text1"/>
          <w:szCs w:val="24"/>
        </w:rPr>
        <w:t xml:space="preserve"> or M</w:t>
      </w:r>
      <w:r w:rsidR="00425AFB">
        <w:rPr>
          <w:rStyle w:val="normaltextrun"/>
          <w:rFonts w:eastAsia="Times New Roman" w:cs="Arial"/>
          <w:color w:val="000000" w:themeColor="text1"/>
          <w:szCs w:val="24"/>
        </w:rPr>
        <w:t xml:space="preserve">useum &amp; </w:t>
      </w:r>
      <w:r w:rsidR="069ADB8C" w:rsidRPr="00944B7E">
        <w:rPr>
          <w:rStyle w:val="normaltextrun"/>
          <w:rFonts w:eastAsia="Times New Roman" w:cs="Arial"/>
          <w:color w:val="000000" w:themeColor="text1"/>
          <w:szCs w:val="24"/>
        </w:rPr>
        <w:t>H</w:t>
      </w:r>
      <w:r w:rsidR="00425AFB">
        <w:rPr>
          <w:rStyle w:val="normaltextrun"/>
          <w:rFonts w:eastAsia="Times New Roman" w:cs="Arial"/>
          <w:color w:val="000000" w:themeColor="text1"/>
          <w:szCs w:val="24"/>
        </w:rPr>
        <w:t xml:space="preserve">eritage </w:t>
      </w:r>
      <w:r w:rsidR="004C1015" w:rsidRPr="00944B7E">
        <w:rPr>
          <w:rStyle w:val="normaltextrun"/>
          <w:rFonts w:eastAsia="Times New Roman" w:cs="Arial"/>
          <w:color w:val="000000" w:themeColor="text1"/>
          <w:szCs w:val="24"/>
        </w:rPr>
        <w:t>S</w:t>
      </w:r>
      <w:r w:rsidR="00425AFB">
        <w:rPr>
          <w:rStyle w:val="normaltextrun"/>
          <w:rFonts w:eastAsia="Times New Roman" w:cs="Arial"/>
          <w:color w:val="000000" w:themeColor="text1"/>
          <w:szCs w:val="24"/>
        </w:rPr>
        <w:t>tudies</w:t>
      </w:r>
      <w:r w:rsidR="669B2A55" w:rsidRPr="00944B7E">
        <w:rPr>
          <w:rStyle w:val="normaltextrun"/>
          <w:rFonts w:eastAsia="Times New Roman" w:cs="Arial"/>
          <w:color w:val="000000" w:themeColor="text1"/>
          <w:szCs w:val="24"/>
        </w:rPr>
        <w:t>.</w:t>
      </w:r>
      <w:r w:rsidR="6B41A227" w:rsidRPr="00944B7E">
        <w:rPr>
          <w:rStyle w:val="normaltextrun"/>
          <w:rFonts w:eastAsia="Times New Roman" w:cs="Arial"/>
          <w:color w:val="000000" w:themeColor="text1"/>
          <w:szCs w:val="24"/>
        </w:rPr>
        <w:t xml:space="preserve"> </w:t>
      </w:r>
      <w:r w:rsidR="68F33234" w:rsidRPr="00944B7E">
        <w:rPr>
          <w:rStyle w:val="normaltextrun"/>
          <w:rFonts w:eastAsia="Times New Roman" w:cs="Arial"/>
          <w:color w:val="000000" w:themeColor="text1"/>
          <w:szCs w:val="24"/>
        </w:rPr>
        <w:t>We also offer a</w:t>
      </w:r>
      <w:r w:rsidR="669B2A55" w:rsidRPr="00944B7E">
        <w:rPr>
          <w:rStyle w:val="normaltextrun"/>
          <w:rFonts w:eastAsia="Times New Roman" w:cs="Arial"/>
          <w:color w:val="000000" w:themeColor="text1"/>
          <w:szCs w:val="24"/>
        </w:rPr>
        <w:t xml:space="preserve"> PhD programme </w:t>
      </w:r>
      <w:r w:rsidR="2A48C1DD" w:rsidRPr="00944B7E">
        <w:rPr>
          <w:rStyle w:val="normaltextrun"/>
          <w:rFonts w:eastAsia="Times New Roman" w:cs="Arial"/>
          <w:color w:val="000000" w:themeColor="text1"/>
          <w:szCs w:val="24"/>
        </w:rPr>
        <w:t xml:space="preserve">of 3-4 years in which </w:t>
      </w:r>
      <w:r w:rsidR="006D2889">
        <w:rPr>
          <w:rStyle w:val="normaltextrun"/>
          <w:rFonts w:eastAsia="Times New Roman" w:cs="Arial"/>
          <w:color w:val="000000" w:themeColor="text1"/>
          <w:szCs w:val="24"/>
        </w:rPr>
        <w:t>28</w:t>
      </w:r>
      <w:r w:rsidR="2A48C1DD" w:rsidRPr="00944B7E">
        <w:rPr>
          <w:rStyle w:val="normaltextrun"/>
          <w:rFonts w:eastAsia="Times New Roman" w:cs="Arial"/>
          <w:color w:val="000000" w:themeColor="text1"/>
          <w:szCs w:val="24"/>
        </w:rPr>
        <w:t xml:space="preserve"> students are currently enrolled. </w:t>
      </w:r>
    </w:p>
    <w:p w14:paraId="441403AA" w14:textId="66813DE9" w:rsidR="002F5D23" w:rsidRDefault="00D6185E" w:rsidP="004C42BB">
      <w:pPr>
        <w:spacing w:before="100" w:beforeAutospacing="1" w:after="100" w:afterAutospacing="1"/>
        <w:rPr>
          <w:rFonts w:cs="Arial"/>
          <w:szCs w:val="24"/>
        </w:rPr>
      </w:pPr>
      <w:r w:rsidRPr="00944B7E">
        <w:rPr>
          <w:rFonts w:cs="Arial"/>
          <w:szCs w:val="24"/>
          <w:lang w:bidi="fa-IR"/>
        </w:rPr>
        <w:t xml:space="preserve">Even though intersectionality and sexual diversity have increased in recent years, we recognise the </w:t>
      </w:r>
      <w:r w:rsidR="003C262F" w:rsidRPr="00944B7E">
        <w:rPr>
          <w:rFonts w:cs="Arial"/>
          <w:szCs w:val="24"/>
          <w:lang w:bidi="fa-IR"/>
        </w:rPr>
        <w:t xml:space="preserve">lesser </w:t>
      </w:r>
      <w:r w:rsidRPr="00944B7E">
        <w:rPr>
          <w:rFonts w:cs="Arial"/>
          <w:szCs w:val="24"/>
          <w:lang w:bidi="fa-IR"/>
        </w:rPr>
        <w:t xml:space="preserve">representation of men in </w:t>
      </w:r>
      <w:r w:rsidR="00425AFB">
        <w:rPr>
          <w:rFonts w:cs="Arial"/>
          <w:szCs w:val="24"/>
          <w:lang w:bidi="fa-IR"/>
        </w:rPr>
        <w:t>the School of Art History</w:t>
      </w:r>
      <w:r w:rsidRPr="00944B7E">
        <w:rPr>
          <w:rFonts w:cs="Arial"/>
          <w:szCs w:val="24"/>
          <w:lang w:bidi="fa-IR"/>
        </w:rPr>
        <w:t>, which</w:t>
      </w:r>
      <w:r w:rsidRPr="00944B7E" w:rsidDel="1354702A">
        <w:rPr>
          <w:rFonts w:cs="Arial"/>
          <w:szCs w:val="24"/>
          <w:lang w:bidi="fa-IR"/>
        </w:rPr>
        <w:t xml:space="preserve"> </w:t>
      </w:r>
      <w:r w:rsidRPr="00944B7E">
        <w:rPr>
          <w:rFonts w:cs="Arial"/>
          <w:szCs w:val="24"/>
          <w:lang w:bidi="fa-IR"/>
        </w:rPr>
        <w:t xml:space="preserve">according to HESA recent data reflects the demographics of our </w:t>
      </w:r>
      <w:r w:rsidR="004F73C3" w:rsidRPr="00944B7E">
        <w:rPr>
          <w:rFonts w:cs="Arial"/>
          <w:szCs w:val="24"/>
          <w:lang w:bidi="fa-IR"/>
        </w:rPr>
        <w:t>discipline</w:t>
      </w:r>
      <w:r w:rsidRPr="00944B7E">
        <w:rPr>
          <w:rFonts w:cs="Arial"/>
          <w:szCs w:val="24"/>
          <w:lang w:bidi="fa-IR"/>
        </w:rPr>
        <w:t xml:space="preserve"> more broadly</w:t>
      </w:r>
      <w:r w:rsidR="004F73C3" w:rsidRPr="00944B7E">
        <w:rPr>
          <w:rFonts w:cs="Arial"/>
          <w:szCs w:val="24"/>
          <w:lang w:bidi="fa-IR"/>
        </w:rPr>
        <w:t xml:space="preserve">: </w:t>
      </w:r>
      <w:r w:rsidRPr="00944B7E">
        <w:rPr>
          <w:rFonts w:cs="Arial"/>
          <w:szCs w:val="24"/>
          <w:lang w:bidi="fa-IR"/>
        </w:rPr>
        <w:t>in the UK, data for 2022</w:t>
      </w:r>
      <w:r w:rsidR="00DE35F0" w:rsidRPr="00944B7E">
        <w:rPr>
          <w:rFonts w:cs="Arial"/>
          <w:szCs w:val="24"/>
          <w:lang w:bidi="fa-IR"/>
        </w:rPr>
        <w:t>-</w:t>
      </w:r>
      <w:r w:rsidRPr="00944B7E">
        <w:rPr>
          <w:rFonts w:cs="Arial"/>
          <w:szCs w:val="24"/>
          <w:lang w:bidi="fa-IR"/>
        </w:rPr>
        <w:t>3 show that the subject group History of art, architecture and design ha</w:t>
      </w:r>
      <w:r w:rsidR="00833CDA" w:rsidRPr="00944B7E">
        <w:rPr>
          <w:rFonts w:cs="Arial"/>
          <w:szCs w:val="24"/>
          <w:lang w:bidi="fa-IR"/>
        </w:rPr>
        <w:t>s</w:t>
      </w:r>
      <w:r w:rsidRPr="00944B7E">
        <w:rPr>
          <w:rFonts w:cs="Arial"/>
          <w:szCs w:val="24"/>
          <w:lang w:bidi="fa-IR"/>
        </w:rPr>
        <w:t xml:space="preserve"> 18% of male students. </w:t>
      </w:r>
      <w:r w:rsidR="00405CD2" w:rsidRPr="00944B7E">
        <w:rPr>
          <w:rFonts w:cs="Arial"/>
          <w:szCs w:val="24"/>
          <w:lang w:bidi="fa-IR"/>
        </w:rPr>
        <w:t>W</w:t>
      </w:r>
      <w:r w:rsidR="00290D52" w:rsidRPr="00944B7E">
        <w:rPr>
          <w:rFonts w:cs="Arial"/>
          <w:szCs w:val="24"/>
          <w:lang w:bidi="fa-IR"/>
        </w:rPr>
        <w:t>ithin this context, w</w:t>
      </w:r>
      <w:r w:rsidR="00405CD2" w:rsidRPr="00944B7E">
        <w:rPr>
          <w:rFonts w:cs="Arial"/>
          <w:szCs w:val="24"/>
          <w:lang w:bidi="fa-IR"/>
        </w:rPr>
        <w:t xml:space="preserve">ith a majority female staff </w:t>
      </w:r>
      <w:r w:rsidR="00397961" w:rsidRPr="00944B7E">
        <w:rPr>
          <w:rFonts w:cs="Arial"/>
          <w:szCs w:val="24"/>
          <w:lang w:bidi="fa-IR"/>
        </w:rPr>
        <w:t xml:space="preserve">the </w:t>
      </w:r>
      <w:r w:rsidR="00425AFB">
        <w:rPr>
          <w:rFonts w:cs="Arial"/>
          <w:szCs w:val="24"/>
          <w:lang w:bidi="fa-IR"/>
        </w:rPr>
        <w:t>School</w:t>
      </w:r>
      <w:r w:rsidR="00405CD2" w:rsidRPr="00944B7E">
        <w:rPr>
          <w:rFonts w:cs="Arial"/>
          <w:szCs w:val="24"/>
          <w:lang w:bidi="fa-IR"/>
        </w:rPr>
        <w:t xml:space="preserve"> has played a major role in the University’s key priority (</w:t>
      </w:r>
      <w:hyperlink r:id="rId18" w:history="1">
        <w:hyperlink r:id="rId19" w:history="1">
          <w:r w:rsidR="00405CD2" w:rsidRPr="00944B7E">
            <w:rPr>
              <w:rStyle w:val="Hyperlink"/>
              <w:rFonts w:cs="Arial"/>
              <w:szCs w:val="24"/>
            </w:rPr>
            <w:t>University of St Andrews AS Silver application 2024</w:t>
          </w:r>
        </w:hyperlink>
      </w:hyperlink>
      <w:r w:rsidR="00405CD2" w:rsidRPr="00944B7E">
        <w:rPr>
          <w:rFonts w:cs="Arial"/>
          <w:szCs w:val="24"/>
        </w:rPr>
        <w:t>) of increasing representation of women in the Professoriate senior roles. Having promoted 11 female members of staff in the past four years – 4 of them to Professor – and with two female H</w:t>
      </w:r>
      <w:r w:rsidR="00110167" w:rsidRPr="00944B7E">
        <w:rPr>
          <w:rFonts w:cs="Arial"/>
          <w:szCs w:val="24"/>
        </w:rPr>
        <w:t xml:space="preserve">ead </w:t>
      </w:r>
      <w:r w:rsidR="00405CD2" w:rsidRPr="00944B7E">
        <w:rPr>
          <w:rFonts w:cs="Arial"/>
          <w:szCs w:val="24"/>
        </w:rPr>
        <w:t>o</w:t>
      </w:r>
      <w:r w:rsidR="00110167" w:rsidRPr="00944B7E">
        <w:rPr>
          <w:rFonts w:cs="Arial"/>
          <w:szCs w:val="24"/>
        </w:rPr>
        <w:t>f School (HoS)</w:t>
      </w:r>
      <w:r w:rsidR="00405CD2" w:rsidRPr="00944B7E">
        <w:rPr>
          <w:rFonts w:cs="Arial"/>
          <w:szCs w:val="24"/>
        </w:rPr>
        <w:t xml:space="preserve"> since the last application, </w:t>
      </w:r>
      <w:r w:rsidR="00110167" w:rsidRPr="00944B7E">
        <w:rPr>
          <w:rFonts w:cs="Arial"/>
          <w:szCs w:val="24"/>
        </w:rPr>
        <w:t xml:space="preserve">the </w:t>
      </w:r>
      <w:r w:rsidR="00405CD2" w:rsidRPr="00944B7E">
        <w:rPr>
          <w:rFonts w:cs="Arial"/>
          <w:szCs w:val="24"/>
        </w:rPr>
        <w:t>S</w:t>
      </w:r>
      <w:r w:rsidR="00425AFB">
        <w:rPr>
          <w:rFonts w:cs="Arial"/>
          <w:szCs w:val="24"/>
        </w:rPr>
        <w:t>chool of Art History</w:t>
      </w:r>
      <w:r w:rsidR="00405CD2" w:rsidRPr="00944B7E">
        <w:rPr>
          <w:rFonts w:cs="Arial"/>
          <w:szCs w:val="24"/>
        </w:rPr>
        <w:t xml:space="preserve"> champions female excellence and leadership in our field.</w:t>
      </w:r>
    </w:p>
    <w:p w14:paraId="02044667" w14:textId="6DFDC1D9" w:rsidR="00C875D3" w:rsidRPr="00944B7E" w:rsidRDefault="00C875D3" w:rsidP="004C42BB">
      <w:pPr>
        <w:spacing w:before="100" w:beforeAutospacing="1" w:after="100" w:afterAutospacing="1"/>
        <w:rPr>
          <w:rStyle w:val="normaltextrun"/>
          <w:rFonts w:cs="Arial"/>
          <w:szCs w:val="24"/>
        </w:rPr>
      </w:pPr>
      <w:r>
        <w:rPr>
          <w:rStyle w:val="normaltextrun"/>
          <w:rFonts w:eastAsia="Times New Roman" w:cs="Arial"/>
        </w:rPr>
        <w:t>In 2024, t</w:t>
      </w:r>
      <w:r w:rsidRPr="00944B7E">
        <w:rPr>
          <w:rStyle w:val="normaltextrun"/>
          <w:rFonts w:eastAsia="Times New Roman" w:cs="Arial"/>
        </w:rPr>
        <w:t>he School has 33 members of academic staff, 24F</w:t>
      </w:r>
      <w:r w:rsidR="009B4F2A">
        <w:rPr>
          <w:rStyle w:val="normaltextrun"/>
          <w:rFonts w:eastAsia="Times New Roman" w:cs="Arial"/>
        </w:rPr>
        <w:t xml:space="preserve"> (73%)</w:t>
      </w:r>
      <w:r w:rsidRPr="00944B7E">
        <w:rPr>
          <w:rStyle w:val="normaltextrun"/>
          <w:rFonts w:eastAsia="Times New Roman" w:cs="Arial"/>
        </w:rPr>
        <w:t xml:space="preserve">, 9M (Table </w:t>
      </w:r>
      <w:r>
        <w:rPr>
          <w:rStyle w:val="normaltextrun"/>
          <w:rFonts w:eastAsia="Times New Roman" w:cs="Arial"/>
        </w:rPr>
        <w:t>1.3</w:t>
      </w:r>
      <w:r w:rsidRPr="00944B7E">
        <w:rPr>
          <w:rStyle w:val="normaltextrun"/>
          <w:rFonts w:eastAsia="Times New Roman" w:cs="Arial"/>
        </w:rPr>
        <w:t>)</w:t>
      </w:r>
      <w:r w:rsidR="009B4F2A">
        <w:rPr>
          <w:rStyle w:val="normaltextrun"/>
          <w:rFonts w:eastAsia="Times New Roman" w:cs="Arial"/>
        </w:rPr>
        <w:t xml:space="preserve">. 60% of </w:t>
      </w:r>
      <w:r w:rsidRPr="00944B7E">
        <w:rPr>
          <w:rStyle w:val="normaltextrun"/>
          <w:rFonts w:eastAsia="Times New Roman" w:cs="Arial"/>
        </w:rPr>
        <w:t>support staff</w:t>
      </w:r>
      <w:r w:rsidR="009B4F2A">
        <w:rPr>
          <w:rStyle w:val="normaltextrun"/>
          <w:rFonts w:eastAsia="Times New Roman" w:cs="Arial"/>
        </w:rPr>
        <w:t xml:space="preserve"> are women</w:t>
      </w:r>
      <w:r w:rsidRPr="00944B7E">
        <w:rPr>
          <w:rStyle w:val="normaltextrun"/>
          <w:rFonts w:eastAsia="Times New Roman" w:cs="Arial"/>
        </w:rPr>
        <w:t xml:space="preserve"> (</w:t>
      </w:r>
      <w:r>
        <w:rPr>
          <w:rStyle w:val="normaltextrun"/>
          <w:rFonts w:eastAsia="Times New Roman" w:cs="Arial"/>
        </w:rPr>
        <w:t xml:space="preserve">appendix 2 - </w:t>
      </w:r>
      <w:r w:rsidRPr="00944B7E">
        <w:rPr>
          <w:rStyle w:val="normaltextrun"/>
          <w:rFonts w:eastAsia="Times New Roman" w:cs="Arial"/>
        </w:rPr>
        <w:t>table 4.2.1).</w:t>
      </w:r>
    </w:p>
    <w:tbl>
      <w:tblPr>
        <w:tblW w:w="8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0"/>
        <w:gridCol w:w="1458"/>
        <w:gridCol w:w="1040"/>
        <w:gridCol w:w="1042"/>
        <w:gridCol w:w="1260"/>
        <w:gridCol w:w="1451"/>
      </w:tblGrid>
      <w:tr w:rsidR="00C8702E" w:rsidRPr="00944B7E" w14:paraId="74E15481" w14:textId="77777777" w:rsidTr="00C875D3">
        <w:trPr>
          <w:trHeight w:val="300"/>
        </w:trPr>
        <w:tc>
          <w:tcPr>
            <w:tcW w:w="2220" w:type="dxa"/>
            <w:shd w:val="clear" w:color="auto" w:fill="00539B"/>
            <w:vAlign w:val="center"/>
            <w:hideMark/>
          </w:tcPr>
          <w:p w14:paraId="50F69CE2" w14:textId="378F7F8E" w:rsidR="00C8702E" w:rsidRPr="00944B7E" w:rsidRDefault="00C875D3" w:rsidP="00C875D3">
            <w:pPr>
              <w:pStyle w:val="Title"/>
              <w:jc w:val="center"/>
              <w:rPr>
                <w:lang w:eastAsia="en-GB"/>
              </w:rPr>
            </w:pPr>
            <w:r w:rsidRPr="00944B7E">
              <w:rPr>
                <w:lang w:eastAsia="en-GB"/>
              </w:rPr>
              <w:t>Year</w:t>
            </w:r>
          </w:p>
        </w:tc>
        <w:tc>
          <w:tcPr>
            <w:tcW w:w="1458" w:type="dxa"/>
            <w:shd w:val="clear" w:color="auto" w:fill="00539B"/>
            <w:noWrap/>
            <w:vAlign w:val="bottom"/>
            <w:hideMark/>
          </w:tcPr>
          <w:p w14:paraId="1FED5901" w14:textId="77777777" w:rsidR="00C8702E" w:rsidRPr="00944B7E" w:rsidRDefault="00C8702E" w:rsidP="00C875D3">
            <w:pPr>
              <w:pStyle w:val="Title"/>
              <w:jc w:val="center"/>
              <w:rPr>
                <w:lang w:eastAsia="en-GB"/>
              </w:rPr>
            </w:pPr>
            <w:r w:rsidRPr="00944B7E">
              <w:rPr>
                <w:lang w:eastAsia="en-GB"/>
              </w:rPr>
              <w:t>Female</w:t>
            </w:r>
          </w:p>
        </w:tc>
        <w:tc>
          <w:tcPr>
            <w:tcW w:w="1040" w:type="dxa"/>
            <w:shd w:val="clear" w:color="auto" w:fill="00539B"/>
            <w:noWrap/>
            <w:vAlign w:val="bottom"/>
            <w:hideMark/>
          </w:tcPr>
          <w:p w14:paraId="6F7C391A" w14:textId="77777777" w:rsidR="00C8702E" w:rsidRPr="00944B7E" w:rsidRDefault="00C8702E" w:rsidP="00C875D3">
            <w:pPr>
              <w:pStyle w:val="Title"/>
              <w:jc w:val="center"/>
              <w:rPr>
                <w:lang w:eastAsia="en-GB"/>
              </w:rPr>
            </w:pPr>
            <w:r w:rsidRPr="00944B7E">
              <w:rPr>
                <w:lang w:eastAsia="en-GB"/>
              </w:rPr>
              <w:t>Male</w:t>
            </w:r>
          </w:p>
        </w:tc>
        <w:tc>
          <w:tcPr>
            <w:tcW w:w="1042" w:type="dxa"/>
            <w:shd w:val="clear" w:color="auto" w:fill="00539B"/>
            <w:noWrap/>
            <w:vAlign w:val="bottom"/>
            <w:hideMark/>
          </w:tcPr>
          <w:p w14:paraId="0BA78E10" w14:textId="77777777" w:rsidR="00C8702E" w:rsidRPr="00944B7E" w:rsidRDefault="00C8702E" w:rsidP="00C875D3">
            <w:pPr>
              <w:pStyle w:val="Title"/>
              <w:jc w:val="center"/>
              <w:rPr>
                <w:lang w:eastAsia="en-GB"/>
              </w:rPr>
            </w:pPr>
            <w:r w:rsidRPr="00944B7E">
              <w:rPr>
                <w:lang w:eastAsia="en-GB"/>
              </w:rPr>
              <w:t>Total</w:t>
            </w:r>
          </w:p>
        </w:tc>
        <w:tc>
          <w:tcPr>
            <w:tcW w:w="1260" w:type="dxa"/>
            <w:shd w:val="clear" w:color="auto" w:fill="00539B"/>
            <w:noWrap/>
            <w:vAlign w:val="bottom"/>
            <w:hideMark/>
          </w:tcPr>
          <w:p w14:paraId="3601B9C7" w14:textId="55846689" w:rsidR="00C8702E" w:rsidRPr="00944B7E" w:rsidRDefault="00C875D3" w:rsidP="00C875D3">
            <w:pPr>
              <w:pStyle w:val="Title"/>
              <w:jc w:val="center"/>
              <w:rPr>
                <w:lang w:eastAsia="en-GB"/>
              </w:rPr>
            </w:pPr>
            <w:r>
              <w:rPr>
                <w:lang w:eastAsia="en-GB"/>
              </w:rPr>
              <w:t>%</w:t>
            </w:r>
            <w:r w:rsidR="00C8702E" w:rsidRPr="00944B7E">
              <w:rPr>
                <w:lang w:eastAsia="en-GB"/>
              </w:rPr>
              <w:t>Female</w:t>
            </w:r>
          </w:p>
        </w:tc>
        <w:tc>
          <w:tcPr>
            <w:tcW w:w="1451" w:type="dxa"/>
            <w:shd w:val="clear" w:color="auto" w:fill="00539B"/>
            <w:noWrap/>
            <w:vAlign w:val="bottom"/>
            <w:hideMark/>
          </w:tcPr>
          <w:p w14:paraId="7B40E972" w14:textId="535E76CD" w:rsidR="00C8702E" w:rsidRPr="00944B7E" w:rsidRDefault="00C875D3" w:rsidP="00C875D3">
            <w:pPr>
              <w:pStyle w:val="Title"/>
              <w:jc w:val="center"/>
              <w:rPr>
                <w:lang w:eastAsia="en-GB"/>
              </w:rPr>
            </w:pPr>
            <w:r>
              <w:rPr>
                <w:lang w:eastAsia="en-GB"/>
              </w:rPr>
              <w:t>%</w:t>
            </w:r>
            <w:r w:rsidR="00C8702E" w:rsidRPr="00944B7E">
              <w:rPr>
                <w:lang w:eastAsia="en-GB"/>
              </w:rPr>
              <w:t>Male</w:t>
            </w:r>
          </w:p>
        </w:tc>
      </w:tr>
      <w:tr w:rsidR="00C8702E" w:rsidRPr="00944B7E" w14:paraId="11C36544" w14:textId="77777777" w:rsidTr="00A36C0B">
        <w:trPr>
          <w:trHeight w:val="290"/>
        </w:trPr>
        <w:tc>
          <w:tcPr>
            <w:tcW w:w="2220" w:type="dxa"/>
            <w:noWrap/>
            <w:vAlign w:val="bottom"/>
            <w:hideMark/>
          </w:tcPr>
          <w:p w14:paraId="0373D7A5" w14:textId="77777777" w:rsidR="00C8702E" w:rsidRPr="00944B7E" w:rsidRDefault="00C8702E">
            <w:pPr>
              <w:spacing w:after="0"/>
              <w:jc w:val="center"/>
              <w:rPr>
                <w:rFonts w:eastAsia="Times New Roman" w:cs="Arial"/>
                <w:color w:val="000000"/>
                <w:lang w:eastAsia="en-GB"/>
              </w:rPr>
            </w:pPr>
            <w:r w:rsidRPr="00944B7E">
              <w:rPr>
                <w:rFonts w:eastAsia="Times New Roman" w:cs="Arial"/>
                <w:color w:val="000000"/>
                <w:lang w:eastAsia="en-GB"/>
              </w:rPr>
              <w:t>2019</w:t>
            </w:r>
          </w:p>
        </w:tc>
        <w:tc>
          <w:tcPr>
            <w:tcW w:w="1458" w:type="dxa"/>
            <w:noWrap/>
            <w:vAlign w:val="center"/>
            <w:hideMark/>
          </w:tcPr>
          <w:p w14:paraId="0E24954F" w14:textId="77777777" w:rsidR="00C8702E" w:rsidRPr="00944B7E" w:rsidRDefault="00C8702E">
            <w:pPr>
              <w:spacing w:after="0"/>
              <w:jc w:val="center"/>
              <w:rPr>
                <w:rFonts w:eastAsia="Times New Roman" w:cs="Arial"/>
                <w:color w:val="000000"/>
                <w:lang w:eastAsia="en-GB"/>
              </w:rPr>
            </w:pPr>
            <w:r w:rsidRPr="00944B7E">
              <w:rPr>
                <w:rFonts w:eastAsia="Times New Roman" w:cs="Arial"/>
                <w:color w:val="000000"/>
                <w:lang w:eastAsia="en-GB"/>
              </w:rPr>
              <w:t xml:space="preserve"> 22</w:t>
            </w:r>
          </w:p>
        </w:tc>
        <w:tc>
          <w:tcPr>
            <w:tcW w:w="1040" w:type="dxa"/>
            <w:noWrap/>
            <w:vAlign w:val="center"/>
            <w:hideMark/>
          </w:tcPr>
          <w:p w14:paraId="2C80AC4D" w14:textId="77777777" w:rsidR="00C8702E" w:rsidRPr="00944B7E" w:rsidRDefault="00C8702E">
            <w:pPr>
              <w:spacing w:after="0"/>
              <w:jc w:val="center"/>
              <w:rPr>
                <w:rFonts w:eastAsia="Times New Roman" w:cs="Arial"/>
                <w:color w:val="000000"/>
                <w:lang w:eastAsia="en-GB"/>
              </w:rPr>
            </w:pPr>
            <w:r w:rsidRPr="00944B7E">
              <w:rPr>
                <w:rFonts w:eastAsia="Times New Roman" w:cs="Arial"/>
                <w:color w:val="000000"/>
                <w:lang w:eastAsia="en-GB"/>
              </w:rPr>
              <w:t xml:space="preserve"> 10</w:t>
            </w:r>
          </w:p>
        </w:tc>
        <w:tc>
          <w:tcPr>
            <w:tcW w:w="1042" w:type="dxa"/>
            <w:noWrap/>
            <w:vAlign w:val="center"/>
            <w:hideMark/>
          </w:tcPr>
          <w:p w14:paraId="5F5ECD14" w14:textId="77777777" w:rsidR="00C8702E" w:rsidRPr="00944B7E" w:rsidRDefault="00C8702E">
            <w:pPr>
              <w:spacing w:after="0"/>
              <w:jc w:val="center"/>
              <w:rPr>
                <w:rFonts w:eastAsia="Times New Roman" w:cs="Arial"/>
                <w:color w:val="000000"/>
                <w:lang w:eastAsia="en-GB"/>
              </w:rPr>
            </w:pPr>
            <w:r w:rsidRPr="00944B7E">
              <w:rPr>
                <w:rFonts w:eastAsia="Times New Roman" w:cs="Arial"/>
                <w:color w:val="000000"/>
                <w:lang w:eastAsia="en-GB"/>
              </w:rPr>
              <w:t xml:space="preserve"> 32</w:t>
            </w:r>
          </w:p>
        </w:tc>
        <w:tc>
          <w:tcPr>
            <w:tcW w:w="1260" w:type="dxa"/>
            <w:noWrap/>
            <w:vAlign w:val="center"/>
            <w:hideMark/>
          </w:tcPr>
          <w:p w14:paraId="52EE6091" w14:textId="77777777" w:rsidR="00C8702E" w:rsidRPr="00944B7E" w:rsidRDefault="00C8702E">
            <w:pPr>
              <w:spacing w:after="0"/>
              <w:jc w:val="center"/>
              <w:rPr>
                <w:rFonts w:eastAsia="Times New Roman" w:cs="Arial"/>
                <w:color w:val="000000"/>
                <w:lang w:eastAsia="en-GB"/>
              </w:rPr>
            </w:pPr>
            <w:r w:rsidRPr="00944B7E">
              <w:rPr>
                <w:rFonts w:eastAsia="Times New Roman" w:cs="Arial"/>
                <w:color w:val="000000"/>
                <w:lang w:eastAsia="en-GB"/>
              </w:rPr>
              <w:t>69%</w:t>
            </w:r>
          </w:p>
        </w:tc>
        <w:tc>
          <w:tcPr>
            <w:tcW w:w="1451" w:type="dxa"/>
            <w:noWrap/>
            <w:vAlign w:val="center"/>
            <w:hideMark/>
          </w:tcPr>
          <w:p w14:paraId="1DFB6E86" w14:textId="77777777" w:rsidR="00C8702E" w:rsidRPr="00944B7E" w:rsidRDefault="00C8702E">
            <w:pPr>
              <w:spacing w:after="0"/>
              <w:jc w:val="center"/>
              <w:rPr>
                <w:rFonts w:eastAsia="Times New Roman" w:cs="Arial"/>
                <w:color w:val="000000"/>
                <w:lang w:eastAsia="en-GB"/>
              </w:rPr>
            </w:pPr>
            <w:r w:rsidRPr="00944B7E">
              <w:rPr>
                <w:rFonts w:eastAsia="Times New Roman" w:cs="Arial"/>
                <w:color w:val="000000"/>
                <w:lang w:eastAsia="en-GB"/>
              </w:rPr>
              <w:t>31%</w:t>
            </w:r>
          </w:p>
        </w:tc>
      </w:tr>
      <w:tr w:rsidR="00C8702E" w:rsidRPr="00944B7E" w14:paraId="22B3907D" w14:textId="77777777" w:rsidTr="00A36C0B">
        <w:trPr>
          <w:trHeight w:val="290"/>
        </w:trPr>
        <w:tc>
          <w:tcPr>
            <w:tcW w:w="2220" w:type="dxa"/>
            <w:noWrap/>
            <w:vAlign w:val="bottom"/>
            <w:hideMark/>
          </w:tcPr>
          <w:p w14:paraId="101091F6" w14:textId="77777777" w:rsidR="00C8702E" w:rsidRPr="00944B7E" w:rsidRDefault="00C8702E">
            <w:pPr>
              <w:spacing w:after="0"/>
              <w:jc w:val="center"/>
              <w:rPr>
                <w:rFonts w:eastAsia="Times New Roman" w:cs="Arial"/>
                <w:color w:val="000000"/>
                <w:lang w:eastAsia="en-GB"/>
              </w:rPr>
            </w:pPr>
            <w:r w:rsidRPr="00944B7E">
              <w:rPr>
                <w:rFonts w:eastAsia="Times New Roman" w:cs="Arial"/>
                <w:color w:val="000000"/>
                <w:lang w:eastAsia="en-GB"/>
              </w:rPr>
              <w:t>2020</w:t>
            </w:r>
          </w:p>
        </w:tc>
        <w:tc>
          <w:tcPr>
            <w:tcW w:w="1458" w:type="dxa"/>
            <w:noWrap/>
            <w:vAlign w:val="center"/>
            <w:hideMark/>
          </w:tcPr>
          <w:p w14:paraId="66BC3CF1" w14:textId="77777777" w:rsidR="00C8702E" w:rsidRPr="00944B7E" w:rsidRDefault="00C8702E">
            <w:pPr>
              <w:spacing w:after="0"/>
              <w:jc w:val="center"/>
              <w:rPr>
                <w:rFonts w:eastAsia="Times New Roman" w:cs="Arial"/>
                <w:color w:val="000000"/>
                <w:lang w:eastAsia="en-GB"/>
              </w:rPr>
            </w:pPr>
            <w:r w:rsidRPr="00944B7E">
              <w:rPr>
                <w:rFonts w:eastAsia="Times New Roman" w:cs="Arial"/>
                <w:color w:val="000000"/>
                <w:lang w:eastAsia="en-GB"/>
              </w:rPr>
              <w:t xml:space="preserve"> 23</w:t>
            </w:r>
          </w:p>
        </w:tc>
        <w:tc>
          <w:tcPr>
            <w:tcW w:w="1040" w:type="dxa"/>
            <w:noWrap/>
            <w:vAlign w:val="center"/>
            <w:hideMark/>
          </w:tcPr>
          <w:p w14:paraId="5E7ADAB1" w14:textId="77777777" w:rsidR="00C8702E" w:rsidRPr="00944B7E" w:rsidRDefault="00C8702E">
            <w:pPr>
              <w:spacing w:after="0"/>
              <w:jc w:val="center"/>
              <w:rPr>
                <w:rFonts w:eastAsia="Times New Roman" w:cs="Arial"/>
                <w:color w:val="000000"/>
                <w:lang w:eastAsia="en-GB"/>
              </w:rPr>
            </w:pPr>
            <w:r w:rsidRPr="00944B7E">
              <w:rPr>
                <w:rFonts w:eastAsia="Times New Roman" w:cs="Arial"/>
                <w:color w:val="000000"/>
                <w:lang w:eastAsia="en-GB"/>
              </w:rPr>
              <w:t xml:space="preserve"> 10</w:t>
            </w:r>
          </w:p>
        </w:tc>
        <w:tc>
          <w:tcPr>
            <w:tcW w:w="1042" w:type="dxa"/>
            <w:noWrap/>
            <w:vAlign w:val="center"/>
            <w:hideMark/>
          </w:tcPr>
          <w:p w14:paraId="2A249CC8" w14:textId="77777777" w:rsidR="00C8702E" w:rsidRPr="00944B7E" w:rsidRDefault="00C8702E">
            <w:pPr>
              <w:spacing w:after="0"/>
              <w:jc w:val="center"/>
              <w:rPr>
                <w:rFonts w:eastAsia="Times New Roman" w:cs="Arial"/>
                <w:color w:val="000000"/>
                <w:lang w:eastAsia="en-GB"/>
              </w:rPr>
            </w:pPr>
            <w:r w:rsidRPr="00944B7E">
              <w:rPr>
                <w:rFonts w:eastAsia="Times New Roman" w:cs="Arial"/>
                <w:color w:val="000000"/>
                <w:lang w:eastAsia="en-GB"/>
              </w:rPr>
              <w:t xml:space="preserve"> 33</w:t>
            </w:r>
          </w:p>
        </w:tc>
        <w:tc>
          <w:tcPr>
            <w:tcW w:w="1260" w:type="dxa"/>
            <w:noWrap/>
            <w:vAlign w:val="center"/>
            <w:hideMark/>
          </w:tcPr>
          <w:p w14:paraId="599F6E62" w14:textId="77777777" w:rsidR="00C8702E" w:rsidRPr="00944B7E" w:rsidRDefault="00C8702E">
            <w:pPr>
              <w:spacing w:after="0"/>
              <w:jc w:val="center"/>
              <w:rPr>
                <w:rFonts w:eastAsia="Times New Roman" w:cs="Arial"/>
                <w:color w:val="000000"/>
                <w:lang w:eastAsia="en-GB"/>
              </w:rPr>
            </w:pPr>
            <w:r w:rsidRPr="00944B7E">
              <w:rPr>
                <w:rFonts w:eastAsia="Times New Roman" w:cs="Arial"/>
                <w:color w:val="000000"/>
                <w:lang w:eastAsia="en-GB"/>
              </w:rPr>
              <w:t>70%</w:t>
            </w:r>
          </w:p>
        </w:tc>
        <w:tc>
          <w:tcPr>
            <w:tcW w:w="1451" w:type="dxa"/>
            <w:noWrap/>
            <w:vAlign w:val="center"/>
            <w:hideMark/>
          </w:tcPr>
          <w:p w14:paraId="545A9B9D" w14:textId="77777777" w:rsidR="00C8702E" w:rsidRPr="00944B7E" w:rsidRDefault="00C8702E">
            <w:pPr>
              <w:spacing w:after="0"/>
              <w:jc w:val="center"/>
              <w:rPr>
                <w:rFonts w:eastAsia="Times New Roman" w:cs="Arial"/>
                <w:color w:val="000000"/>
                <w:lang w:eastAsia="en-GB"/>
              </w:rPr>
            </w:pPr>
            <w:r w:rsidRPr="00944B7E">
              <w:rPr>
                <w:rFonts w:eastAsia="Times New Roman" w:cs="Arial"/>
                <w:color w:val="000000"/>
                <w:lang w:eastAsia="en-GB"/>
              </w:rPr>
              <w:t>30%</w:t>
            </w:r>
          </w:p>
        </w:tc>
      </w:tr>
      <w:tr w:rsidR="00C8702E" w:rsidRPr="00944B7E" w14:paraId="623C8D7E" w14:textId="77777777" w:rsidTr="00A36C0B">
        <w:trPr>
          <w:trHeight w:val="290"/>
        </w:trPr>
        <w:tc>
          <w:tcPr>
            <w:tcW w:w="2220" w:type="dxa"/>
            <w:noWrap/>
            <w:vAlign w:val="bottom"/>
            <w:hideMark/>
          </w:tcPr>
          <w:p w14:paraId="5DBACD0C" w14:textId="77777777" w:rsidR="00C8702E" w:rsidRPr="00944B7E" w:rsidRDefault="00C8702E">
            <w:pPr>
              <w:spacing w:after="0"/>
              <w:jc w:val="center"/>
              <w:rPr>
                <w:rFonts w:eastAsia="Times New Roman" w:cs="Arial"/>
                <w:color w:val="000000"/>
                <w:lang w:eastAsia="en-GB"/>
              </w:rPr>
            </w:pPr>
            <w:r w:rsidRPr="00944B7E">
              <w:rPr>
                <w:rFonts w:eastAsia="Times New Roman" w:cs="Arial"/>
                <w:color w:val="000000"/>
                <w:lang w:eastAsia="en-GB"/>
              </w:rPr>
              <w:t>2021</w:t>
            </w:r>
          </w:p>
        </w:tc>
        <w:tc>
          <w:tcPr>
            <w:tcW w:w="1458" w:type="dxa"/>
            <w:noWrap/>
            <w:vAlign w:val="center"/>
            <w:hideMark/>
          </w:tcPr>
          <w:p w14:paraId="625923B1" w14:textId="77777777" w:rsidR="00C8702E" w:rsidRPr="00944B7E" w:rsidRDefault="00C8702E">
            <w:pPr>
              <w:spacing w:after="0"/>
              <w:jc w:val="center"/>
              <w:rPr>
                <w:rFonts w:eastAsia="Times New Roman" w:cs="Arial"/>
                <w:color w:val="000000"/>
                <w:lang w:eastAsia="en-GB"/>
              </w:rPr>
            </w:pPr>
            <w:r w:rsidRPr="00944B7E">
              <w:rPr>
                <w:rFonts w:eastAsia="Times New Roman" w:cs="Arial"/>
                <w:color w:val="000000"/>
                <w:lang w:eastAsia="en-GB"/>
              </w:rPr>
              <w:t xml:space="preserve"> 20</w:t>
            </w:r>
          </w:p>
        </w:tc>
        <w:tc>
          <w:tcPr>
            <w:tcW w:w="1040" w:type="dxa"/>
            <w:noWrap/>
            <w:vAlign w:val="center"/>
            <w:hideMark/>
          </w:tcPr>
          <w:p w14:paraId="10BB3171" w14:textId="77777777" w:rsidR="00C8702E" w:rsidRPr="00944B7E" w:rsidRDefault="00C8702E">
            <w:pPr>
              <w:spacing w:after="0"/>
              <w:jc w:val="center"/>
              <w:rPr>
                <w:rFonts w:eastAsia="Times New Roman" w:cs="Arial"/>
                <w:color w:val="000000"/>
                <w:lang w:eastAsia="en-GB"/>
              </w:rPr>
            </w:pPr>
            <w:r w:rsidRPr="00944B7E">
              <w:rPr>
                <w:rFonts w:eastAsia="Times New Roman" w:cs="Arial"/>
                <w:color w:val="000000"/>
                <w:lang w:eastAsia="en-GB"/>
              </w:rPr>
              <w:t xml:space="preserve"> 10</w:t>
            </w:r>
          </w:p>
        </w:tc>
        <w:tc>
          <w:tcPr>
            <w:tcW w:w="1042" w:type="dxa"/>
            <w:noWrap/>
            <w:vAlign w:val="center"/>
            <w:hideMark/>
          </w:tcPr>
          <w:p w14:paraId="7864845A" w14:textId="77777777" w:rsidR="00C8702E" w:rsidRPr="00944B7E" w:rsidRDefault="00C8702E">
            <w:pPr>
              <w:spacing w:after="0"/>
              <w:jc w:val="center"/>
              <w:rPr>
                <w:rFonts w:eastAsia="Times New Roman" w:cs="Arial"/>
                <w:color w:val="000000"/>
                <w:lang w:eastAsia="en-GB"/>
              </w:rPr>
            </w:pPr>
            <w:r w:rsidRPr="00944B7E">
              <w:rPr>
                <w:rFonts w:eastAsia="Times New Roman" w:cs="Arial"/>
                <w:color w:val="000000"/>
                <w:lang w:eastAsia="en-GB"/>
              </w:rPr>
              <w:t>30</w:t>
            </w:r>
          </w:p>
        </w:tc>
        <w:tc>
          <w:tcPr>
            <w:tcW w:w="1260" w:type="dxa"/>
            <w:noWrap/>
            <w:vAlign w:val="center"/>
            <w:hideMark/>
          </w:tcPr>
          <w:p w14:paraId="43367BC3" w14:textId="77777777" w:rsidR="00C8702E" w:rsidRPr="00944B7E" w:rsidRDefault="00C8702E">
            <w:pPr>
              <w:spacing w:after="0"/>
              <w:jc w:val="center"/>
              <w:rPr>
                <w:rFonts w:eastAsia="Times New Roman" w:cs="Arial"/>
                <w:color w:val="000000"/>
                <w:lang w:eastAsia="en-GB"/>
              </w:rPr>
            </w:pPr>
            <w:r w:rsidRPr="00944B7E">
              <w:rPr>
                <w:rFonts w:eastAsia="Times New Roman" w:cs="Arial"/>
                <w:color w:val="000000"/>
                <w:lang w:eastAsia="en-GB"/>
              </w:rPr>
              <w:t>67%</w:t>
            </w:r>
          </w:p>
        </w:tc>
        <w:tc>
          <w:tcPr>
            <w:tcW w:w="1451" w:type="dxa"/>
            <w:noWrap/>
            <w:vAlign w:val="center"/>
            <w:hideMark/>
          </w:tcPr>
          <w:p w14:paraId="1C36C67A" w14:textId="77777777" w:rsidR="00C8702E" w:rsidRPr="00944B7E" w:rsidRDefault="00C8702E">
            <w:pPr>
              <w:spacing w:after="0"/>
              <w:jc w:val="center"/>
              <w:rPr>
                <w:rFonts w:eastAsia="Times New Roman" w:cs="Arial"/>
                <w:color w:val="000000"/>
                <w:lang w:eastAsia="en-GB"/>
              </w:rPr>
            </w:pPr>
            <w:r w:rsidRPr="00944B7E">
              <w:rPr>
                <w:rFonts w:eastAsia="Times New Roman" w:cs="Arial"/>
                <w:color w:val="000000"/>
                <w:lang w:eastAsia="en-GB"/>
              </w:rPr>
              <w:t>33%</w:t>
            </w:r>
          </w:p>
        </w:tc>
      </w:tr>
      <w:tr w:rsidR="00C8702E" w:rsidRPr="00944B7E" w14:paraId="506D3C69" w14:textId="77777777" w:rsidTr="00A36C0B">
        <w:trPr>
          <w:trHeight w:val="290"/>
        </w:trPr>
        <w:tc>
          <w:tcPr>
            <w:tcW w:w="2220" w:type="dxa"/>
            <w:noWrap/>
            <w:vAlign w:val="bottom"/>
            <w:hideMark/>
          </w:tcPr>
          <w:p w14:paraId="480D010D" w14:textId="77777777" w:rsidR="00C8702E" w:rsidRPr="00944B7E" w:rsidRDefault="00C8702E">
            <w:pPr>
              <w:spacing w:after="0"/>
              <w:jc w:val="center"/>
              <w:rPr>
                <w:rFonts w:eastAsia="Times New Roman" w:cs="Arial"/>
                <w:color w:val="000000"/>
                <w:lang w:eastAsia="en-GB"/>
              </w:rPr>
            </w:pPr>
            <w:r w:rsidRPr="00944B7E">
              <w:rPr>
                <w:rFonts w:eastAsia="Times New Roman" w:cs="Arial"/>
                <w:color w:val="000000"/>
                <w:lang w:eastAsia="en-GB"/>
              </w:rPr>
              <w:t>2022</w:t>
            </w:r>
          </w:p>
        </w:tc>
        <w:tc>
          <w:tcPr>
            <w:tcW w:w="1458" w:type="dxa"/>
            <w:noWrap/>
            <w:vAlign w:val="center"/>
            <w:hideMark/>
          </w:tcPr>
          <w:p w14:paraId="35EE273D" w14:textId="77777777" w:rsidR="00C8702E" w:rsidRPr="00944B7E" w:rsidRDefault="00C8702E">
            <w:pPr>
              <w:spacing w:after="0"/>
              <w:jc w:val="center"/>
              <w:rPr>
                <w:rFonts w:eastAsia="Times New Roman" w:cs="Arial"/>
                <w:color w:val="000000"/>
                <w:lang w:eastAsia="en-GB"/>
              </w:rPr>
            </w:pPr>
            <w:r w:rsidRPr="00944B7E">
              <w:rPr>
                <w:rFonts w:eastAsia="Times New Roman" w:cs="Arial"/>
                <w:color w:val="000000"/>
                <w:lang w:eastAsia="en-GB"/>
              </w:rPr>
              <w:t xml:space="preserve"> 23</w:t>
            </w:r>
          </w:p>
        </w:tc>
        <w:tc>
          <w:tcPr>
            <w:tcW w:w="1040" w:type="dxa"/>
            <w:noWrap/>
            <w:vAlign w:val="center"/>
            <w:hideMark/>
          </w:tcPr>
          <w:p w14:paraId="0C642EFF" w14:textId="77777777" w:rsidR="00C8702E" w:rsidRPr="00944B7E" w:rsidRDefault="00C8702E">
            <w:pPr>
              <w:spacing w:after="0"/>
              <w:jc w:val="center"/>
              <w:rPr>
                <w:rFonts w:eastAsia="Times New Roman" w:cs="Arial"/>
                <w:color w:val="000000"/>
                <w:lang w:eastAsia="en-GB"/>
              </w:rPr>
            </w:pPr>
            <w:r w:rsidRPr="00944B7E">
              <w:rPr>
                <w:rFonts w:eastAsia="Times New Roman" w:cs="Arial"/>
                <w:color w:val="000000"/>
                <w:lang w:eastAsia="en-GB"/>
              </w:rPr>
              <w:t xml:space="preserve"> 11</w:t>
            </w:r>
          </w:p>
        </w:tc>
        <w:tc>
          <w:tcPr>
            <w:tcW w:w="1042" w:type="dxa"/>
            <w:noWrap/>
            <w:vAlign w:val="center"/>
            <w:hideMark/>
          </w:tcPr>
          <w:p w14:paraId="7A6BAC53" w14:textId="77777777" w:rsidR="00C8702E" w:rsidRPr="00944B7E" w:rsidRDefault="00C8702E">
            <w:pPr>
              <w:spacing w:after="0"/>
              <w:jc w:val="center"/>
              <w:rPr>
                <w:rFonts w:eastAsia="Times New Roman" w:cs="Arial"/>
                <w:color w:val="000000"/>
                <w:lang w:eastAsia="en-GB"/>
              </w:rPr>
            </w:pPr>
            <w:r w:rsidRPr="00944B7E">
              <w:rPr>
                <w:rFonts w:eastAsia="Times New Roman" w:cs="Arial"/>
                <w:color w:val="000000"/>
                <w:lang w:eastAsia="en-GB"/>
              </w:rPr>
              <w:t>34</w:t>
            </w:r>
          </w:p>
        </w:tc>
        <w:tc>
          <w:tcPr>
            <w:tcW w:w="1260" w:type="dxa"/>
            <w:noWrap/>
            <w:vAlign w:val="center"/>
            <w:hideMark/>
          </w:tcPr>
          <w:p w14:paraId="0FBED521" w14:textId="77777777" w:rsidR="00C8702E" w:rsidRPr="00944B7E" w:rsidRDefault="00C8702E">
            <w:pPr>
              <w:spacing w:after="0"/>
              <w:jc w:val="center"/>
              <w:rPr>
                <w:rFonts w:eastAsia="Times New Roman" w:cs="Arial"/>
                <w:color w:val="000000"/>
                <w:lang w:eastAsia="en-GB"/>
              </w:rPr>
            </w:pPr>
            <w:r w:rsidRPr="00944B7E">
              <w:rPr>
                <w:rFonts w:eastAsia="Times New Roman" w:cs="Arial"/>
                <w:color w:val="000000"/>
                <w:lang w:eastAsia="en-GB"/>
              </w:rPr>
              <w:t>68%</w:t>
            </w:r>
          </w:p>
        </w:tc>
        <w:tc>
          <w:tcPr>
            <w:tcW w:w="1451" w:type="dxa"/>
            <w:noWrap/>
            <w:vAlign w:val="center"/>
            <w:hideMark/>
          </w:tcPr>
          <w:p w14:paraId="270318E6" w14:textId="77777777" w:rsidR="00C8702E" w:rsidRPr="00944B7E" w:rsidRDefault="00C8702E">
            <w:pPr>
              <w:spacing w:after="0"/>
              <w:jc w:val="center"/>
              <w:rPr>
                <w:rFonts w:eastAsia="Times New Roman" w:cs="Arial"/>
                <w:color w:val="000000"/>
                <w:lang w:eastAsia="en-GB"/>
              </w:rPr>
            </w:pPr>
            <w:r w:rsidRPr="00944B7E">
              <w:rPr>
                <w:rFonts w:eastAsia="Times New Roman" w:cs="Arial"/>
                <w:color w:val="000000"/>
                <w:lang w:eastAsia="en-GB"/>
              </w:rPr>
              <w:t>32%</w:t>
            </w:r>
          </w:p>
        </w:tc>
      </w:tr>
      <w:tr w:rsidR="00C8702E" w:rsidRPr="00944B7E" w14:paraId="4F036E28" w14:textId="77777777" w:rsidTr="00A36C0B">
        <w:trPr>
          <w:trHeight w:val="300"/>
        </w:trPr>
        <w:tc>
          <w:tcPr>
            <w:tcW w:w="2220" w:type="dxa"/>
            <w:noWrap/>
            <w:vAlign w:val="bottom"/>
            <w:hideMark/>
          </w:tcPr>
          <w:p w14:paraId="09B365CF" w14:textId="77777777" w:rsidR="00C8702E" w:rsidRPr="00944B7E" w:rsidRDefault="00C8702E">
            <w:pPr>
              <w:spacing w:after="0"/>
              <w:jc w:val="center"/>
              <w:rPr>
                <w:rFonts w:eastAsia="Times New Roman" w:cs="Arial"/>
                <w:color w:val="000000"/>
                <w:lang w:eastAsia="en-GB"/>
              </w:rPr>
            </w:pPr>
            <w:r w:rsidRPr="00944B7E">
              <w:rPr>
                <w:rFonts w:eastAsia="Times New Roman" w:cs="Arial"/>
                <w:color w:val="000000"/>
                <w:lang w:eastAsia="en-GB"/>
              </w:rPr>
              <w:t>2023</w:t>
            </w:r>
          </w:p>
        </w:tc>
        <w:tc>
          <w:tcPr>
            <w:tcW w:w="1458" w:type="dxa"/>
            <w:noWrap/>
            <w:vAlign w:val="center"/>
            <w:hideMark/>
          </w:tcPr>
          <w:p w14:paraId="42556BA0" w14:textId="77777777" w:rsidR="00C8702E" w:rsidRPr="00944B7E" w:rsidRDefault="00C8702E">
            <w:pPr>
              <w:spacing w:after="0"/>
              <w:jc w:val="center"/>
              <w:rPr>
                <w:rFonts w:eastAsia="Times New Roman" w:cs="Arial"/>
                <w:color w:val="000000"/>
                <w:lang w:eastAsia="en-GB"/>
              </w:rPr>
            </w:pPr>
            <w:r w:rsidRPr="00944B7E">
              <w:rPr>
                <w:rFonts w:eastAsia="Times New Roman" w:cs="Arial"/>
                <w:color w:val="000000"/>
                <w:lang w:eastAsia="en-GB"/>
              </w:rPr>
              <w:t xml:space="preserve"> 24</w:t>
            </w:r>
          </w:p>
        </w:tc>
        <w:tc>
          <w:tcPr>
            <w:tcW w:w="1040" w:type="dxa"/>
            <w:noWrap/>
            <w:vAlign w:val="center"/>
            <w:hideMark/>
          </w:tcPr>
          <w:p w14:paraId="620EA028" w14:textId="77777777" w:rsidR="00C8702E" w:rsidRPr="00944B7E" w:rsidRDefault="00C8702E">
            <w:pPr>
              <w:spacing w:after="0"/>
              <w:jc w:val="center"/>
              <w:rPr>
                <w:rFonts w:eastAsia="Times New Roman" w:cs="Arial"/>
                <w:color w:val="000000"/>
                <w:lang w:eastAsia="en-GB"/>
              </w:rPr>
            </w:pPr>
            <w:r w:rsidRPr="00944B7E">
              <w:rPr>
                <w:rFonts w:eastAsia="Times New Roman" w:cs="Arial"/>
                <w:color w:val="000000"/>
                <w:lang w:eastAsia="en-GB"/>
              </w:rPr>
              <w:t xml:space="preserve"> 11</w:t>
            </w:r>
          </w:p>
        </w:tc>
        <w:tc>
          <w:tcPr>
            <w:tcW w:w="1042" w:type="dxa"/>
            <w:noWrap/>
            <w:vAlign w:val="center"/>
            <w:hideMark/>
          </w:tcPr>
          <w:p w14:paraId="6622FFDC" w14:textId="77777777" w:rsidR="00C8702E" w:rsidRPr="00944B7E" w:rsidRDefault="00C8702E">
            <w:pPr>
              <w:spacing w:after="0"/>
              <w:jc w:val="center"/>
              <w:rPr>
                <w:rFonts w:eastAsia="Times New Roman" w:cs="Arial"/>
                <w:color w:val="000000"/>
                <w:lang w:eastAsia="en-GB"/>
              </w:rPr>
            </w:pPr>
            <w:r w:rsidRPr="00944B7E">
              <w:rPr>
                <w:rFonts w:eastAsia="Times New Roman" w:cs="Arial"/>
                <w:color w:val="000000"/>
                <w:lang w:eastAsia="en-GB"/>
              </w:rPr>
              <w:t>35</w:t>
            </w:r>
          </w:p>
        </w:tc>
        <w:tc>
          <w:tcPr>
            <w:tcW w:w="1260" w:type="dxa"/>
            <w:noWrap/>
            <w:vAlign w:val="center"/>
            <w:hideMark/>
          </w:tcPr>
          <w:p w14:paraId="67BE9940" w14:textId="77777777" w:rsidR="00C8702E" w:rsidRPr="00944B7E" w:rsidRDefault="00C8702E">
            <w:pPr>
              <w:spacing w:after="0"/>
              <w:jc w:val="center"/>
              <w:rPr>
                <w:rFonts w:eastAsia="Times New Roman" w:cs="Arial"/>
                <w:color w:val="000000"/>
                <w:lang w:eastAsia="en-GB"/>
              </w:rPr>
            </w:pPr>
            <w:r w:rsidRPr="00944B7E">
              <w:rPr>
                <w:rFonts w:eastAsia="Times New Roman" w:cs="Arial"/>
                <w:color w:val="000000"/>
                <w:lang w:eastAsia="en-GB"/>
              </w:rPr>
              <w:t>69%</w:t>
            </w:r>
          </w:p>
        </w:tc>
        <w:tc>
          <w:tcPr>
            <w:tcW w:w="1451" w:type="dxa"/>
            <w:noWrap/>
            <w:vAlign w:val="center"/>
            <w:hideMark/>
          </w:tcPr>
          <w:p w14:paraId="160A0F88" w14:textId="77777777" w:rsidR="00C8702E" w:rsidRPr="00944B7E" w:rsidRDefault="00C8702E">
            <w:pPr>
              <w:spacing w:after="0"/>
              <w:jc w:val="center"/>
              <w:rPr>
                <w:rFonts w:eastAsia="Times New Roman" w:cs="Arial"/>
                <w:color w:val="000000"/>
                <w:lang w:eastAsia="en-GB"/>
              </w:rPr>
            </w:pPr>
            <w:r w:rsidRPr="00944B7E">
              <w:rPr>
                <w:rFonts w:eastAsia="Times New Roman" w:cs="Arial"/>
                <w:color w:val="000000"/>
                <w:lang w:eastAsia="en-GB"/>
              </w:rPr>
              <w:t>31%</w:t>
            </w:r>
          </w:p>
        </w:tc>
      </w:tr>
      <w:tr w:rsidR="5B64C6E8" w:rsidRPr="00944B7E" w14:paraId="05B23103" w14:textId="77777777" w:rsidTr="00A36C0B">
        <w:trPr>
          <w:trHeight w:val="70"/>
        </w:trPr>
        <w:tc>
          <w:tcPr>
            <w:tcW w:w="2220" w:type="dxa"/>
            <w:noWrap/>
            <w:vAlign w:val="bottom"/>
            <w:hideMark/>
          </w:tcPr>
          <w:p w14:paraId="34F31F06" w14:textId="5A40A8A0" w:rsidR="4B87C64F" w:rsidRPr="00944B7E" w:rsidRDefault="4B87C64F" w:rsidP="00246380">
            <w:pPr>
              <w:spacing w:after="0"/>
              <w:jc w:val="center"/>
              <w:rPr>
                <w:rFonts w:eastAsia="Times New Roman" w:cs="Arial"/>
                <w:color w:val="000000" w:themeColor="text1"/>
                <w:lang w:eastAsia="en-GB"/>
              </w:rPr>
            </w:pPr>
            <w:r w:rsidRPr="00944B7E">
              <w:rPr>
                <w:rFonts w:eastAsia="Times New Roman" w:cs="Arial"/>
                <w:color w:val="000000" w:themeColor="text1"/>
                <w:lang w:eastAsia="en-GB"/>
              </w:rPr>
              <w:t>2024</w:t>
            </w:r>
          </w:p>
        </w:tc>
        <w:tc>
          <w:tcPr>
            <w:tcW w:w="1458" w:type="dxa"/>
            <w:noWrap/>
            <w:vAlign w:val="center"/>
            <w:hideMark/>
          </w:tcPr>
          <w:p w14:paraId="64E53A1D" w14:textId="269A86DE" w:rsidR="4B87C64F" w:rsidRPr="00944B7E" w:rsidRDefault="4B87C64F" w:rsidP="00246380">
            <w:pPr>
              <w:spacing w:after="0"/>
              <w:jc w:val="center"/>
              <w:rPr>
                <w:rFonts w:eastAsia="Times New Roman" w:cs="Arial"/>
                <w:color w:val="000000" w:themeColor="text1"/>
                <w:lang w:eastAsia="en-GB"/>
              </w:rPr>
            </w:pPr>
            <w:r w:rsidRPr="00944B7E">
              <w:rPr>
                <w:rFonts w:eastAsia="Times New Roman" w:cs="Arial"/>
                <w:color w:val="000000" w:themeColor="text1"/>
                <w:lang w:eastAsia="en-GB"/>
              </w:rPr>
              <w:t>24</w:t>
            </w:r>
          </w:p>
        </w:tc>
        <w:tc>
          <w:tcPr>
            <w:tcW w:w="1040" w:type="dxa"/>
            <w:noWrap/>
            <w:vAlign w:val="center"/>
            <w:hideMark/>
          </w:tcPr>
          <w:p w14:paraId="7D2143C3" w14:textId="5FCBD589" w:rsidR="4B87C64F" w:rsidRPr="00944B7E" w:rsidRDefault="4B87C64F" w:rsidP="00246380">
            <w:pPr>
              <w:spacing w:after="0"/>
              <w:jc w:val="center"/>
              <w:rPr>
                <w:rFonts w:eastAsia="Times New Roman" w:cs="Arial"/>
                <w:color w:val="000000" w:themeColor="text1"/>
                <w:lang w:eastAsia="en-GB"/>
              </w:rPr>
            </w:pPr>
            <w:r w:rsidRPr="00944B7E">
              <w:rPr>
                <w:rFonts w:eastAsia="Times New Roman" w:cs="Arial"/>
                <w:color w:val="000000" w:themeColor="text1"/>
                <w:lang w:eastAsia="en-GB"/>
              </w:rPr>
              <w:t>9</w:t>
            </w:r>
          </w:p>
        </w:tc>
        <w:tc>
          <w:tcPr>
            <w:tcW w:w="1042" w:type="dxa"/>
            <w:noWrap/>
            <w:vAlign w:val="center"/>
            <w:hideMark/>
          </w:tcPr>
          <w:p w14:paraId="4F3D1273" w14:textId="5B2CC13C" w:rsidR="4B87C64F" w:rsidRPr="00944B7E" w:rsidRDefault="4B87C64F" w:rsidP="00246380">
            <w:pPr>
              <w:spacing w:after="0"/>
              <w:jc w:val="center"/>
              <w:rPr>
                <w:rFonts w:eastAsia="Times New Roman" w:cs="Arial"/>
                <w:color w:val="000000" w:themeColor="text1"/>
                <w:lang w:eastAsia="en-GB"/>
              </w:rPr>
            </w:pPr>
            <w:r w:rsidRPr="00944B7E">
              <w:rPr>
                <w:rFonts w:eastAsia="Times New Roman" w:cs="Arial"/>
                <w:color w:val="000000" w:themeColor="text1"/>
                <w:lang w:eastAsia="en-GB"/>
              </w:rPr>
              <w:t>33</w:t>
            </w:r>
          </w:p>
        </w:tc>
        <w:tc>
          <w:tcPr>
            <w:tcW w:w="1260" w:type="dxa"/>
            <w:noWrap/>
            <w:vAlign w:val="center"/>
            <w:hideMark/>
          </w:tcPr>
          <w:p w14:paraId="738A4DA3" w14:textId="2DE3FDEC" w:rsidR="241CB262" w:rsidRPr="00944B7E" w:rsidRDefault="241CB262" w:rsidP="00246380">
            <w:pPr>
              <w:spacing w:after="0"/>
              <w:jc w:val="center"/>
              <w:rPr>
                <w:rFonts w:eastAsia="Times New Roman" w:cs="Arial"/>
                <w:color w:val="000000" w:themeColor="text1"/>
                <w:lang w:eastAsia="en-GB"/>
              </w:rPr>
            </w:pPr>
            <w:r w:rsidRPr="00944B7E">
              <w:rPr>
                <w:rFonts w:eastAsia="Times New Roman" w:cs="Arial"/>
                <w:color w:val="000000" w:themeColor="text1"/>
                <w:lang w:eastAsia="en-GB"/>
              </w:rPr>
              <w:t>73%</w:t>
            </w:r>
          </w:p>
        </w:tc>
        <w:tc>
          <w:tcPr>
            <w:tcW w:w="1451" w:type="dxa"/>
            <w:noWrap/>
            <w:vAlign w:val="center"/>
            <w:hideMark/>
          </w:tcPr>
          <w:p w14:paraId="52089085" w14:textId="31573CA7" w:rsidR="241CB262" w:rsidRPr="00944B7E" w:rsidRDefault="241CB262" w:rsidP="00246380">
            <w:pPr>
              <w:spacing w:after="0"/>
              <w:jc w:val="center"/>
              <w:rPr>
                <w:rFonts w:eastAsia="Times New Roman" w:cs="Arial"/>
                <w:color w:val="000000" w:themeColor="text1"/>
                <w:lang w:eastAsia="en-GB"/>
              </w:rPr>
            </w:pPr>
            <w:r w:rsidRPr="00944B7E">
              <w:rPr>
                <w:rFonts w:eastAsia="Times New Roman" w:cs="Arial"/>
                <w:color w:val="000000" w:themeColor="text1"/>
                <w:lang w:eastAsia="en-GB"/>
              </w:rPr>
              <w:t>27%</w:t>
            </w:r>
          </w:p>
        </w:tc>
      </w:tr>
    </w:tbl>
    <w:p w14:paraId="51A5CB99" w14:textId="4B458586" w:rsidR="00C8702E" w:rsidRPr="00944B7E" w:rsidRDefault="00C8702E" w:rsidP="003A7D02">
      <w:pPr>
        <w:pStyle w:val="Subtitle"/>
      </w:pPr>
      <w:r w:rsidRPr="00944B7E">
        <w:t xml:space="preserve">Table </w:t>
      </w:r>
      <w:r w:rsidR="00D1217D" w:rsidRPr="00944B7E">
        <w:t>1</w:t>
      </w:r>
      <w:r w:rsidRPr="00944B7E">
        <w:t>.</w:t>
      </w:r>
      <w:r w:rsidR="00EF36D7" w:rsidRPr="00944B7E">
        <w:t>3</w:t>
      </w:r>
      <w:r w:rsidRPr="00944B7E">
        <w:t xml:space="preserve">: Number of </w:t>
      </w:r>
      <w:r w:rsidR="00B424B5" w:rsidRPr="00944B7E">
        <w:t>a</w:t>
      </w:r>
      <w:r w:rsidRPr="00944B7E">
        <w:t xml:space="preserve">cademic, </w:t>
      </w:r>
      <w:r w:rsidR="00B424B5" w:rsidRPr="00944B7E">
        <w:t>r</w:t>
      </w:r>
      <w:r w:rsidRPr="00944B7E">
        <w:t xml:space="preserve">esearch, and </w:t>
      </w:r>
      <w:r w:rsidR="00B424B5" w:rsidRPr="00944B7E">
        <w:t>t</w:t>
      </w:r>
      <w:r w:rsidRPr="00944B7E">
        <w:t xml:space="preserve">eaching </w:t>
      </w:r>
      <w:r w:rsidR="00B424B5" w:rsidRPr="00944B7E">
        <w:t>s</w:t>
      </w:r>
      <w:r w:rsidRPr="00944B7E">
        <w:t xml:space="preserve">taff </w:t>
      </w:r>
      <w:r w:rsidR="00931D2B">
        <w:t xml:space="preserve">(Headcount) </w:t>
      </w:r>
      <w:r w:rsidRPr="00944B7E">
        <w:t xml:space="preserve">by </w:t>
      </w:r>
      <w:r w:rsidR="00B424B5" w:rsidRPr="00944B7E">
        <w:t>g</w:t>
      </w:r>
      <w:r w:rsidRPr="00944B7E">
        <w:t>ender</w:t>
      </w:r>
      <w:r w:rsidR="00931D2B">
        <w:t xml:space="preserve"> and year</w:t>
      </w:r>
      <w:r w:rsidR="00C875D3">
        <w:t xml:space="preserve">. </w:t>
      </w:r>
    </w:p>
    <w:p w14:paraId="5285057F" w14:textId="77777777" w:rsidR="006F6F22" w:rsidRPr="00944B7E" w:rsidRDefault="006F6F22" w:rsidP="006F6F22">
      <w:pPr>
        <w:rPr>
          <w:rFonts w:cs="Arial"/>
          <w:sz w:val="20"/>
          <w:szCs w:val="20"/>
        </w:rPr>
      </w:pPr>
    </w:p>
    <w:tbl>
      <w:tblPr>
        <w:tblW w:w="8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2405"/>
        <w:gridCol w:w="1682"/>
        <w:gridCol w:w="2168"/>
        <w:gridCol w:w="2177"/>
      </w:tblGrid>
      <w:tr w:rsidR="009B4F2A" w:rsidRPr="00944B7E" w14:paraId="0BBD461F" w14:textId="25385FAA" w:rsidTr="00111AAE">
        <w:trPr>
          <w:trHeight w:val="452"/>
        </w:trPr>
        <w:tc>
          <w:tcPr>
            <w:tcW w:w="2405" w:type="dxa"/>
            <w:shd w:val="clear" w:color="auto" w:fill="00539B"/>
            <w:vAlign w:val="bottom"/>
            <w:hideMark/>
          </w:tcPr>
          <w:p w14:paraId="082479B6" w14:textId="77777777" w:rsidR="009B4F2A" w:rsidRPr="00944B7E" w:rsidRDefault="009B4F2A" w:rsidP="00931D2B">
            <w:pPr>
              <w:pStyle w:val="Title"/>
              <w:rPr>
                <w:lang w:eastAsia="en-GB"/>
              </w:rPr>
            </w:pPr>
            <w:r w:rsidRPr="00944B7E">
              <w:rPr>
                <w:lang w:eastAsia="en-GB"/>
              </w:rPr>
              <w:t>Year</w:t>
            </w:r>
          </w:p>
        </w:tc>
        <w:tc>
          <w:tcPr>
            <w:tcW w:w="1682" w:type="dxa"/>
            <w:shd w:val="clear" w:color="auto" w:fill="00539B"/>
            <w:vAlign w:val="bottom"/>
            <w:hideMark/>
          </w:tcPr>
          <w:p w14:paraId="7A5E00F2" w14:textId="77777777" w:rsidR="009B4F2A" w:rsidRPr="00944B7E" w:rsidRDefault="009B4F2A" w:rsidP="00931D2B">
            <w:pPr>
              <w:pStyle w:val="Title"/>
              <w:rPr>
                <w:lang w:eastAsia="en-GB"/>
              </w:rPr>
            </w:pPr>
            <w:r w:rsidRPr="00944B7E">
              <w:rPr>
                <w:lang w:eastAsia="en-GB"/>
              </w:rPr>
              <w:t>LGBTQ+</w:t>
            </w:r>
          </w:p>
        </w:tc>
        <w:tc>
          <w:tcPr>
            <w:tcW w:w="2168" w:type="dxa"/>
            <w:shd w:val="clear" w:color="auto" w:fill="00539B"/>
            <w:vAlign w:val="bottom"/>
            <w:hideMark/>
          </w:tcPr>
          <w:p w14:paraId="03574F36" w14:textId="77777777" w:rsidR="009B4F2A" w:rsidRPr="00944B7E" w:rsidRDefault="009B4F2A" w:rsidP="00931D2B">
            <w:pPr>
              <w:pStyle w:val="Title"/>
              <w:rPr>
                <w:lang w:eastAsia="en-GB"/>
              </w:rPr>
            </w:pPr>
            <w:r w:rsidRPr="00944B7E">
              <w:rPr>
                <w:lang w:eastAsia="en-GB"/>
              </w:rPr>
              <w:t>Heterosexual</w:t>
            </w:r>
          </w:p>
        </w:tc>
        <w:tc>
          <w:tcPr>
            <w:tcW w:w="2177" w:type="dxa"/>
            <w:shd w:val="clear" w:color="auto" w:fill="00539B"/>
            <w:vAlign w:val="bottom"/>
            <w:hideMark/>
          </w:tcPr>
          <w:p w14:paraId="47867181" w14:textId="77777777" w:rsidR="009B4F2A" w:rsidRPr="00944B7E" w:rsidRDefault="009B4F2A" w:rsidP="00931D2B">
            <w:pPr>
              <w:pStyle w:val="Title"/>
              <w:rPr>
                <w:lang w:eastAsia="en-GB"/>
              </w:rPr>
            </w:pPr>
            <w:r w:rsidRPr="00944B7E">
              <w:rPr>
                <w:lang w:eastAsia="en-GB"/>
              </w:rPr>
              <w:t>Not Known / Prefer not to Say</w:t>
            </w:r>
          </w:p>
        </w:tc>
      </w:tr>
      <w:tr w:rsidR="009B4F2A" w:rsidRPr="00944B7E" w14:paraId="4B42BEA4" w14:textId="5C974D7E" w:rsidTr="00111AAE">
        <w:trPr>
          <w:trHeight w:val="279"/>
        </w:trPr>
        <w:tc>
          <w:tcPr>
            <w:tcW w:w="2405" w:type="dxa"/>
            <w:shd w:val="clear" w:color="000000" w:fill="FFFFFF"/>
            <w:noWrap/>
            <w:vAlign w:val="bottom"/>
            <w:hideMark/>
          </w:tcPr>
          <w:p w14:paraId="7737C815" w14:textId="77777777" w:rsidR="009B4F2A" w:rsidRPr="00944B7E" w:rsidRDefault="009B4F2A">
            <w:pPr>
              <w:spacing w:after="0"/>
              <w:rPr>
                <w:rFonts w:eastAsia="Times New Roman" w:cs="Arial"/>
                <w:color w:val="000000"/>
                <w:lang w:eastAsia="en-GB"/>
              </w:rPr>
            </w:pPr>
            <w:r w:rsidRPr="00944B7E">
              <w:rPr>
                <w:rFonts w:eastAsia="Times New Roman" w:cs="Arial"/>
                <w:color w:val="000000"/>
                <w:lang w:eastAsia="en-GB"/>
              </w:rPr>
              <w:t>2019</w:t>
            </w:r>
          </w:p>
        </w:tc>
        <w:tc>
          <w:tcPr>
            <w:tcW w:w="1682" w:type="dxa"/>
            <w:shd w:val="clear" w:color="auto" w:fill="404040" w:themeFill="text1" w:themeFillTint="BF"/>
            <w:noWrap/>
            <w:vAlign w:val="bottom"/>
          </w:tcPr>
          <w:p w14:paraId="3203D001" w14:textId="1137A596" w:rsidR="009B4F2A" w:rsidRPr="00944B7E" w:rsidRDefault="009B4F2A">
            <w:pPr>
              <w:spacing w:after="0"/>
              <w:jc w:val="right"/>
              <w:rPr>
                <w:rFonts w:eastAsia="Times New Roman" w:cs="Arial"/>
                <w:color w:val="000000"/>
                <w:lang w:eastAsia="en-GB"/>
              </w:rPr>
            </w:pPr>
          </w:p>
        </w:tc>
        <w:tc>
          <w:tcPr>
            <w:tcW w:w="2168" w:type="dxa"/>
            <w:shd w:val="clear" w:color="auto" w:fill="404040" w:themeFill="text1" w:themeFillTint="BF"/>
            <w:noWrap/>
            <w:vAlign w:val="bottom"/>
          </w:tcPr>
          <w:p w14:paraId="574F924D" w14:textId="62E47A34" w:rsidR="009B4F2A" w:rsidRPr="00944B7E" w:rsidRDefault="009B4F2A">
            <w:pPr>
              <w:spacing w:after="0"/>
              <w:jc w:val="right"/>
              <w:rPr>
                <w:rFonts w:eastAsia="Times New Roman" w:cs="Arial"/>
                <w:color w:val="000000"/>
                <w:lang w:eastAsia="en-GB"/>
              </w:rPr>
            </w:pPr>
          </w:p>
        </w:tc>
        <w:tc>
          <w:tcPr>
            <w:tcW w:w="2177" w:type="dxa"/>
            <w:shd w:val="clear" w:color="auto" w:fill="404040" w:themeFill="text1" w:themeFillTint="BF"/>
            <w:noWrap/>
            <w:vAlign w:val="bottom"/>
          </w:tcPr>
          <w:p w14:paraId="22AC68F2" w14:textId="6892CD8D" w:rsidR="009B4F2A" w:rsidRPr="00944B7E" w:rsidRDefault="009B4F2A">
            <w:pPr>
              <w:spacing w:after="0"/>
              <w:jc w:val="right"/>
              <w:rPr>
                <w:rFonts w:eastAsia="Times New Roman" w:cs="Arial"/>
                <w:color w:val="000000"/>
                <w:lang w:eastAsia="en-GB"/>
              </w:rPr>
            </w:pPr>
          </w:p>
        </w:tc>
      </w:tr>
      <w:tr w:rsidR="009B4F2A" w:rsidRPr="00944B7E" w14:paraId="34ADF785" w14:textId="0567F8D5" w:rsidTr="00111AAE">
        <w:trPr>
          <w:trHeight w:val="279"/>
        </w:trPr>
        <w:tc>
          <w:tcPr>
            <w:tcW w:w="2405" w:type="dxa"/>
            <w:shd w:val="clear" w:color="000000" w:fill="FFFFFF"/>
            <w:noWrap/>
            <w:vAlign w:val="bottom"/>
            <w:hideMark/>
          </w:tcPr>
          <w:p w14:paraId="5A98724B" w14:textId="77777777" w:rsidR="009B4F2A" w:rsidRPr="00944B7E" w:rsidRDefault="009B4F2A">
            <w:pPr>
              <w:spacing w:after="0"/>
              <w:rPr>
                <w:rFonts w:eastAsia="Times New Roman" w:cs="Arial"/>
                <w:color w:val="000000"/>
                <w:lang w:eastAsia="en-GB"/>
              </w:rPr>
            </w:pPr>
            <w:r w:rsidRPr="00944B7E">
              <w:rPr>
                <w:rFonts w:eastAsia="Times New Roman" w:cs="Arial"/>
                <w:color w:val="000000"/>
                <w:lang w:eastAsia="en-GB"/>
              </w:rPr>
              <w:t>2020</w:t>
            </w:r>
          </w:p>
        </w:tc>
        <w:tc>
          <w:tcPr>
            <w:tcW w:w="1682" w:type="dxa"/>
            <w:shd w:val="clear" w:color="auto" w:fill="404040" w:themeFill="text1" w:themeFillTint="BF"/>
            <w:noWrap/>
            <w:vAlign w:val="bottom"/>
          </w:tcPr>
          <w:p w14:paraId="2565837C" w14:textId="1ED82437" w:rsidR="009B4F2A" w:rsidRPr="00944B7E" w:rsidRDefault="009B4F2A">
            <w:pPr>
              <w:spacing w:after="0"/>
              <w:jc w:val="right"/>
              <w:rPr>
                <w:rFonts w:eastAsia="Times New Roman" w:cs="Arial"/>
                <w:color w:val="000000"/>
                <w:lang w:eastAsia="en-GB"/>
              </w:rPr>
            </w:pPr>
          </w:p>
        </w:tc>
        <w:tc>
          <w:tcPr>
            <w:tcW w:w="2168" w:type="dxa"/>
            <w:shd w:val="clear" w:color="auto" w:fill="404040" w:themeFill="text1" w:themeFillTint="BF"/>
            <w:noWrap/>
            <w:vAlign w:val="bottom"/>
          </w:tcPr>
          <w:p w14:paraId="4271F687" w14:textId="5F616878" w:rsidR="009B4F2A" w:rsidRPr="00944B7E" w:rsidRDefault="009B4F2A">
            <w:pPr>
              <w:spacing w:after="0"/>
              <w:jc w:val="right"/>
              <w:rPr>
                <w:rFonts w:eastAsia="Times New Roman" w:cs="Arial"/>
                <w:color w:val="000000"/>
                <w:lang w:eastAsia="en-GB"/>
              </w:rPr>
            </w:pPr>
          </w:p>
        </w:tc>
        <w:tc>
          <w:tcPr>
            <w:tcW w:w="2177" w:type="dxa"/>
            <w:shd w:val="clear" w:color="auto" w:fill="404040" w:themeFill="text1" w:themeFillTint="BF"/>
            <w:noWrap/>
            <w:vAlign w:val="bottom"/>
          </w:tcPr>
          <w:p w14:paraId="290B61A6" w14:textId="723110E0" w:rsidR="009B4F2A" w:rsidRPr="00944B7E" w:rsidRDefault="009B4F2A">
            <w:pPr>
              <w:spacing w:after="0"/>
              <w:jc w:val="right"/>
              <w:rPr>
                <w:rFonts w:eastAsia="Times New Roman" w:cs="Arial"/>
                <w:color w:val="000000"/>
                <w:lang w:eastAsia="en-GB"/>
              </w:rPr>
            </w:pPr>
          </w:p>
        </w:tc>
      </w:tr>
      <w:tr w:rsidR="009B4F2A" w:rsidRPr="00944B7E" w14:paraId="2E0E3CCB" w14:textId="2137D0C0" w:rsidTr="00111AAE">
        <w:trPr>
          <w:trHeight w:val="279"/>
        </w:trPr>
        <w:tc>
          <w:tcPr>
            <w:tcW w:w="2405" w:type="dxa"/>
            <w:shd w:val="clear" w:color="000000" w:fill="FFFFFF"/>
            <w:noWrap/>
            <w:vAlign w:val="bottom"/>
            <w:hideMark/>
          </w:tcPr>
          <w:p w14:paraId="10FD7778" w14:textId="77777777" w:rsidR="009B4F2A" w:rsidRPr="00944B7E" w:rsidRDefault="009B4F2A">
            <w:pPr>
              <w:spacing w:after="0"/>
              <w:rPr>
                <w:rFonts w:eastAsia="Times New Roman" w:cs="Arial"/>
                <w:color w:val="000000"/>
                <w:lang w:eastAsia="en-GB"/>
              </w:rPr>
            </w:pPr>
            <w:r w:rsidRPr="00944B7E">
              <w:rPr>
                <w:rFonts w:eastAsia="Times New Roman" w:cs="Arial"/>
                <w:color w:val="000000"/>
                <w:lang w:eastAsia="en-GB"/>
              </w:rPr>
              <w:t>2021</w:t>
            </w:r>
          </w:p>
        </w:tc>
        <w:tc>
          <w:tcPr>
            <w:tcW w:w="1682" w:type="dxa"/>
            <w:shd w:val="clear" w:color="auto" w:fill="404040" w:themeFill="text1" w:themeFillTint="BF"/>
            <w:noWrap/>
            <w:vAlign w:val="bottom"/>
          </w:tcPr>
          <w:p w14:paraId="66DCFB60" w14:textId="64F218B6" w:rsidR="009B4F2A" w:rsidRPr="00944B7E" w:rsidRDefault="009B4F2A">
            <w:pPr>
              <w:spacing w:after="0"/>
              <w:jc w:val="right"/>
              <w:rPr>
                <w:rFonts w:eastAsia="Times New Roman" w:cs="Arial"/>
                <w:color w:val="000000"/>
                <w:lang w:eastAsia="en-GB"/>
              </w:rPr>
            </w:pPr>
          </w:p>
        </w:tc>
        <w:tc>
          <w:tcPr>
            <w:tcW w:w="2168" w:type="dxa"/>
            <w:shd w:val="clear" w:color="auto" w:fill="404040" w:themeFill="text1" w:themeFillTint="BF"/>
            <w:noWrap/>
            <w:vAlign w:val="bottom"/>
          </w:tcPr>
          <w:p w14:paraId="46A48856" w14:textId="71115BE3" w:rsidR="009B4F2A" w:rsidRPr="00944B7E" w:rsidRDefault="009B4F2A">
            <w:pPr>
              <w:spacing w:after="0"/>
              <w:jc w:val="right"/>
              <w:rPr>
                <w:rFonts w:eastAsia="Times New Roman" w:cs="Arial"/>
                <w:color w:val="000000"/>
                <w:lang w:eastAsia="en-GB"/>
              </w:rPr>
            </w:pPr>
          </w:p>
        </w:tc>
        <w:tc>
          <w:tcPr>
            <w:tcW w:w="2177" w:type="dxa"/>
            <w:shd w:val="clear" w:color="auto" w:fill="404040" w:themeFill="text1" w:themeFillTint="BF"/>
            <w:noWrap/>
            <w:vAlign w:val="bottom"/>
          </w:tcPr>
          <w:p w14:paraId="310F2BC0" w14:textId="36F1B09E" w:rsidR="009B4F2A" w:rsidRPr="00944B7E" w:rsidRDefault="009B4F2A">
            <w:pPr>
              <w:spacing w:after="0"/>
              <w:jc w:val="right"/>
              <w:rPr>
                <w:rFonts w:eastAsia="Times New Roman" w:cs="Arial"/>
                <w:color w:val="000000"/>
                <w:lang w:eastAsia="en-GB"/>
              </w:rPr>
            </w:pPr>
          </w:p>
        </w:tc>
      </w:tr>
      <w:tr w:rsidR="009B4F2A" w:rsidRPr="00944B7E" w14:paraId="7CD4EEEE" w14:textId="1F8C590D" w:rsidTr="00111AAE">
        <w:trPr>
          <w:trHeight w:val="279"/>
        </w:trPr>
        <w:tc>
          <w:tcPr>
            <w:tcW w:w="2405" w:type="dxa"/>
            <w:shd w:val="clear" w:color="000000" w:fill="FFFFFF"/>
            <w:noWrap/>
            <w:vAlign w:val="bottom"/>
            <w:hideMark/>
          </w:tcPr>
          <w:p w14:paraId="733EFBA1" w14:textId="77777777" w:rsidR="009B4F2A" w:rsidRPr="00944B7E" w:rsidRDefault="009B4F2A">
            <w:pPr>
              <w:spacing w:after="0"/>
              <w:rPr>
                <w:rFonts w:eastAsia="Times New Roman" w:cs="Arial"/>
                <w:color w:val="000000"/>
                <w:lang w:eastAsia="en-GB"/>
              </w:rPr>
            </w:pPr>
            <w:r w:rsidRPr="00944B7E">
              <w:rPr>
                <w:rFonts w:eastAsia="Times New Roman" w:cs="Arial"/>
                <w:color w:val="000000"/>
                <w:lang w:eastAsia="en-GB"/>
              </w:rPr>
              <w:t>2022</w:t>
            </w:r>
          </w:p>
        </w:tc>
        <w:tc>
          <w:tcPr>
            <w:tcW w:w="1682" w:type="dxa"/>
            <w:shd w:val="clear" w:color="auto" w:fill="404040" w:themeFill="text1" w:themeFillTint="BF"/>
            <w:noWrap/>
            <w:vAlign w:val="bottom"/>
          </w:tcPr>
          <w:p w14:paraId="52483F0E" w14:textId="36AAE9F1" w:rsidR="009B4F2A" w:rsidRPr="00944B7E" w:rsidRDefault="009B4F2A">
            <w:pPr>
              <w:spacing w:after="0"/>
              <w:jc w:val="right"/>
              <w:rPr>
                <w:rFonts w:eastAsia="Times New Roman" w:cs="Arial"/>
                <w:color w:val="000000"/>
                <w:lang w:eastAsia="en-GB"/>
              </w:rPr>
            </w:pPr>
          </w:p>
        </w:tc>
        <w:tc>
          <w:tcPr>
            <w:tcW w:w="2168" w:type="dxa"/>
            <w:shd w:val="clear" w:color="auto" w:fill="404040" w:themeFill="text1" w:themeFillTint="BF"/>
            <w:noWrap/>
            <w:vAlign w:val="bottom"/>
          </w:tcPr>
          <w:p w14:paraId="38A7E7C2" w14:textId="6EB13AC0" w:rsidR="009B4F2A" w:rsidRPr="00944B7E" w:rsidRDefault="009B4F2A">
            <w:pPr>
              <w:spacing w:after="0"/>
              <w:jc w:val="right"/>
              <w:rPr>
                <w:rFonts w:eastAsia="Times New Roman" w:cs="Arial"/>
                <w:color w:val="000000"/>
                <w:lang w:eastAsia="en-GB"/>
              </w:rPr>
            </w:pPr>
          </w:p>
        </w:tc>
        <w:tc>
          <w:tcPr>
            <w:tcW w:w="2177" w:type="dxa"/>
            <w:shd w:val="clear" w:color="auto" w:fill="404040" w:themeFill="text1" w:themeFillTint="BF"/>
            <w:noWrap/>
            <w:vAlign w:val="bottom"/>
          </w:tcPr>
          <w:p w14:paraId="1C72D7FE" w14:textId="41FF0009" w:rsidR="009B4F2A" w:rsidRPr="00944B7E" w:rsidRDefault="009B4F2A">
            <w:pPr>
              <w:spacing w:after="0"/>
              <w:jc w:val="right"/>
              <w:rPr>
                <w:rFonts w:eastAsia="Times New Roman" w:cs="Arial"/>
                <w:color w:val="000000"/>
                <w:lang w:eastAsia="en-GB"/>
              </w:rPr>
            </w:pPr>
          </w:p>
        </w:tc>
      </w:tr>
      <w:tr w:rsidR="009B4F2A" w:rsidRPr="00944B7E" w14:paraId="056A00C6" w14:textId="661FA321" w:rsidTr="00111AAE">
        <w:trPr>
          <w:trHeight w:val="279"/>
        </w:trPr>
        <w:tc>
          <w:tcPr>
            <w:tcW w:w="2405" w:type="dxa"/>
            <w:shd w:val="clear" w:color="000000" w:fill="FFFFFF"/>
            <w:noWrap/>
            <w:vAlign w:val="bottom"/>
            <w:hideMark/>
          </w:tcPr>
          <w:p w14:paraId="0FDF217E" w14:textId="77777777" w:rsidR="009B4F2A" w:rsidRPr="00944B7E" w:rsidRDefault="009B4F2A">
            <w:pPr>
              <w:spacing w:after="0"/>
              <w:rPr>
                <w:rFonts w:eastAsia="Times New Roman" w:cs="Arial"/>
                <w:color w:val="000000"/>
                <w:lang w:eastAsia="en-GB"/>
              </w:rPr>
            </w:pPr>
            <w:r w:rsidRPr="00944B7E">
              <w:rPr>
                <w:rFonts w:eastAsia="Times New Roman" w:cs="Arial"/>
                <w:color w:val="000000"/>
                <w:lang w:eastAsia="en-GB"/>
              </w:rPr>
              <w:t>2023</w:t>
            </w:r>
          </w:p>
        </w:tc>
        <w:tc>
          <w:tcPr>
            <w:tcW w:w="1682" w:type="dxa"/>
            <w:shd w:val="clear" w:color="auto" w:fill="404040" w:themeFill="text1" w:themeFillTint="BF"/>
            <w:noWrap/>
            <w:vAlign w:val="bottom"/>
          </w:tcPr>
          <w:p w14:paraId="7E148A27" w14:textId="55DD84A3" w:rsidR="009B4F2A" w:rsidRPr="00944B7E" w:rsidRDefault="009B4F2A">
            <w:pPr>
              <w:spacing w:after="0"/>
              <w:jc w:val="right"/>
              <w:rPr>
                <w:rFonts w:eastAsia="Times New Roman" w:cs="Arial"/>
                <w:color w:val="000000"/>
                <w:lang w:eastAsia="en-GB"/>
              </w:rPr>
            </w:pPr>
          </w:p>
        </w:tc>
        <w:tc>
          <w:tcPr>
            <w:tcW w:w="2168" w:type="dxa"/>
            <w:shd w:val="clear" w:color="auto" w:fill="404040" w:themeFill="text1" w:themeFillTint="BF"/>
            <w:noWrap/>
            <w:vAlign w:val="bottom"/>
          </w:tcPr>
          <w:p w14:paraId="750500E3" w14:textId="2FA38AB5" w:rsidR="009B4F2A" w:rsidRPr="00944B7E" w:rsidRDefault="009B4F2A">
            <w:pPr>
              <w:spacing w:after="0"/>
              <w:jc w:val="right"/>
              <w:rPr>
                <w:rFonts w:eastAsia="Times New Roman" w:cs="Arial"/>
                <w:color w:val="000000"/>
                <w:lang w:eastAsia="en-GB"/>
              </w:rPr>
            </w:pPr>
          </w:p>
        </w:tc>
        <w:tc>
          <w:tcPr>
            <w:tcW w:w="2177" w:type="dxa"/>
            <w:shd w:val="clear" w:color="auto" w:fill="404040" w:themeFill="text1" w:themeFillTint="BF"/>
            <w:noWrap/>
            <w:vAlign w:val="bottom"/>
          </w:tcPr>
          <w:p w14:paraId="5BFFF515" w14:textId="2027BDA8" w:rsidR="009B4F2A" w:rsidRPr="00944B7E" w:rsidRDefault="009B4F2A">
            <w:pPr>
              <w:spacing w:after="0"/>
              <w:jc w:val="right"/>
              <w:rPr>
                <w:rFonts w:eastAsia="Times New Roman" w:cs="Arial"/>
                <w:color w:val="000000"/>
                <w:lang w:eastAsia="en-GB"/>
              </w:rPr>
            </w:pPr>
          </w:p>
        </w:tc>
      </w:tr>
      <w:tr w:rsidR="009B4F2A" w:rsidRPr="00944B7E" w14:paraId="09F6C833" w14:textId="77777777" w:rsidTr="00111AAE">
        <w:trPr>
          <w:trHeight w:val="279"/>
        </w:trPr>
        <w:tc>
          <w:tcPr>
            <w:tcW w:w="2405" w:type="dxa"/>
            <w:shd w:val="clear" w:color="auto" w:fill="D9D9D9" w:themeFill="background1" w:themeFillShade="D9"/>
            <w:noWrap/>
            <w:vAlign w:val="bottom"/>
          </w:tcPr>
          <w:p w14:paraId="678F092F" w14:textId="3A4BD992" w:rsidR="009B4F2A" w:rsidRPr="009B4F2A" w:rsidRDefault="009B4F2A">
            <w:pPr>
              <w:spacing w:after="0"/>
              <w:rPr>
                <w:rFonts w:eastAsia="Times New Roman" w:cs="Arial"/>
                <w:b/>
                <w:bCs/>
                <w:color w:val="000000"/>
                <w:lang w:eastAsia="en-GB"/>
              </w:rPr>
            </w:pPr>
            <w:r w:rsidRPr="009B4F2A">
              <w:rPr>
                <w:rFonts w:eastAsia="Times New Roman" w:cs="Arial"/>
                <w:b/>
                <w:bCs/>
                <w:color w:val="000000"/>
                <w:lang w:eastAsia="en-GB"/>
              </w:rPr>
              <w:t>Average (range)</w:t>
            </w:r>
          </w:p>
        </w:tc>
        <w:tc>
          <w:tcPr>
            <w:tcW w:w="1682" w:type="dxa"/>
            <w:shd w:val="clear" w:color="auto" w:fill="D9D9D9" w:themeFill="background1" w:themeFillShade="D9"/>
            <w:noWrap/>
            <w:vAlign w:val="bottom"/>
          </w:tcPr>
          <w:p w14:paraId="756045A2" w14:textId="7BFDE3A3" w:rsidR="009B4F2A" w:rsidRPr="009B4F2A" w:rsidRDefault="009B4F2A" w:rsidP="00111AAE">
            <w:pPr>
              <w:spacing w:after="0"/>
              <w:jc w:val="right"/>
              <w:rPr>
                <w:rFonts w:eastAsia="Times New Roman" w:cs="Arial"/>
                <w:b/>
                <w:bCs/>
                <w:color w:val="000000"/>
                <w:lang w:eastAsia="en-GB"/>
              </w:rPr>
            </w:pPr>
            <w:r w:rsidRPr="009B4F2A">
              <w:rPr>
                <w:rFonts w:eastAsia="Times New Roman" w:cs="Arial"/>
                <w:b/>
                <w:bCs/>
                <w:color w:val="000000"/>
                <w:lang w:eastAsia="en-GB"/>
              </w:rPr>
              <w:t>8%</w:t>
            </w:r>
            <w:r w:rsidR="00111AAE">
              <w:rPr>
                <w:rFonts w:eastAsia="Times New Roman" w:cs="Arial"/>
                <w:b/>
                <w:bCs/>
                <w:color w:val="000000"/>
                <w:lang w:eastAsia="en-GB"/>
              </w:rPr>
              <w:t xml:space="preserve"> </w:t>
            </w:r>
            <w:r w:rsidRPr="009B4F2A">
              <w:rPr>
                <w:rFonts w:eastAsia="Times New Roman" w:cs="Arial"/>
                <w:b/>
                <w:bCs/>
                <w:color w:val="000000"/>
                <w:lang w:eastAsia="en-GB"/>
              </w:rPr>
              <w:t>(6-11%)</w:t>
            </w:r>
          </w:p>
        </w:tc>
        <w:tc>
          <w:tcPr>
            <w:tcW w:w="2168" w:type="dxa"/>
            <w:shd w:val="clear" w:color="auto" w:fill="D9D9D9" w:themeFill="background1" w:themeFillShade="D9"/>
            <w:noWrap/>
            <w:vAlign w:val="bottom"/>
          </w:tcPr>
          <w:p w14:paraId="095C57D5" w14:textId="2E7B4710" w:rsidR="009B4F2A" w:rsidRPr="009B4F2A" w:rsidRDefault="009B4F2A" w:rsidP="00111AAE">
            <w:pPr>
              <w:spacing w:after="0"/>
              <w:jc w:val="right"/>
              <w:rPr>
                <w:rFonts w:eastAsia="Times New Roman" w:cs="Arial"/>
                <w:b/>
                <w:bCs/>
                <w:color w:val="000000"/>
                <w:lang w:eastAsia="en-GB"/>
              </w:rPr>
            </w:pPr>
            <w:r>
              <w:rPr>
                <w:rFonts w:eastAsia="Times New Roman" w:cs="Arial"/>
                <w:b/>
                <w:bCs/>
                <w:color w:val="000000"/>
                <w:lang w:eastAsia="en-GB"/>
              </w:rPr>
              <w:t>40%</w:t>
            </w:r>
            <w:r w:rsidR="00111AAE">
              <w:rPr>
                <w:rFonts w:eastAsia="Times New Roman" w:cs="Arial"/>
                <w:b/>
                <w:bCs/>
                <w:color w:val="000000"/>
                <w:lang w:eastAsia="en-GB"/>
              </w:rPr>
              <w:t xml:space="preserve"> </w:t>
            </w:r>
            <w:r w:rsidRPr="009B4F2A">
              <w:rPr>
                <w:rFonts w:eastAsia="Times New Roman" w:cs="Arial"/>
                <w:b/>
                <w:bCs/>
                <w:color w:val="000000"/>
                <w:lang w:eastAsia="en-GB"/>
              </w:rPr>
              <w:t>(36-44%)</w:t>
            </w:r>
          </w:p>
        </w:tc>
        <w:tc>
          <w:tcPr>
            <w:tcW w:w="2177" w:type="dxa"/>
            <w:shd w:val="clear" w:color="auto" w:fill="D9D9D9" w:themeFill="background1" w:themeFillShade="D9"/>
            <w:noWrap/>
            <w:vAlign w:val="bottom"/>
          </w:tcPr>
          <w:p w14:paraId="36A24326" w14:textId="2E539970" w:rsidR="009B4F2A" w:rsidRPr="009B4F2A" w:rsidRDefault="00111AAE" w:rsidP="00111AAE">
            <w:pPr>
              <w:spacing w:after="0"/>
              <w:jc w:val="right"/>
              <w:rPr>
                <w:rFonts w:eastAsia="Times New Roman" w:cs="Arial"/>
                <w:b/>
                <w:bCs/>
                <w:color w:val="000000"/>
                <w:lang w:eastAsia="en-GB"/>
              </w:rPr>
            </w:pPr>
            <w:r>
              <w:rPr>
                <w:rFonts w:eastAsia="Times New Roman" w:cs="Arial"/>
                <w:b/>
                <w:bCs/>
                <w:color w:val="000000"/>
                <w:lang w:eastAsia="en-GB"/>
              </w:rPr>
              <w:t xml:space="preserve">53% </w:t>
            </w:r>
            <w:r w:rsidR="009B4F2A" w:rsidRPr="009B4F2A">
              <w:rPr>
                <w:rFonts w:eastAsia="Times New Roman" w:cs="Arial"/>
                <w:b/>
                <w:bCs/>
                <w:color w:val="000000"/>
                <w:lang w:eastAsia="en-GB"/>
              </w:rPr>
              <w:t>(49-56%)</w:t>
            </w:r>
          </w:p>
        </w:tc>
      </w:tr>
    </w:tbl>
    <w:p w14:paraId="3C1E4F57" w14:textId="10CBDF8B" w:rsidR="007B5038" w:rsidRPr="00944B7E" w:rsidRDefault="006F6F22" w:rsidP="003A7D02">
      <w:pPr>
        <w:pStyle w:val="Subtitle"/>
        <w:rPr>
          <w:color w:val="000000"/>
        </w:rPr>
      </w:pPr>
      <w:r w:rsidRPr="00944B7E">
        <w:t xml:space="preserve">Table </w:t>
      </w:r>
      <w:r w:rsidR="00D1217D" w:rsidRPr="00944B7E">
        <w:t>1</w:t>
      </w:r>
      <w:r w:rsidRPr="00944B7E">
        <w:t>.</w:t>
      </w:r>
      <w:r w:rsidR="00304FF4" w:rsidRPr="00944B7E">
        <w:t>4</w:t>
      </w:r>
      <w:r w:rsidRPr="00944B7E">
        <w:t xml:space="preserve">: </w:t>
      </w:r>
      <w:r w:rsidR="009B4F2A">
        <w:t>Proportion s</w:t>
      </w:r>
      <w:r w:rsidRPr="00944B7E">
        <w:t>taff in the School of Art History by sexual orientation and year</w:t>
      </w:r>
    </w:p>
    <w:p w14:paraId="71BE4F65" w14:textId="34464FA3" w:rsidR="002F5D23" w:rsidRPr="00944B7E" w:rsidRDefault="002F5D23" w:rsidP="005B1724">
      <w:pPr>
        <w:tabs>
          <w:tab w:val="left" w:pos="567"/>
        </w:tabs>
        <w:spacing w:before="100" w:beforeAutospacing="1" w:after="100" w:afterAutospacing="1"/>
        <w:rPr>
          <w:rStyle w:val="normaltextrun"/>
          <w:rFonts w:eastAsia="Times New Roman" w:cs="Arial"/>
          <w:szCs w:val="24"/>
        </w:rPr>
      </w:pPr>
      <w:r w:rsidRPr="00944B7E">
        <w:rPr>
          <w:rStyle w:val="normaltextrun"/>
          <w:rFonts w:eastAsia="Times New Roman" w:cs="Arial"/>
          <w:szCs w:val="24"/>
        </w:rPr>
        <w:t>The M</w:t>
      </w:r>
      <w:r w:rsidR="0069458F" w:rsidRPr="00944B7E">
        <w:rPr>
          <w:rStyle w:val="normaltextrun"/>
          <w:rFonts w:eastAsia="Times New Roman" w:cs="Arial"/>
          <w:szCs w:val="24"/>
        </w:rPr>
        <w:t xml:space="preserve">anagement </w:t>
      </w:r>
      <w:r w:rsidR="006F7095" w:rsidRPr="00944B7E">
        <w:rPr>
          <w:rStyle w:val="normaltextrun"/>
          <w:rFonts w:eastAsia="Times New Roman" w:cs="Arial"/>
          <w:szCs w:val="24"/>
        </w:rPr>
        <w:t>C</w:t>
      </w:r>
      <w:r w:rsidR="0069458F" w:rsidRPr="00944B7E">
        <w:rPr>
          <w:rStyle w:val="normaltextrun"/>
          <w:rFonts w:eastAsia="Times New Roman" w:cs="Arial"/>
          <w:szCs w:val="24"/>
        </w:rPr>
        <w:t>ommittee (MC)</w:t>
      </w:r>
      <w:r w:rsidR="00335001" w:rsidRPr="00944B7E">
        <w:rPr>
          <w:rStyle w:val="normaltextrun"/>
          <w:rFonts w:eastAsia="Times New Roman" w:cs="Arial"/>
          <w:szCs w:val="24"/>
        </w:rPr>
        <w:t>, chaired by</w:t>
      </w:r>
      <w:r w:rsidR="00944B7E" w:rsidRPr="00944B7E">
        <w:rPr>
          <w:rStyle w:val="normaltextrun"/>
          <w:rFonts w:eastAsia="Times New Roman" w:cs="Arial"/>
          <w:szCs w:val="24"/>
        </w:rPr>
        <w:t xml:space="preserve"> the</w:t>
      </w:r>
      <w:r w:rsidR="00335001" w:rsidRPr="00944B7E">
        <w:rPr>
          <w:rStyle w:val="normaltextrun"/>
          <w:rFonts w:eastAsia="Times New Roman" w:cs="Arial"/>
          <w:szCs w:val="24"/>
        </w:rPr>
        <w:t xml:space="preserve"> H</w:t>
      </w:r>
      <w:r w:rsidR="00425AFB">
        <w:rPr>
          <w:rStyle w:val="normaltextrun"/>
          <w:rFonts w:eastAsia="Times New Roman" w:cs="Arial"/>
          <w:szCs w:val="24"/>
        </w:rPr>
        <w:t xml:space="preserve">ead </w:t>
      </w:r>
      <w:r w:rsidR="00335001" w:rsidRPr="00944B7E">
        <w:rPr>
          <w:rStyle w:val="normaltextrun"/>
          <w:rFonts w:eastAsia="Times New Roman" w:cs="Arial"/>
          <w:szCs w:val="24"/>
        </w:rPr>
        <w:t>o</w:t>
      </w:r>
      <w:r w:rsidR="00425AFB">
        <w:rPr>
          <w:rStyle w:val="normaltextrun"/>
          <w:rFonts w:eastAsia="Times New Roman" w:cs="Arial"/>
          <w:szCs w:val="24"/>
        </w:rPr>
        <w:t xml:space="preserve">f </w:t>
      </w:r>
      <w:r w:rsidR="00335001" w:rsidRPr="00944B7E">
        <w:rPr>
          <w:rStyle w:val="normaltextrun"/>
          <w:rFonts w:eastAsia="Times New Roman" w:cs="Arial"/>
          <w:szCs w:val="24"/>
        </w:rPr>
        <w:t>S</w:t>
      </w:r>
      <w:r w:rsidR="00425AFB">
        <w:rPr>
          <w:rStyle w:val="normaltextrun"/>
          <w:rFonts w:eastAsia="Times New Roman" w:cs="Arial"/>
          <w:szCs w:val="24"/>
        </w:rPr>
        <w:t>chool</w:t>
      </w:r>
      <w:r w:rsidR="00335001" w:rsidRPr="00944B7E">
        <w:rPr>
          <w:rStyle w:val="normaltextrun"/>
          <w:rFonts w:eastAsia="Times New Roman" w:cs="Arial"/>
          <w:szCs w:val="24"/>
        </w:rPr>
        <w:t xml:space="preserve">, </w:t>
      </w:r>
      <w:r w:rsidRPr="00944B7E">
        <w:rPr>
          <w:rStyle w:val="normaltextrun"/>
          <w:rFonts w:eastAsia="Times New Roman" w:cs="Arial"/>
          <w:szCs w:val="24"/>
        </w:rPr>
        <w:t xml:space="preserve">includes the </w:t>
      </w:r>
      <w:r w:rsidR="00BC25C2" w:rsidRPr="00944B7E">
        <w:rPr>
          <w:rStyle w:val="normaltextrun"/>
          <w:rFonts w:eastAsia="Times New Roman" w:cs="Arial"/>
          <w:szCs w:val="24"/>
        </w:rPr>
        <w:t>Director of EDI (</w:t>
      </w:r>
      <w:r w:rsidRPr="00944B7E">
        <w:rPr>
          <w:rStyle w:val="normaltextrun"/>
          <w:rFonts w:eastAsia="Times New Roman" w:cs="Arial"/>
          <w:szCs w:val="24"/>
        </w:rPr>
        <w:t>D</w:t>
      </w:r>
      <w:r w:rsidR="006F7095" w:rsidRPr="00944B7E">
        <w:rPr>
          <w:rStyle w:val="normaltextrun"/>
          <w:rFonts w:eastAsia="Times New Roman" w:cs="Arial"/>
          <w:szCs w:val="24"/>
        </w:rPr>
        <w:t>o</w:t>
      </w:r>
      <w:r w:rsidRPr="00944B7E">
        <w:rPr>
          <w:rStyle w:val="normaltextrun"/>
          <w:rFonts w:eastAsia="Times New Roman" w:cs="Arial"/>
          <w:szCs w:val="24"/>
        </w:rPr>
        <w:t>EDI</w:t>
      </w:r>
      <w:r w:rsidR="00BC25C2" w:rsidRPr="00944B7E">
        <w:rPr>
          <w:rStyle w:val="normaltextrun"/>
          <w:rFonts w:eastAsia="Times New Roman" w:cs="Arial"/>
          <w:szCs w:val="24"/>
        </w:rPr>
        <w:t>)</w:t>
      </w:r>
      <w:r w:rsidRPr="00944B7E">
        <w:rPr>
          <w:rStyle w:val="normaltextrun"/>
          <w:rFonts w:eastAsia="Times New Roman" w:cs="Arial"/>
          <w:szCs w:val="24"/>
        </w:rPr>
        <w:t xml:space="preserve"> as well as an Early Career (EC) member of staff (Figure </w:t>
      </w:r>
      <w:r w:rsidR="00DE4521" w:rsidRPr="00944B7E">
        <w:rPr>
          <w:rStyle w:val="normaltextrun"/>
          <w:rFonts w:eastAsia="Times New Roman" w:cs="Arial"/>
          <w:szCs w:val="24"/>
        </w:rPr>
        <w:t>1</w:t>
      </w:r>
      <w:r w:rsidRPr="00944B7E">
        <w:rPr>
          <w:rStyle w:val="normaltextrun"/>
          <w:rFonts w:eastAsia="Times New Roman" w:cs="Arial"/>
          <w:szCs w:val="24"/>
        </w:rPr>
        <w:t>.3). Convened twice per semester, the School Council (SC) is an all-staff meeting, which also includes the School President</w:t>
      </w:r>
      <w:r w:rsidR="00D359C4" w:rsidRPr="00944B7E">
        <w:rPr>
          <w:rStyle w:val="normaltextrun"/>
          <w:rFonts w:eastAsia="Times New Roman" w:cs="Arial"/>
          <w:szCs w:val="24"/>
        </w:rPr>
        <w:t xml:space="preserve"> (SP)</w:t>
      </w:r>
      <w:r w:rsidRPr="00944B7E">
        <w:rPr>
          <w:rStyle w:val="normaltextrun"/>
          <w:rFonts w:eastAsia="Times New Roman" w:cs="Arial"/>
          <w:szCs w:val="24"/>
        </w:rPr>
        <w:t xml:space="preserve">, who is usually a fourth-year student. </w:t>
      </w:r>
    </w:p>
    <w:p w14:paraId="2CF8BD52" w14:textId="77777777" w:rsidR="002F5D23" w:rsidRPr="00944B7E" w:rsidRDefault="002F5D23" w:rsidP="005B1724">
      <w:pPr>
        <w:tabs>
          <w:tab w:val="left" w:pos="567"/>
        </w:tabs>
        <w:spacing w:before="100" w:beforeAutospacing="1" w:after="100" w:afterAutospacing="1"/>
        <w:rPr>
          <w:rFonts w:eastAsia="Times New Roman" w:cs="Arial"/>
          <w:szCs w:val="24"/>
        </w:rPr>
      </w:pPr>
    </w:p>
    <w:p w14:paraId="5D83AE5B" w14:textId="2EE2FD38" w:rsidR="002F5D23" w:rsidRPr="00944B7E" w:rsidRDefault="00E439AB" w:rsidP="00E4205E">
      <w:pPr>
        <w:tabs>
          <w:tab w:val="left" w:pos="567"/>
        </w:tabs>
        <w:spacing w:after="0" w:line="300" w:lineRule="atLeast"/>
        <w:ind w:left="-1134"/>
        <w:rPr>
          <w:rFonts w:cs="Arial"/>
        </w:rPr>
      </w:pPr>
      <w:r w:rsidRPr="00944B7E">
        <w:rPr>
          <w:rFonts w:cs="Arial"/>
          <w:noProof/>
        </w:rPr>
        <w:lastRenderedPageBreak/>
        <w:drawing>
          <wp:inline distT="0" distB="0" distL="0" distR="0" wp14:anchorId="55191845" wp14:editId="3B57A9F5">
            <wp:extent cx="7163328" cy="5372100"/>
            <wp:effectExtent l="0" t="0" r="0" b="0"/>
            <wp:docPr id="370279187" name="Picture 3" descr="An organogram showing the management structure of the School of Art History. The Head of School chairs School Council and Management Committee (the key school bodies) which are shown on the right. On the left are the four school committees and their memb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279187" name="Picture 3" descr="An organogram showing the management structure of the School of Art History. The Head of School chairs School Council and Management Committee (the key school bodies) which are shown on the right. On the left are the four school committees and their membership."/>
                    <pic:cNvPicPr/>
                  </pic:nvPicPr>
                  <pic:blipFill>
                    <a:blip r:embed="rId20">
                      <a:extLst>
                        <a:ext uri="{C183D7F6-B498-43B3-948B-1728B52AA6E4}">
                          <adec:decorative xmlns:arto="http://schemas.microsoft.com/office/word/2006/arto" xmlns:adec="http://schemas.microsoft.com/office/drawing/2017/decorative" xmlns:a14="http://schemas.microsoft.com/office/drawing/2010/main" xmlns:w="http://schemas.openxmlformats.org/wordprocessingml/2006/main" xmlns:w10="urn:schemas-microsoft-com:office:word" xmlns:v="urn:schemas-microsoft-com:vml" xmlns:o="urn:schemas-microsoft-com:office:office" xmlns="" xmlns:c="http://schemas.openxmlformats.org/drawingml/2006/chart" xmlns:a16="http://schemas.microsoft.com/office/drawing/2014/main" val="1"/>
                        </a:ext>
                      </a:extLst>
                    </a:blip>
                    <a:stretch>
                      <a:fillRect/>
                    </a:stretch>
                  </pic:blipFill>
                  <pic:spPr>
                    <a:xfrm>
                      <a:off x="0" y="0"/>
                      <a:ext cx="7163328" cy="5372100"/>
                    </a:xfrm>
                    <a:prstGeom prst="rect">
                      <a:avLst/>
                    </a:prstGeom>
                  </pic:spPr>
                </pic:pic>
              </a:graphicData>
            </a:graphic>
          </wp:inline>
        </w:drawing>
      </w:r>
    </w:p>
    <w:p w14:paraId="1FC4C269" w14:textId="77777777" w:rsidR="002F5D23" w:rsidRPr="000C3784" w:rsidRDefault="002F5D23" w:rsidP="002F5D23">
      <w:pPr>
        <w:tabs>
          <w:tab w:val="left" w:pos="567"/>
        </w:tabs>
        <w:spacing w:after="0" w:line="300" w:lineRule="atLeast"/>
        <w:rPr>
          <w:rFonts w:eastAsia="Times New Roman" w:cs="Arial"/>
        </w:rPr>
      </w:pPr>
    </w:p>
    <w:p w14:paraId="5A62F874" w14:textId="62084C97" w:rsidR="002F5D23" w:rsidRPr="00944B7E" w:rsidRDefault="002F5D23" w:rsidP="003A7D02">
      <w:pPr>
        <w:pStyle w:val="Subtitle"/>
      </w:pPr>
      <w:r w:rsidRPr="00944B7E">
        <w:t xml:space="preserve">Figure </w:t>
      </w:r>
      <w:r w:rsidR="00D1217D" w:rsidRPr="00944B7E">
        <w:t>1</w:t>
      </w:r>
      <w:r w:rsidRPr="00944B7E">
        <w:t>.3: Management structure of the School of Art History</w:t>
      </w:r>
    </w:p>
    <w:p w14:paraId="399898DF" w14:textId="21E270D4" w:rsidR="008F0816" w:rsidRPr="00944B7E" w:rsidRDefault="008F0816" w:rsidP="005A463E">
      <w:pPr>
        <w:rPr>
          <w:rFonts w:cs="Arial"/>
          <w:lang w:bidi="fa-IR"/>
        </w:rPr>
      </w:pPr>
    </w:p>
    <w:p w14:paraId="014F13DC" w14:textId="1E79D44B" w:rsidR="005A463E" w:rsidRPr="00C041A0" w:rsidRDefault="003A7D02" w:rsidP="00C041A0">
      <w:pPr>
        <w:pStyle w:val="Heading2"/>
        <w:rPr>
          <w:rFonts w:eastAsia="Calibri"/>
        </w:rPr>
      </w:pPr>
      <w:bookmarkStart w:id="15" w:name="_Toc75411915"/>
      <w:bookmarkStart w:id="16" w:name="_Toc75411950"/>
      <w:bookmarkStart w:id="17" w:name="_Toc188471641"/>
      <w:bookmarkStart w:id="18" w:name="_Toc199153053"/>
      <w:r>
        <w:rPr>
          <w:rFonts w:eastAsia="Calibri"/>
        </w:rPr>
        <w:t xml:space="preserve">3. </w:t>
      </w:r>
      <w:r w:rsidR="005A463E" w:rsidRPr="00C041A0">
        <w:rPr>
          <w:rFonts w:eastAsia="Calibri"/>
        </w:rPr>
        <w:t>Governance and recognition of equality, diversity and inclusion work</w:t>
      </w:r>
      <w:bookmarkEnd w:id="15"/>
      <w:bookmarkEnd w:id="16"/>
      <w:bookmarkEnd w:id="17"/>
      <w:bookmarkEnd w:id="18"/>
    </w:p>
    <w:p w14:paraId="60C0B4DF" w14:textId="070ADB0B" w:rsidR="00FA6FA6" w:rsidRPr="00944B7E" w:rsidRDefault="00FA6FA6" w:rsidP="00FA6FA6">
      <w:pPr>
        <w:pStyle w:val="NormalWeb"/>
        <w:rPr>
          <w:rFonts w:ascii="Arial" w:hAnsi="Arial" w:cs="Arial"/>
        </w:rPr>
      </w:pPr>
      <w:r w:rsidRPr="00944B7E">
        <w:rPr>
          <w:rFonts w:ascii="Arial" w:hAnsi="Arial" w:cs="Arial"/>
        </w:rPr>
        <w:t xml:space="preserve">At </w:t>
      </w:r>
      <w:r w:rsidR="00BC25C2" w:rsidRPr="00944B7E">
        <w:rPr>
          <w:rFonts w:ascii="Arial" w:hAnsi="Arial" w:cs="Arial"/>
        </w:rPr>
        <w:t xml:space="preserve">the </w:t>
      </w:r>
      <w:r w:rsidRPr="00944B7E">
        <w:rPr>
          <w:rFonts w:ascii="Arial" w:hAnsi="Arial" w:cs="Arial"/>
        </w:rPr>
        <w:t>S</w:t>
      </w:r>
      <w:r w:rsidR="00425AFB">
        <w:rPr>
          <w:rFonts w:ascii="Arial" w:hAnsi="Arial" w:cs="Arial"/>
        </w:rPr>
        <w:t xml:space="preserve">chool of </w:t>
      </w:r>
      <w:r w:rsidRPr="00944B7E">
        <w:rPr>
          <w:rFonts w:ascii="Arial" w:hAnsi="Arial" w:cs="Arial"/>
        </w:rPr>
        <w:t>A</w:t>
      </w:r>
      <w:r w:rsidR="00425AFB">
        <w:rPr>
          <w:rFonts w:ascii="Arial" w:hAnsi="Arial" w:cs="Arial"/>
        </w:rPr>
        <w:t xml:space="preserve">rt </w:t>
      </w:r>
      <w:r w:rsidRPr="00944B7E">
        <w:rPr>
          <w:rFonts w:ascii="Arial" w:hAnsi="Arial" w:cs="Arial"/>
        </w:rPr>
        <w:t>H</w:t>
      </w:r>
      <w:r w:rsidR="00425AFB">
        <w:rPr>
          <w:rFonts w:ascii="Arial" w:hAnsi="Arial" w:cs="Arial"/>
        </w:rPr>
        <w:t>istory</w:t>
      </w:r>
      <w:r w:rsidRPr="00944B7E">
        <w:rPr>
          <w:rFonts w:ascii="Arial" w:hAnsi="Arial" w:cs="Arial"/>
        </w:rPr>
        <w:t xml:space="preserve">, we believe that awareness of EDI </w:t>
      </w:r>
      <w:r w:rsidR="008B5F6A" w:rsidRPr="00944B7E">
        <w:rPr>
          <w:rFonts w:ascii="Arial" w:hAnsi="Arial" w:cs="Arial"/>
        </w:rPr>
        <w:t>values</w:t>
      </w:r>
      <w:r w:rsidRPr="00944B7E">
        <w:rPr>
          <w:rFonts w:ascii="Arial" w:hAnsi="Arial" w:cs="Arial"/>
        </w:rPr>
        <w:t xml:space="preserve"> underpins collegiality, fosters open-mindedness, and promotes well</w:t>
      </w:r>
      <w:r w:rsidR="0005583F">
        <w:rPr>
          <w:rFonts w:ascii="Arial" w:hAnsi="Arial" w:cs="Arial"/>
        </w:rPr>
        <w:t>-</w:t>
      </w:r>
      <w:r w:rsidRPr="00944B7E">
        <w:rPr>
          <w:rFonts w:ascii="Arial" w:hAnsi="Arial" w:cs="Arial"/>
        </w:rPr>
        <w:t>being and work-life balance. The School’s EDI Committee</w:t>
      </w:r>
      <w:r w:rsidR="00CE5217" w:rsidRPr="00944B7E">
        <w:rPr>
          <w:rFonts w:ascii="Arial" w:hAnsi="Arial" w:cs="Arial"/>
        </w:rPr>
        <w:t xml:space="preserve"> (EDIC)</w:t>
      </w:r>
      <w:r w:rsidRPr="00944B7E">
        <w:rPr>
          <w:rFonts w:ascii="Arial" w:hAnsi="Arial" w:cs="Arial"/>
        </w:rPr>
        <w:t>, established in 2016, currently includes the DoEDI, H</w:t>
      </w:r>
      <w:r w:rsidR="00425AFB">
        <w:rPr>
          <w:rFonts w:ascii="Arial" w:hAnsi="Arial" w:cs="Arial"/>
        </w:rPr>
        <w:t>ead of School</w:t>
      </w:r>
      <w:r w:rsidRPr="00944B7E">
        <w:rPr>
          <w:rFonts w:ascii="Arial" w:hAnsi="Arial" w:cs="Arial"/>
        </w:rPr>
        <w:t>, 10 staff, and 5 students, including the School President. The DoEDI, as a member of the M</w:t>
      </w:r>
      <w:r w:rsidR="00425AFB">
        <w:rPr>
          <w:rFonts w:ascii="Arial" w:hAnsi="Arial" w:cs="Arial"/>
        </w:rPr>
        <w:t xml:space="preserve">anagement </w:t>
      </w:r>
      <w:r w:rsidRPr="00944B7E">
        <w:rPr>
          <w:rFonts w:ascii="Arial" w:hAnsi="Arial" w:cs="Arial"/>
        </w:rPr>
        <w:t>C</w:t>
      </w:r>
      <w:r w:rsidR="00425AFB">
        <w:rPr>
          <w:rFonts w:ascii="Arial" w:hAnsi="Arial" w:cs="Arial"/>
        </w:rPr>
        <w:t>ommittee</w:t>
      </w:r>
      <w:r w:rsidRPr="00944B7E">
        <w:rPr>
          <w:rFonts w:ascii="Arial" w:hAnsi="Arial" w:cs="Arial"/>
        </w:rPr>
        <w:t xml:space="preserve">, ensures EDI concerns are addressed at the management level and integrated into major decisions (AP3.1). At least one </w:t>
      </w:r>
      <w:r w:rsidR="00CE5217" w:rsidRPr="00944B7E">
        <w:rPr>
          <w:rFonts w:ascii="Arial" w:hAnsi="Arial" w:cs="Arial"/>
        </w:rPr>
        <w:t>EDI</w:t>
      </w:r>
      <w:r w:rsidR="00425AFB">
        <w:rPr>
          <w:rFonts w:ascii="Arial" w:hAnsi="Arial" w:cs="Arial"/>
        </w:rPr>
        <w:t xml:space="preserve"> </w:t>
      </w:r>
      <w:r w:rsidR="00CE5217" w:rsidRPr="00944B7E">
        <w:rPr>
          <w:rFonts w:ascii="Arial" w:hAnsi="Arial" w:cs="Arial"/>
        </w:rPr>
        <w:t>C</w:t>
      </w:r>
      <w:r w:rsidR="00425AFB">
        <w:rPr>
          <w:rFonts w:ascii="Arial" w:hAnsi="Arial" w:cs="Arial"/>
        </w:rPr>
        <w:t>ommittee</w:t>
      </w:r>
      <w:r w:rsidRPr="00944B7E">
        <w:rPr>
          <w:rFonts w:ascii="Arial" w:hAnsi="Arial" w:cs="Arial"/>
        </w:rPr>
        <w:t xml:space="preserve"> member sits on every School committee.</w:t>
      </w:r>
    </w:p>
    <w:p w14:paraId="5BE7C998" w14:textId="195314FE" w:rsidR="00FA6FA6" w:rsidRPr="00944B7E" w:rsidRDefault="00FA6FA6" w:rsidP="00FA6FA6">
      <w:pPr>
        <w:pStyle w:val="NormalWeb"/>
        <w:rPr>
          <w:rFonts w:ascii="Arial" w:hAnsi="Arial" w:cs="Arial"/>
        </w:rPr>
      </w:pPr>
      <w:r w:rsidRPr="00944B7E">
        <w:rPr>
          <w:rFonts w:ascii="Arial" w:hAnsi="Arial" w:cs="Arial"/>
        </w:rPr>
        <w:t xml:space="preserve">All job roles are represented on the </w:t>
      </w:r>
      <w:r w:rsidR="00CE5217" w:rsidRPr="00944B7E">
        <w:rPr>
          <w:rFonts w:ascii="Arial" w:hAnsi="Arial" w:cs="Arial"/>
        </w:rPr>
        <w:t>EDI</w:t>
      </w:r>
      <w:r w:rsidR="00CE062B">
        <w:rPr>
          <w:rFonts w:ascii="Arial" w:hAnsi="Arial" w:cs="Arial"/>
        </w:rPr>
        <w:t xml:space="preserve"> </w:t>
      </w:r>
      <w:r w:rsidR="00CE5217" w:rsidRPr="00944B7E">
        <w:rPr>
          <w:rFonts w:ascii="Arial" w:hAnsi="Arial" w:cs="Arial"/>
        </w:rPr>
        <w:t>C</w:t>
      </w:r>
      <w:r w:rsidR="00CE062B">
        <w:rPr>
          <w:rFonts w:ascii="Arial" w:hAnsi="Arial" w:cs="Arial"/>
        </w:rPr>
        <w:t>ommittee</w:t>
      </w:r>
      <w:r w:rsidRPr="00944B7E">
        <w:rPr>
          <w:rFonts w:ascii="Arial" w:hAnsi="Arial" w:cs="Arial"/>
        </w:rPr>
        <w:t>, with membership sought through open invitations. In 2022, rotating student representatives were added to ensure diverse voices. The committee is supported by Core Working Groups in developing Athena Swan action plans.</w:t>
      </w:r>
    </w:p>
    <w:p w14:paraId="662DAC5A" w14:textId="6F8FE5C6" w:rsidR="00FA6FA6" w:rsidRPr="00944B7E" w:rsidRDefault="00FA6FA6" w:rsidP="00FA6FA6">
      <w:pPr>
        <w:pStyle w:val="NormalWeb"/>
        <w:rPr>
          <w:rFonts w:ascii="Arial" w:hAnsi="Arial" w:cs="Arial"/>
        </w:rPr>
      </w:pPr>
      <w:r w:rsidRPr="00944B7E">
        <w:rPr>
          <w:rFonts w:ascii="Arial" w:hAnsi="Arial" w:cs="Arial"/>
        </w:rPr>
        <w:lastRenderedPageBreak/>
        <w:t>The DoEDI leads EDI initiatives, liaising with the H</w:t>
      </w:r>
      <w:r w:rsidR="00CE062B">
        <w:rPr>
          <w:rFonts w:ascii="Arial" w:hAnsi="Arial" w:cs="Arial"/>
        </w:rPr>
        <w:t>ead of School,</w:t>
      </w:r>
      <w:r w:rsidRPr="00944B7E">
        <w:rPr>
          <w:rFonts w:ascii="Arial" w:hAnsi="Arial" w:cs="Arial"/>
        </w:rPr>
        <w:t xml:space="preserve"> coordinating operational and action plans, and providing advice to staff and students. </w:t>
      </w:r>
      <w:r w:rsidR="00C139D7" w:rsidRPr="00944B7E">
        <w:rPr>
          <w:rFonts w:ascii="Arial" w:hAnsi="Arial" w:cs="Arial"/>
        </w:rPr>
        <w:t xml:space="preserve">The </w:t>
      </w:r>
      <w:r w:rsidR="000336B6" w:rsidRPr="00944B7E">
        <w:rPr>
          <w:rFonts w:ascii="Arial" w:hAnsi="Arial" w:cs="Arial"/>
        </w:rPr>
        <w:t>DoEDI attends regular meetings with other School</w:t>
      </w:r>
      <w:r w:rsidR="00CE062B">
        <w:rPr>
          <w:rFonts w:ascii="Arial" w:hAnsi="Arial" w:cs="Arial"/>
        </w:rPr>
        <w:t>’</w:t>
      </w:r>
      <w:r w:rsidR="000336B6" w:rsidRPr="00944B7E">
        <w:rPr>
          <w:rFonts w:ascii="Arial" w:hAnsi="Arial" w:cs="Arial"/>
        </w:rPr>
        <w:t>s DoEDI</w:t>
      </w:r>
      <w:r w:rsidR="0025640F" w:rsidRPr="00944B7E">
        <w:rPr>
          <w:rFonts w:ascii="Arial" w:hAnsi="Arial" w:cs="Arial"/>
        </w:rPr>
        <w:t>,</w:t>
      </w:r>
      <w:r w:rsidR="000336B6" w:rsidRPr="00944B7E">
        <w:rPr>
          <w:rFonts w:ascii="Arial" w:hAnsi="Arial" w:cs="Arial"/>
        </w:rPr>
        <w:t xml:space="preserve"> to share good practice and receive information on EDI activity across the </w:t>
      </w:r>
      <w:r w:rsidR="00C23733" w:rsidRPr="00944B7E">
        <w:rPr>
          <w:rFonts w:ascii="Arial" w:hAnsi="Arial" w:cs="Arial"/>
        </w:rPr>
        <w:t>U</w:t>
      </w:r>
      <w:r w:rsidR="000336B6" w:rsidRPr="00944B7E">
        <w:rPr>
          <w:rFonts w:ascii="Arial" w:hAnsi="Arial" w:cs="Arial"/>
        </w:rPr>
        <w:t xml:space="preserve">niversity. </w:t>
      </w:r>
      <w:r w:rsidRPr="00944B7E">
        <w:rPr>
          <w:rFonts w:ascii="Arial" w:hAnsi="Arial" w:cs="Arial"/>
        </w:rPr>
        <w:t xml:space="preserve">Since 2018-9, six staff members (3 female, 3 male) have held the role. The DoEDI also participates in the </w:t>
      </w:r>
      <w:r w:rsidR="00A42870" w:rsidRPr="00944B7E">
        <w:rPr>
          <w:rFonts w:ascii="Arial" w:hAnsi="Arial" w:cs="Arial"/>
        </w:rPr>
        <w:t>Committee for the Development and Diversification of the Curriculum (</w:t>
      </w:r>
      <w:r w:rsidRPr="00944B7E">
        <w:rPr>
          <w:rFonts w:ascii="Arial" w:hAnsi="Arial" w:cs="Arial"/>
        </w:rPr>
        <w:t>CDDC</w:t>
      </w:r>
      <w:r w:rsidR="00A42870" w:rsidRPr="00944B7E">
        <w:rPr>
          <w:rFonts w:ascii="Arial" w:hAnsi="Arial" w:cs="Arial"/>
        </w:rPr>
        <w:t xml:space="preserve">, </w:t>
      </w:r>
      <w:r w:rsidRPr="00944B7E">
        <w:rPr>
          <w:rFonts w:ascii="Arial" w:hAnsi="Arial" w:cs="Arial"/>
        </w:rPr>
        <w:t>since 2020) and Workload Committee (since 2021). Recognising the role's importance, workload units were increased to 15 (rising to 40 pre-Athena Swan).</w:t>
      </w:r>
    </w:p>
    <w:p w14:paraId="7350A0F9" w14:textId="2BEC93A1" w:rsidR="00E960C8" w:rsidRPr="00944B7E" w:rsidRDefault="00FA6FA6" w:rsidP="005B1724">
      <w:pPr>
        <w:spacing w:before="100" w:beforeAutospacing="1" w:after="100" w:afterAutospacing="1"/>
        <w:rPr>
          <w:rFonts w:cs="Arial"/>
          <w:szCs w:val="24"/>
        </w:rPr>
      </w:pPr>
      <w:r w:rsidRPr="00944B7E">
        <w:rPr>
          <w:rFonts w:cs="Arial"/>
          <w:szCs w:val="24"/>
        </w:rPr>
        <w:t xml:space="preserve">The </w:t>
      </w:r>
      <w:r w:rsidR="00CE5217" w:rsidRPr="00944B7E">
        <w:rPr>
          <w:rFonts w:cs="Arial"/>
          <w:szCs w:val="24"/>
        </w:rPr>
        <w:t>EDI</w:t>
      </w:r>
      <w:r w:rsidR="00CE062B">
        <w:rPr>
          <w:rFonts w:cs="Arial"/>
          <w:szCs w:val="24"/>
        </w:rPr>
        <w:t xml:space="preserve"> </w:t>
      </w:r>
      <w:r w:rsidR="00CE5217" w:rsidRPr="00944B7E">
        <w:rPr>
          <w:rFonts w:cs="Arial"/>
          <w:szCs w:val="24"/>
        </w:rPr>
        <w:t>C</w:t>
      </w:r>
      <w:r w:rsidR="00CE062B">
        <w:rPr>
          <w:rFonts w:cs="Arial"/>
          <w:szCs w:val="24"/>
        </w:rPr>
        <w:t>ommittee</w:t>
      </w:r>
      <w:r w:rsidRPr="00944B7E">
        <w:rPr>
          <w:rFonts w:cs="Arial"/>
          <w:szCs w:val="24"/>
        </w:rPr>
        <w:t xml:space="preserve"> administers </w:t>
      </w:r>
      <w:r w:rsidR="003A112B" w:rsidRPr="00944B7E">
        <w:rPr>
          <w:rFonts w:cs="Arial"/>
          <w:szCs w:val="24"/>
        </w:rPr>
        <w:t>biennial</w:t>
      </w:r>
      <w:r w:rsidRPr="00944B7E">
        <w:rPr>
          <w:rFonts w:cs="Arial"/>
          <w:szCs w:val="24"/>
        </w:rPr>
        <w:t xml:space="preserve"> surveys within S</w:t>
      </w:r>
      <w:r w:rsidR="00CE062B">
        <w:rPr>
          <w:rFonts w:cs="Arial"/>
          <w:szCs w:val="24"/>
        </w:rPr>
        <w:t xml:space="preserve">chool of </w:t>
      </w:r>
      <w:r w:rsidRPr="00944B7E">
        <w:rPr>
          <w:rFonts w:cs="Arial"/>
          <w:szCs w:val="24"/>
        </w:rPr>
        <w:t>A</w:t>
      </w:r>
      <w:r w:rsidR="00CE062B">
        <w:rPr>
          <w:rFonts w:cs="Arial"/>
          <w:szCs w:val="24"/>
        </w:rPr>
        <w:t xml:space="preserve">rt </w:t>
      </w:r>
      <w:r w:rsidRPr="00944B7E">
        <w:rPr>
          <w:rFonts w:cs="Arial"/>
          <w:szCs w:val="24"/>
        </w:rPr>
        <w:t>H</w:t>
      </w:r>
      <w:r w:rsidR="00CE062B">
        <w:rPr>
          <w:rFonts w:cs="Arial"/>
          <w:szCs w:val="24"/>
        </w:rPr>
        <w:t>istory</w:t>
      </w:r>
      <w:r w:rsidR="003A112B" w:rsidRPr="00944B7E">
        <w:rPr>
          <w:rFonts w:cs="Arial"/>
          <w:szCs w:val="24"/>
        </w:rPr>
        <w:t xml:space="preserve">. </w:t>
      </w:r>
      <w:r w:rsidR="00126B68" w:rsidRPr="00944B7E">
        <w:rPr>
          <w:rFonts w:cs="Arial"/>
          <w:szCs w:val="24"/>
        </w:rPr>
        <w:t xml:space="preserve">The </w:t>
      </w:r>
      <w:r w:rsidR="00CE5217" w:rsidRPr="00944B7E">
        <w:rPr>
          <w:rFonts w:cs="Arial"/>
          <w:szCs w:val="24"/>
        </w:rPr>
        <w:t>EDI</w:t>
      </w:r>
      <w:r w:rsidR="00CE062B">
        <w:rPr>
          <w:rFonts w:cs="Arial"/>
          <w:szCs w:val="24"/>
        </w:rPr>
        <w:t xml:space="preserve"> </w:t>
      </w:r>
      <w:r w:rsidR="00CE5217" w:rsidRPr="00944B7E">
        <w:rPr>
          <w:rFonts w:cs="Arial"/>
          <w:szCs w:val="24"/>
        </w:rPr>
        <w:t>C</w:t>
      </w:r>
      <w:r w:rsidR="00CE062B">
        <w:rPr>
          <w:rFonts w:cs="Arial"/>
          <w:szCs w:val="24"/>
        </w:rPr>
        <w:t>ommittee</w:t>
      </w:r>
      <w:r w:rsidR="00126B68" w:rsidRPr="00944B7E">
        <w:rPr>
          <w:rFonts w:cs="Arial"/>
          <w:szCs w:val="24"/>
        </w:rPr>
        <w:t xml:space="preserve"> has an annual budget of £1500 for inviting seminar speakers, running training </w:t>
      </w:r>
      <w:r w:rsidR="007B5AD1" w:rsidRPr="00944B7E">
        <w:rPr>
          <w:rFonts w:cs="Arial"/>
          <w:szCs w:val="24"/>
        </w:rPr>
        <w:t>events</w:t>
      </w:r>
      <w:r w:rsidR="00126B68" w:rsidRPr="00944B7E">
        <w:rPr>
          <w:rFonts w:cs="Arial"/>
          <w:szCs w:val="24"/>
        </w:rPr>
        <w:t xml:space="preserve"> such as </w:t>
      </w:r>
      <w:r w:rsidR="00FA2F2A" w:rsidRPr="00944B7E">
        <w:rPr>
          <w:rFonts w:cs="Arial"/>
          <w:szCs w:val="24"/>
        </w:rPr>
        <w:t>the LGBTQ</w:t>
      </w:r>
      <w:r w:rsidR="00A9353D" w:rsidRPr="00944B7E">
        <w:rPr>
          <w:rFonts w:cs="Arial"/>
          <w:szCs w:val="24"/>
        </w:rPr>
        <w:t xml:space="preserve"> History Lightning Presentation</w:t>
      </w:r>
      <w:r w:rsidR="00126B68" w:rsidRPr="00944B7E">
        <w:rPr>
          <w:rFonts w:cs="Arial"/>
          <w:szCs w:val="24"/>
        </w:rPr>
        <w:t xml:space="preserve">, </w:t>
      </w:r>
      <w:r w:rsidR="00AC14CE" w:rsidRPr="00944B7E">
        <w:rPr>
          <w:rFonts w:cs="Arial"/>
          <w:szCs w:val="24"/>
        </w:rPr>
        <w:t>organised in collaboration with the School of History</w:t>
      </w:r>
      <w:r w:rsidR="00B12CEA" w:rsidRPr="00944B7E">
        <w:rPr>
          <w:rFonts w:cs="Arial"/>
          <w:szCs w:val="24"/>
        </w:rPr>
        <w:t xml:space="preserve"> during LGBTQ History month</w:t>
      </w:r>
      <w:r w:rsidR="00F63968" w:rsidRPr="00944B7E">
        <w:rPr>
          <w:rFonts w:cs="Arial"/>
          <w:szCs w:val="24"/>
        </w:rPr>
        <w:t>.</w:t>
      </w:r>
      <w:r w:rsidR="141568FC" w:rsidRPr="00944B7E">
        <w:rPr>
          <w:rFonts w:cs="Arial"/>
          <w:szCs w:val="24"/>
        </w:rPr>
        <w:t xml:space="preserve"> </w:t>
      </w:r>
      <w:r w:rsidR="00C75058" w:rsidRPr="00944B7E">
        <w:rPr>
          <w:rFonts w:cs="Arial"/>
          <w:szCs w:val="24"/>
        </w:rPr>
        <w:t xml:space="preserve">The </w:t>
      </w:r>
      <w:r w:rsidR="00CE5217" w:rsidRPr="00944B7E">
        <w:rPr>
          <w:rFonts w:cs="Arial"/>
          <w:szCs w:val="24"/>
        </w:rPr>
        <w:t>EDI</w:t>
      </w:r>
      <w:r w:rsidR="00CE062B">
        <w:rPr>
          <w:rFonts w:cs="Arial"/>
          <w:szCs w:val="24"/>
        </w:rPr>
        <w:t xml:space="preserve"> </w:t>
      </w:r>
      <w:r w:rsidR="00CE5217" w:rsidRPr="00944B7E">
        <w:rPr>
          <w:rFonts w:cs="Arial"/>
          <w:szCs w:val="24"/>
        </w:rPr>
        <w:t>C</w:t>
      </w:r>
      <w:r w:rsidR="00CE062B">
        <w:rPr>
          <w:rFonts w:cs="Arial"/>
          <w:szCs w:val="24"/>
        </w:rPr>
        <w:t>ommittee</w:t>
      </w:r>
      <w:r w:rsidR="141568FC" w:rsidRPr="00944B7E">
        <w:rPr>
          <w:rFonts w:cs="Arial"/>
          <w:szCs w:val="24"/>
        </w:rPr>
        <w:t xml:space="preserve"> also oversees and provides content for a</w:t>
      </w:r>
      <w:r w:rsidR="00E960C8" w:rsidRPr="00944B7E">
        <w:rPr>
          <w:rFonts w:cs="Arial"/>
          <w:szCs w:val="24"/>
        </w:rPr>
        <w:t xml:space="preserve"> dedicated EDI section of the School’s website.</w:t>
      </w:r>
    </w:p>
    <w:p w14:paraId="15860DF2" w14:textId="5655B2AA" w:rsidR="7295202E" w:rsidRPr="00944B7E" w:rsidRDefault="7295202E" w:rsidP="005B1724">
      <w:pPr>
        <w:spacing w:before="100" w:beforeAutospacing="1" w:after="100" w:afterAutospacing="1"/>
        <w:rPr>
          <w:rFonts w:cs="Arial"/>
          <w:szCs w:val="24"/>
        </w:rPr>
      </w:pPr>
      <w:r w:rsidRPr="00944B7E">
        <w:rPr>
          <w:rFonts w:cs="Arial"/>
          <w:szCs w:val="24"/>
        </w:rPr>
        <w:t xml:space="preserve">Aiming to inform all members of staff, especially new hires, about policies in the School and University, </w:t>
      </w:r>
      <w:r w:rsidR="0010319E">
        <w:rPr>
          <w:rFonts w:cs="Arial"/>
          <w:szCs w:val="24"/>
        </w:rPr>
        <w:t xml:space="preserve">the </w:t>
      </w:r>
      <w:r w:rsidR="00ED525D" w:rsidRPr="00944B7E">
        <w:rPr>
          <w:rFonts w:cs="Arial"/>
          <w:szCs w:val="24"/>
        </w:rPr>
        <w:t>EDI</w:t>
      </w:r>
      <w:r w:rsidR="00CE062B">
        <w:rPr>
          <w:rFonts w:cs="Arial"/>
          <w:szCs w:val="24"/>
        </w:rPr>
        <w:t xml:space="preserve"> </w:t>
      </w:r>
      <w:r w:rsidR="00ED525D" w:rsidRPr="00944B7E">
        <w:rPr>
          <w:rFonts w:cs="Arial"/>
          <w:szCs w:val="24"/>
        </w:rPr>
        <w:t>C</w:t>
      </w:r>
      <w:r w:rsidR="00CE062B">
        <w:rPr>
          <w:rFonts w:cs="Arial"/>
          <w:szCs w:val="24"/>
        </w:rPr>
        <w:t>ommittee</w:t>
      </w:r>
      <w:r w:rsidRPr="00944B7E">
        <w:rPr>
          <w:rFonts w:cs="Arial"/>
          <w:szCs w:val="24"/>
        </w:rPr>
        <w:t xml:space="preserve"> runs a series of information sessions regarding the promotion process, the workload model, </w:t>
      </w:r>
      <w:r w:rsidR="00AD7D33" w:rsidRPr="00944B7E">
        <w:rPr>
          <w:rFonts w:cs="Arial"/>
          <w:szCs w:val="24"/>
        </w:rPr>
        <w:t>EDI</w:t>
      </w:r>
      <w:r w:rsidRPr="00944B7E">
        <w:rPr>
          <w:rFonts w:cs="Arial"/>
          <w:szCs w:val="24"/>
        </w:rPr>
        <w:t xml:space="preserve"> training, and HR policies.</w:t>
      </w:r>
    </w:p>
    <w:tbl>
      <w:tblPr>
        <w:tblStyle w:val="TableGrid"/>
        <w:tblW w:w="9067" w:type="dxa"/>
        <w:tblInd w:w="0" w:type="dxa"/>
        <w:tblLook w:val="04A0" w:firstRow="1" w:lastRow="0" w:firstColumn="1" w:lastColumn="0" w:noHBand="0" w:noVBand="1"/>
      </w:tblPr>
      <w:tblGrid>
        <w:gridCol w:w="2830"/>
        <w:gridCol w:w="3321"/>
        <w:gridCol w:w="2916"/>
      </w:tblGrid>
      <w:tr w:rsidR="00062902" w:rsidRPr="00944B7E" w14:paraId="536EDEF2" w14:textId="77777777" w:rsidTr="00931D2B">
        <w:tc>
          <w:tcPr>
            <w:tcW w:w="2830" w:type="dxa"/>
            <w:shd w:val="clear" w:color="auto" w:fill="00539B"/>
          </w:tcPr>
          <w:p w14:paraId="0E924DDA" w14:textId="5EA94237" w:rsidR="00062902" w:rsidRPr="00944B7E" w:rsidRDefault="00062902" w:rsidP="00931D2B">
            <w:pPr>
              <w:pStyle w:val="Title"/>
            </w:pPr>
            <w:r w:rsidRPr="00944B7E">
              <w:t xml:space="preserve">Name </w:t>
            </w:r>
          </w:p>
        </w:tc>
        <w:tc>
          <w:tcPr>
            <w:tcW w:w="3321" w:type="dxa"/>
            <w:shd w:val="clear" w:color="auto" w:fill="00539B"/>
          </w:tcPr>
          <w:p w14:paraId="1DC14F6E" w14:textId="2CB92F34" w:rsidR="00062902" w:rsidRPr="00944B7E" w:rsidRDefault="00062902" w:rsidP="00931D2B">
            <w:pPr>
              <w:pStyle w:val="Title"/>
            </w:pPr>
            <w:r w:rsidRPr="00944B7E">
              <w:t>Position</w:t>
            </w:r>
          </w:p>
        </w:tc>
        <w:tc>
          <w:tcPr>
            <w:tcW w:w="2916" w:type="dxa"/>
            <w:shd w:val="clear" w:color="auto" w:fill="00539B"/>
          </w:tcPr>
          <w:p w14:paraId="1C110162" w14:textId="04CD5AF1" w:rsidR="00062902" w:rsidRPr="00944B7E" w:rsidRDefault="00983A0C" w:rsidP="00931D2B">
            <w:pPr>
              <w:pStyle w:val="Title"/>
            </w:pPr>
            <w:r w:rsidRPr="00944B7E">
              <w:t>Participation in WG</w:t>
            </w:r>
            <w:r w:rsidR="00AF3748" w:rsidRPr="00944B7E">
              <w:t>s</w:t>
            </w:r>
          </w:p>
        </w:tc>
      </w:tr>
      <w:tr w:rsidR="00062902" w:rsidRPr="00944B7E" w14:paraId="6461C70D" w14:textId="77777777" w:rsidTr="00931D2B">
        <w:tc>
          <w:tcPr>
            <w:tcW w:w="2830" w:type="dxa"/>
            <w:shd w:val="clear" w:color="auto" w:fill="767171" w:themeFill="background2" w:themeFillShade="80"/>
          </w:tcPr>
          <w:p w14:paraId="5F6BDBA7" w14:textId="27DF544F" w:rsidR="00062902" w:rsidRPr="00944B7E" w:rsidRDefault="00062902" w:rsidP="000C3784">
            <w:pPr>
              <w:spacing w:after="0" w:line="276" w:lineRule="auto"/>
              <w:rPr>
                <w:rFonts w:cs="Arial"/>
                <w:sz w:val="22"/>
                <w:szCs w:val="22"/>
              </w:rPr>
            </w:pPr>
          </w:p>
        </w:tc>
        <w:tc>
          <w:tcPr>
            <w:tcW w:w="3321" w:type="dxa"/>
          </w:tcPr>
          <w:p w14:paraId="47D68B88" w14:textId="0D9CB4AB" w:rsidR="00062902" w:rsidRPr="00944B7E" w:rsidRDefault="00491AC4" w:rsidP="000C3784">
            <w:pPr>
              <w:spacing w:after="0" w:line="276" w:lineRule="auto"/>
              <w:rPr>
                <w:rFonts w:cs="Arial"/>
                <w:sz w:val="22"/>
                <w:szCs w:val="22"/>
              </w:rPr>
            </w:pPr>
            <w:r w:rsidRPr="00944B7E">
              <w:rPr>
                <w:rFonts w:cs="Arial"/>
                <w:sz w:val="22"/>
                <w:szCs w:val="22"/>
              </w:rPr>
              <w:t>DoEDI</w:t>
            </w:r>
          </w:p>
        </w:tc>
        <w:tc>
          <w:tcPr>
            <w:tcW w:w="2916" w:type="dxa"/>
          </w:tcPr>
          <w:p w14:paraId="0CB3AF89" w14:textId="4D79B4CC" w:rsidR="00062902" w:rsidRPr="00944B7E" w:rsidRDefault="004A48B4" w:rsidP="000C3784">
            <w:pPr>
              <w:spacing w:after="0" w:line="276" w:lineRule="auto"/>
              <w:rPr>
                <w:rFonts w:cs="Arial"/>
                <w:sz w:val="22"/>
                <w:szCs w:val="22"/>
              </w:rPr>
            </w:pPr>
            <w:r w:rsidRPr="00944B7E">
              <w:rPr>
                <w:rFonts w:cs="Arial"/>
                <w:sz w:val="22"/>
                <w:szCs w:val="22"/>
              </w:rPr>
              <w:t>CDDC, Workload,</w:t>
            </w:r>
            <w:r w:rsidR="000A662C" w:rsidRPr="00944B7E">
              <w:rPr>
                <w:rFonts w:cs="Arial"/>
                <w:sz w:val="22"/>
                <w:szCs w:val="22"/>
              </w:rPr>
              <w:t xml:space="preserve"> Training</w:t>
            </w:r>
            <w:r w:rsidR="00876A36" w:rsidRPr="00944B7E">
              <w:rPr>
                <w:rFonts w:cs="Arial"/>
                <w:sz w:val="22"/>
                <w:szCs w:val="22"/>
              </w:rPr>
              <w:t xml:space="preserve"> and events</w:t>
            </w:r>
            <w:r w:rsidR="00E338FC" w:rsidRPr="00944B7E">
              <w:rPr>
                <w:rFonts w:cs="Arial"/>
                <w:sz w:val="22"/>
                <w:szCs w:val="22"/>
              </w:rPr>
              <w:t>, Drafting committee</w:t>
            </w:r>
          </w:p>
        </w:tc>
      </w:tr>
      <w:tr w:rsidR="00062902" w:rsidRPr="00944B7E" w14:paraId="413845B5" w14:textId="77777777" w:rsidTr="00931D2B">
        <w:tc>
          <w:tcPr>
            <w:tcW w:w="2830" w:type="dxa"/>
            <w:shd w:val="clear" w:color="auto" w:fill="767171" w:themeFill="background2" w:themeFillShade="80"/>
          </w:tcPr>
          <w:p w14:paraId="161E24FA" w14:textId="3DB21478" w:rsidR="00062902" w:rsidRPr="00944B7E" w:rsidRDefault="00062902" w:rsidP="000C3784">
            <w:pPr>
              <w:spacing w:after="0" w:line="276" w:lineRule="auto"/>
              <w:rPr>
                <w:rFonts w:cs="Arial"/>
                <w:sz w:val="22"/>
                <w:szCs w:val="22"/>
              </w:rPr>
            </w:pPr>
          </w:p>
        </w:tc>
        <w:tc>
          <w:tcPr>
            <w:tcW w:w="3321" w:type="dxa"/>
          </w:tcPr>
          <w:p w14:paraId="1D7D49D6" w14:textId="665EAEAB" w:rsidR="00062902" w:rsidRPr="00944B7E" w:rsidRDefault="00C000F9" w:rsidP="000C3784">
            <w:pPr>
              <w:spacing w:after="0" w:line="276" w:lineRule="auto"/>
              <w:rPr>
                <w:rFonts w:cs="Arial"/>
                <w:sz w:val="22"/>
                <w:szCs w:val="22"/>
              </w:rPr>
            </w:pPr>
            <w:r w:rsidRPr="00944B7E">
              <w:rPr>
                <w:rFonts w:cs="Arial"/>
                <w:sz w:val="22"/>
                <w:szCs w:val="22"/>
              </w:rPr>
              <w:t>HoS</w:t>
            </w:r>
          </w:p>
        </w:tc>
        <w:tc>
          <w:tcPr>
            <w:tcW w:w="2916" w:type="dxa"/>
          </w:tcPr>
          <w:p w14:paraId="6A86675D" w14:textId="0E45D462" w:rsidR="00062902" w:rsidRPr="00944B7E" w:rsidRDefault="000A662C" w:rsidP="000C3784">
            <w:pPr>
              <w:spacing w:after="0" w:line="276" w:lineRule="auto"/>
              <w:rPr>
                <w:rFonts w:cs="Arial"/>
                <w:sz w:val="22"/>
                <w:szCs w:val="22"/>
              </w:rPr>
            </w:pPr>
            <w:r w:rsidRPr="00944B7E">
              <w:rPr>
                <w:rFonts w:cs="Arial"/>
                <w:sz w:val="22"/>
                <w:szCs w:val="22"/>
              </w:rPr>
              <w:t>Workload</w:t>
            </w:r>
          </w:p>
        </w:tc>
      </w:tr>
      <w:tr w:rsidR="00AA3D73" w:rsidRPr="00944B7E" w14:paraId="589653F5" w14:textId="77777777" w:rsidTr="00931D2B">
        <w:tc>
          <w:tcPr>
            <w:tcW w:w="2830" w:type="dxa"/>
            <w:shd w:val="clear" w:color="auto" w:fill="767171" w:themeFill="background2" w:themeFillShade="80"/>
          </w:tcPr>
          <w:p w14:paraId="3B43911D" w14:textId="73C81B27" w:rsidR="00AA3D73" w:rsidRPr="00944B7E" w:rsidRDefault="00AA3D73" w:rsidP="000C3784">
            <w:pPr>
              <w:spacing w:after="0" w:line="276" w:lineRule="auto"/>
              <w:rPr>
                <w:rFonts w:cs="Arial"/>
                <w:sz w:val="22"/>
                <w:szCs w:val="22"/>
              </w:rPr>
            </w:pPr>
          </w:p>
        </w:tc>
        <w:tc>
          <w:tcPr>
            <w:tcW w:w="3321" w:type="dxa"/>
          </w:tcPr>
          <w:p w14:paraId="2A22CE71" w14:textId="671F777D" w:rsidR="00AA3D73" w:rsidRPr="00944B7E" w:rsidRDefault="005014ED" w:rsidP="000C3784">
            <w:pPr>
              <w:spacing w:after="0" w:line="276" w:lineRule="auto"/>
              <w:rPr>
                <w:rFonts w:cs="Arial"/>
                <w:sz w:val="22"/>
                <w:szCs w:val="22"/>
              </w:rPr>
            </w:pPr>
            <w:r w:rsidRPr="00944B7E">
              <w:rPr>
                <w:rFonts w:cs="Arial"/>
                <w:sz w:val="22"/>
                <w:szCs w:val="22"/>
              </w:rPr>
              <w:t>Incoming DoEDI</w:t>
            </w:r>
          </w:p>
        </w:tc>
        <w:tc>
          <w:tcPr>
            <w:tcW w:w="2916" w:type="dxa"/>
          </w:tcPr>
          <w:p w14:paraId="145694C7" w14:textId="2CC345AA" w:rsidR="00AA3D73" w:rsidRPr="00944B7E" w:rsidRDefault="00876A36" w:rsidP="000C3784">
            <w:pPr>
              <w:spacing w:after="0" w:line="276" w:lineRule="auto"/>
              <w:rPr>
                <w:rFonts w:cs="Arial"/>
                <w:sz w:val="22"/>
                <w:szCs w:val="22"/>
              </w:rPr>
            </w:pPr>
            <w:r w:rsidRPr="00944B7E">
              <w:rPr>
                <w:rFonts w:cs="Arial"/>
                <w:sz w:val="22"/>
                <w:szCs w:val="22"/>
              </w:rPr>
              <w:t xml:space="preserve">CDDC, </w:t>
            </w:r>
            <w:r w:rsidR="00E338FC" w:rsidRPr="00944B7E">
              <w:rPr>
                <w:rFonts w:cs="Arial"/>
                <w:sz w:val="22"/>
                <w:szCs w:val="22"/>
              </w:rPr>
              <w:t>drafting committee</w:t>
            </w:r>
          </w:p>
        </w:tc>
      </w:tr>
      <w:tr w:rsidR="005014ED" w:rsidRPr="00944B7E" w14:paraId="3BE95011" w14:textId="77777777" w:rsidTr="00931D2B">
        <w:tc>
          <w:tcPr>
            <w:tcW w:w="2830" w:type="dxa"/>
            <w:shd w:val="clear" w:color="auto" w:fill="767171" w:themeFill="background2" w:themeFillShade="80"/>
          </w:tcPr>
          <w:p w14:paraId="6C1A928B" w14:textId="5EC6A605" w:rsidR="005014ED" w:rsidRPr="00944B7E" w:rsidRDefault="005014ED" w:rsidP="000C3784">
            <w:pPr>
              <w:spacing w:after="0" w:line="276" w:lineRule="auto"/>
              <w:rPr>
                <w:rFonts w:cs="Arial"/>
                <w:sz w:val="22"/>
                <w:szCs w:val="22"/>
              </w:rPr>
            </w:pPr>
          </w:p>
        </w:tc>
        <w:tc>
          <w:tcPr>
            <w:tcW w:w="3321" w:type="dxa"/>
          </w:tcPr>
          <w:p w14:paraId="5274D542" w14:textId="6B63F3B2" w:rsidR="005014ED" w:rsidRPr="00944B7E" w:rsidRDefault="005014ED" w:rsidP="000C3784">
            <w:pPr>
              <w:spacing w:after="0" w:line="276" w:lineRule="auto"/>
              <w:rPr>
                <w:rFonts w:cs="Arial"/>
                <w:sz w:val="22"/>
                <w:szCs w:val="22"/>
              </w:rPr>
            </w:pPr>
            <w:r w:rsidRPr="00944B7E">
              <w:rPr>
                <w:rFonts w:cs="Arial"/>
                <w:sz w:val="22"/>
                <w:szCs w:val="22"/>
              </w:rPr>
              <w:t>School President</w:t>
            </w:r>
          </w:p>
        </w:tc>
        <w:tc>
          <w:tcPr>
            <w:tcW w:w="2916" w:type="dxa"/>
          </w:tcPr>
          <w:p w14:paraId="67261B11" w14:textId="52676913" w:rsidR="005014ED" w:rsidRPr="00944B7E" w:rsidRDefault="00876A36" w:rsidP="000C3784">
            <w:pPr>
              <w:spacing w:after="0" w:line="276" w:lineRule="auto"/>
              <w:rPr>
                <w:rFonts w:cs="Arial"/>
                <w:sz w:val="22"/>
                <w:szCs w:val="22"/>
              </w:rPr>
            </w:pPr>
            <w:r w:rsidRPr="00944B7E">
              <w:rPr>
                <w:rFonts w:cs="Arial"/>
                <w:sz w:val="22"/>
                <w:szCs w:val="22"/>
              </w:rPr>
              <w:t>Training and events</w:t>
            </w:r>
          </w:p>
        </w:tc>
      </w:tr>
      <w:tr w:rsidR="007E40CB" w:rsidRPr="00944B7E" w14:paraId="729A5CC6" w14:textId="77777777" w:rsidTr="00931D2B">
        <w:tc>
          <w:tcPr>
            <w:tcW w:w="2830" w:type="dxa"/>
            <w:shd w:val="clear" w:color="auto" w:fill="767171" w:themeFill="background2" w:themeFillShade="80"/>
          </w:tcPr>
          <w:p w14:paraId="6CB2B0ED" w14:textId="05DBFB97" w:rsidR="007E40CB" w:rsidRPr="00944B7E" w:rsidRDefault="007E40CB" w:rsidP="000C3784">
            <w:pPr>
              <w:spacing w:after="0" w:line="276" w:lineRule="auto"/>
              <w:rPr>
                <w:rFonts w:cs="Arial"/>
                <w:sz w:val="22"/>
                <w:szCs w:val="22"/>
              </w:rPr>
            </w:pPr>
          </w:p>
        </w:tc>
        <w:tc>
          <w:tcPr>
            <w:tcW w:w="3321" w:type="dxa"/>
          </w:tcPr>
          <w:p w14:paraId="1E3A664A" w14:textId="4B321ADD" w:rsidR="007E40CB" w:rsidRPr="00944B7E" w:rsidRDefault="005014ED" w:rsidP="000C3784">
            <w:pPr>
              <w:spacing w:after="0" w:line="276" w:lineRule="auto"/>
              <w:rPr>
                <w:rFonts w:cs="Arial"/>
                <w:sz w:val="22"/>
                <w:szCs w:val="22"/>
              </w:rPr>
            </w:pPr>
            <w:r w:rsidRPr="00944B7E">
              <w:rPr>
                <w:rFonts w:cs="Arial"/>
                <w:sz w:val="22"/>
                <w:szCs w:val="22"/>
              </w:rPr>
              <w:t>School</w:t>
            </w:r>
            <w:r w:rsidR="007E40CB" w:rsidRPr="00944B7E">
              <w:rPr>
                <w:rFonts w:cs="Arial"/>
                <w:sz w:val="22"/>
                <w:szCs w:val="22"/>
              </w:rPr>
              <w:t xml:space="preserve"> President</w:t>
            </w:r>
          </w:p>
        </w:tc>
        <w:tc>
          <w:tcPr>
            <w:tcW w:w="2916" w:type="dxa"/>
          </w:tcPr>
          <w:p w14:paraId="4172F7D4" w14:textId="4F71A90D" w:rsidR="007E40CB" w:rsidRPr="00944B7E" w:rsidRDefault="00876A36" w:rsidP="000C3784">
            <w:pPr>
              <w:spacing w:after="0" w:line="276" w:lineRule="auto"/>
              <w:rPr>
                <w:rFonts w:cs="Arial"/>
                <w:sz w:val="22"/>
                <w:szCs w:val="22"/>
              </w:rPr>
            </w:pPr>
            <w:r w:rsidRPr="00944B7E">
              <w:rPr>
                <w:rFonts w:cs="Arial"/>
                <w:sz w:val="22"/>
                <w:szCs w:val="22"/>
              </w:rPr>
              <w:t>Training and events</w:t>
            </w:r>
          </w:p>
        </w:tc>
      </w:tr>
      <w:tr w:rsidR="00FE5547" w:rsidRPr="00944B7E" w14:paraId="3529E739" w14:textId="77777777" w:rsidTr="00931D2B">
        <w:tc>
          <w:tcPr>
            <w:tcW w:w="2830" w:type="dxa"/>
            <w:shd w:val="clear" w:color="auto" w:fill="767171" w:themeFill="background2" w:themeFillShade="80"/>
          </w:tcPr>
          <w:p w14:paraId="2F02F8CD" w14:textId="634F874D" w:rsidR="00FE5547" w:rsidRPr="00944B7E" w:rsidRDefault="00FE5547" w:rsidP="000C3784">
            <w:pPr>
              <w:spacing w:after="0" w:line="276" w:lineRule="auto"/>
              <w:rPr>
                <w:rFonts w:cs="Arial"/>
                <w:sz w:val="22"/>
                <w:szCs w:val="22"/>
              </w:rPr>
            </w:pPr>
          </w:p>
        </w:tc>
        <w:tc>
          <w:tcPr>
            <w:tcW w:w="3321" w:type="dxa"/>
          </w:tcPr>
          <w:p w14:paraId="200F91F6" w14:textId="3DB2091D" w:rsidR="00FE5547" w:rsidRPr="00944B7E" w:rsidRDefault="005014ED" w:rsidP="000C3784">
            <w:pPr>
              <w:spacing w:after="0" w:line="276" w:lineRule="auto"/>
              <w:rPr>
                <w:rFonts w:cs="Arial"/>
                <w:sz w:val="22"/>
                <w:szCs w:val="22"/>
              </w:rPr>
            </w:pPr>
            <w:r w:rsidRPr="00944B7E">
              <w:rPr>
                <w:rFonts w:cs="Arial"/>
                <w:sz w:val="22"/>
                <w:szCs w:val="22"/>
              </w:rPr>
              <w:t>School Coordinator</w:t>
            </w:r>
            <w:r w:rsidR="00FB485D" w:rsidRPr="00944B7E">
              <w:rPr>
                <w:rFonts w:cs="Arial"/>
                <w:sz w:val="22"/>
                <w:szCs w:val="22"/>
              </w:rPr>
              <w:t>, acting as School Manager from Oct 2024</w:t>
            </w:r>
            <w:r w:rsidRPr="00944B7E">
              <w:rPr>
                <w:rFonts w:cs="Arial"/>
                <w:sz w:val="22"/>
                <w:szCs w:val="22"/>
              </w:rPr>
              <w:t xml:space="preserve"> </w:t>
            </w:r>
          </w:p>
        </w:tc>
        <w:tc>
          <w:tcPr>
            <w:tcW w:w="2916" w:type="dxa"/>
          </w:tcPr>
          <w:p w14:paraId="105F5AC5" w14:textId="6B395DC3" w:rsidR="00FE5547" w:rsidRPr="00944B7E" w:rsidRDefault="00876A36" w:rsidP="000C3784">
            <w:pPr>
              <w:spacing w:after="0" w:line="276" w:lineRule="auto"/>
              <w:rPr>
                <w:rFonts w:cs="Arial"/>
                <w:sz w:val="22"/>
                <w:szCs w:val="22"/>
              </w:rPr>
            </w:pPr>
            <w:r w:rsidRPr="00944B7E">
              <w:rPr>
                <w:rFonts w:cs="Arial"/>
                <w:sz w:val="22"/>
                <w:szCs w:val="22"/>
              </w:rPr>
              <w:t xml:space="preserve">Workload, </w:t>
            </w:r>
            <w:r w:rsidR="00E338FC" w:rsidRPr="00944B7E">
              <w:rPr>
                <w:rFonts w:cs="Arial"/>
                <w:sz w:val="22"/>
                <w:szCs w:val="22"/>
              </w:rPr>
              <w:t>drafting committee</w:t>
            </w:r>
          </w:p>
        </w:tc>
      </w:tr>
      <w:tr w:rsidR="007E40CB" w:rsidRPr="00944B7E" w14:paraId="3F52F20E" w14:textId="77777777" w:rsidTr="00931D2B">
        <w:tc>
          <w:tcPr>
            <w:tcW w:w="2830" w:type="dxa"/>
            <w:shd w:val="clear" w:color="auto" w:fill="767171" w:themeFill="background2" w:themeFillShade="80"/>
          </w:tcPr>
          <w:p w14:paraId="59A99233" w14:textId="7D067EB1" w:rsidR="007E40CB" w:rsidRPr="00944B7E" w:rsidRDefault="007E40CB" w:rsidP="000C3784">
            <w:pPr>
              <w:spacing w:after="0" w:line="276" w:lineRule="auto"/>
              <w:rPr>
                <w:rFonts w:cs="Arial"/>
                <w:sz w:val="22"/>
                <w:szCs w:val="22"/>
              </w:rPr>
            </w:pPr>
          </w:p>
        </w:tc>
        <w:tc>
          <w:tcPr>
            <w:tcW w:w="3321" w:type="dxa"/>
          </w:tcPr>
          <w:p w14:paraId="595A8A2A" w14:textId="7C035891" w:rsidR="007E40CB" w:rsidRPr="00944B7E" w:rsidRDefault="005014ED" w:rsidP="000C3784">
            <w:pPr>
              <w:spacing w:after="0" w:line="276" w:lineRule="auto"/>
              <w:rPr>
                <w:rFonts w:cs="Arial"/>
                <w:sz w:val="22"/>
                <w:szCs w:val="22"/>
              </w:rPr>
            </w:pPr>
            <w:r w:rsidRPr="00944B7E">
              <w:rPr>
                <w:rFonts w:cs="Arial"/>
                <w:sz w:val="22"/>
                <w:szCs w:val="22"/>
              </w:rPr>
              <w:t>PG Administrator</w:t>
            </w:r>
          </w:p>
        </w:tc>
        <w:tc>
          <w:tcPr>
            <w:tcW w:w="2916" w:type="dxa"/>
          </w:tcPr>
          <w:p w14:paraId="01734CB8" w14:textId="04E804F2" w:rsidR="007E40CB" w:rsidRPr="00944B7E" w:rsidRDefault="00E338FC" w:rsidP="000C3784">
            <w:pPr>
              <w:spacing w:after="0" w:line="276" w:lineRule="auto"/>
              <w:rPr>
                <w:rFonts w:cs="Arial"/>
                <w:sz w:val="22"/>
                <w:szCs w:val="22"/>
              </w:rPr>
            </w:pPr>
            <w:r w:rsidRPr="00944B7E">
              <w:rPr>
                <w:rFonts w:cs="Arial"/>
                <w:sz w:val="22"/>
                <w:szCs w:val="22"/>
              </w:rPr>
              <w:t>Drafting committee</w:t>
            </w:r>
          </w:p>
        </w:tc>
      </w:tr>
      <w:tr w:rsidR="007E40CB" w:rsidRPr="00944B7E" w14:paraId="53174624" w14:textId="77777777" w:rsidTr="00931D2B">
        <w:tc>
          <w:tcPr>
            <w:tcW w:w="2830" w:type="dxa"/>
            <w:shd w:val="clear" w:color="auto" w:fill="767171" w:themeFill="background2" w:themeFillShade="80"/>
          </w:tcPr>
          <w:p w14:paraId="407FD227" w14:textId="7D3757D0" w:rsidR="007E40CB" w:rsidRPr="00944B7E" w:rsidRDefault="007E40CB" w:rsidP="000C3784">
            <w:pPr>
              <w:spacing w:after="0" w:line="276" w:lineRule="auto"/>
              <w:rPr>
                <w:rFonts w:cs="Arial"/>
                <w:sz w:val="22"/>
                <w:szCs w:val="22"/>
              </w:rPr>
            </w:pPr>
          </w:p>
        </w:tc>
        <w:tc>
          <w:tcPr>
            <w:tcW w:w="3321" w:type="dxa"/>
          </w:tcPr>
          <w:p w14:paraId="02AE0B4C" w14:textId="6888341C" w:rsidR="007E40CB" w:rsidRPr="00944B7E" w:rsidRDefault="005014ED" w:rsidP="000C3784">
            <w:pPr>
              <w:spacing w:after="0" w:line="276" w:lineRule="auto"/>
              <w:rPr>
                <w:rFonts w:cs="Arial"/>
                <w:sz w:val="22"/>
                <w:szCs w:val="22"/>
              </w:rPr>
            </w:pPr>
            <w:r w:rsidRPr="00944B7E">
              <w:rPr>
                <w:rFonts w:cs="Arial"/>
                <w:sz w:val="22"/>
                <w:szCs w:val="22"/>
              </w:rPr>
              <w:t>Director of Research</w:t>
            </w:r>
          </w:p>
        </w:tc>
        <w:tc>
          <w:tcPr>
            <w:tcW w:w="2916" w:type="dxa"/>
          </w:tcPr>
          <w:p w14:paraId="69F41004" w14:textId="34B73E4E" w:rsidR="007E40CB" w:rsidRPr="00944B7E" w:rsidRDefault="00D86FFA" w:rsidP="000C3784">
            <w:pPr>
              <w:spacing w:after="0" w:line="276" w:lineRule="auto"/>
              <w:rPr>
                <w:rFonts w:cs="Arial"/>
                <w:sz w:val="22"/>
                <w:szCs w:val="22"/>
              </w:rPr>
            </w:pPr>
            <w:r w:rsidRPr="00944B7E">
              <w:rPr>
                <w:rFonts w:cs="Arial"/>
                <w:sz w:val="22"/>
                <w:szCs w:val="22"/>
              </w:rPr>
              <w:t>CDDC</w:t>
            </w:r>
            <w:r w:rsidR="00E338FC" w:rsidRPr="00944B7E">
              <w:rPr>
                <w:rFonts w:cs="Arial"/>
                <w:sz w:val="22"/>
                <w:szCs w:val="22"/>
              </w:rPr>
              <w:t>, Drafting committee</w:t>
            </w:r>
          </w:p>
        </w:tc>
      </w:tr>
      <w:tr w:rsidR="00A62881" w:rsidRPr="00944B7E" w14:paraId="7C592C2F" w14:textId="77777777" w:rsidTr="00931D2B">
        <w:tc>
          <w:tcPr>
            <w:tcW w:w="2830" w:type="dxa"/>
            <w:shd w:val="clear" w:color="auto" w:fill="767171" w:themeFill="background2" w:themeFillShade="80"/>
          </w:tcPr>
          <w:p w14:paraId="7FDF1E64" w14:textId="4F30CF28" w:rsidR="00A62881" w:rsidRPr="00944B7E" w:rsidRDefault="00A62881" w:rsidP="000C3784">
            <w:pPr>
              <w:spacing w:after="0" w:line="276" w:lineRule="auto"/>
              <w:rPr>
                <w:rFonts w:cs="Arial"/>
                <w:sz w:val="22"/>
                <w:szCs w:val="22"/>
              </w:rPr>
            </w:pPr>
          </w:p>
        </w:tc>
        <w:tc>
          <w:tcPr>
            <w:tcW w:w="3321" w:type="dxa"/>
          </w:tcPr>
          <w:p w14:paraId="2D9DD9C4" w14:textId="49B111C8" w:rsidR="00A62881" w:rsidRPr="00944B7E" w:rsidRDefault="00AD3055" w:rsidP="000C3784">
            <w:pPr>
              <w:spacing w:after="0" w:line="276" w:lineRule="auto"/>
              <w:rPr>
                <w:rFonts w:cs="Arial"/>
                <w:sz w:val="22"/>
                <w:szCs w:val="22"/>
              </w:rPr>
            </w:pPr>
            <w:r w:rsidRPr="00944B7E">
              <w:rPr>
                <w:rFonts w:cs="Arial"/>
                <w:sz w:val="22"/>
                <w:szCs w:val="22"/>
              </w:rPr>
              <w:t xml:space="preserve">Director of </w:t>
            </w:r>
            <w:r w:rsidR="005014ED" w:rsidRPr="00944B7E">
              <w:rPr>
                <w:rFonts w:cs="Arial"/>
                <w:sz w:val="22"/>
                <w:szCs w:val="22"/>
              </w:rPr>
              <w:t>Impact</w:t>
            </w:r>
          </w:p>
        </w:tc>
        <w:tc>
          <w:tcPr>
            <w:tcW w:w="2916" w:type="dxa"/>
          </w:tcPr>
          <w:p w14:paraId="1BB7FC5D" w14:textId="632018B3" w:rsidR="00A62881" w:rsidRPr="00944B7E" w:rsidRDefault="00A62881" w:rsidP="000C3784">
            <w:pPr>
              <w:spacing w:after="0" w:line="276" w:lineRule="auto"/>
              <w:rPr>
                <w:rFonts w:cs="Arial"/>
                <w:sz w:val="22"/>
                <w:szCs w:val="22"/>
              </w:rPr>
            </w:pPr>
            <w:r w:rsidRPr="00944B7E">
              <w:rPr>
                <w:rFonts w:cs="Arial"/>
                <w:sz w:val="22"/>
                <w:szCs w:val="22"/>
              </w:rPr>
              <w:t>C</w:t>
            </w:r>
            <w:r w:rsidR="00D86FFA" w:rsidRPr="00944B7E">
              <w:rPr>
                <w:rFonts w:cs="Arial"/>
                <w:sz w:val="22"/>
                <w:szCs w:val="22"/>
              </w:rPr>
              <w:t>DDC</w:t>
            </w:r>
            <w:r w:rsidR="00E338FC" w:rsidRPr="00944B7E">
              <w:rPr>
                <w:rFonts w:cs="Arial"/>
                <w:sz w:val="22"/>
                <w:szCs w:val="22"/>
              </w:rPr>
              <w:t>, Drafting committee</w:t>
            </w:r>
          </w:p>
        </w:tc>
      </w:tr>
      <w:tr w:rsidR="00C7576A" w:rsidRPr="00944B7E" w14:paraId="38B160E6" w14:textId="77777777" w:rsidTr="00931D2B">
        <w:tc>
          <w:tcPr>
            <w:tcW w:w="2830" w:type="dxa"/>
            <w:shd w:val="clear" w:color="auto" w:fill="767171" w:themeFill="background2" w:themeFillShade="80"/>
          </w:tcPr>
          <w:p w14:paraId="57D407C3" w14:textId="1E881078" w:rsidR="00C7576A" w:rsidRPr="00944B7E" w:rsidRDefault="00C7576A" w:rsidP="000C3784">
            <w:pPr>
              <w:spacing w:after="0" w:line="276" w:lineRule="auto"/>
              <w:rPr>
                <w:rFonts w:cs="Arial"/>
                <w:sz w:val="22"/>
                <w:szCs w:val="22"/>
              </w:rPr>
            </w:pPr>
          </w:p>
        </w:tc>
        <w:tc>
          <w:tcPr>
            <w:tcW w:w="3321" w:type="dxa"/>
          </w:tcPr>
          <w:p w14:paraId="7C3AA877" w14:textId="2274CF05" w:rsidR="00C7576A" w:rsidRPr="00944B7E" w:rsidRDefault="00C7576A" w:rsidP="000C3784">
            <w:pPr>
              <w:spacing w:after="0" w:line="276" w:lineRule="auto"/>
              <w:rPr>
                <w:rFonts w:cs="Arial"/>
                <w:sz w:val="22"/>
                <w:szCs w:val="22"/>
              </w:rPr>
            </w:pPr>
          </w:p>
        </w:tc>
        <w:tc>
          <w:tcPr>
            <w:tcW w:w="2916" w:type="dxa"/>
          </w:tcPr>
          <w:p w14:paraId="715DDB42" w14:textId="03B36A7F" w:rsidR="00C7576A" w:rsidRPr="00944B7E" w:rsidRDefault="00D86FFA" w:rsidP="000C3784">
            <w:pPr>
              <w:spacing w:after="0" w:line="276" w:lineRule="auto"/>
              <w:rPr>
                <w:rFonts w:cs="Arial"/>
                <w:sz w:val="22"/>
                <w:szCs w:val="22"/>
              </w:rPr>
            </w:pPr>
            <w:r w:rsidRPr="00944B7E">
              <w:rPr>
                <w:rFonts w:cs="Arial"/>
                <w:sz w:val="22"/>
                <w:szCs w:val="22"/>
              </w:rPr>
              <w:t>Training and events</w:t>
            </w:r>
          </w:p>
        </w:tc>
      </w:tr>
      <w:tr w:rsidR="00A62881" w:rsidRPr="00944B7E" w14:paraId="322954EE" w14:textId="77777777" w:rsidTr="00931D2B">
        <w:tc>
          <w:tcPr>
            <w:tcW w:w="2830" w:type="dxa"/>
            <w:shd w:val="clear" w:color="auto" w:fill="767171" w:themeFill="background2" w:themeFillShade="80"/>
          </w:tcPr>
          <w:p w14:paraId="01D8B368" w14:textId="64EC8463" w:rsidR="00A62881" w:rsidRPr="00944B7E" w:rsidRDefault="00A62881" w:rsidP="000C3784">
            <w:pPr>
              <w:spacing w:after="0" w:line="276" w:lineRule="auto"/>
              <w:rPr>
                <w:rFonts w:cs="Arial"/>
                <w:sz w:val="22"/>
                <w:szCs w:val="22"/>
              </w:rPr>
            </w:pPr>
          </w:p>
        </w:tc>
        <w:tc>
          <w:tcPr>
            <w:tcW w:w="3321" w:type="dxa"/>
          </w:tcPr>
          <w:p w14:paraId="71674730" w14:textId="10EC606F" w:rsidR="00A62881" w:rsidRPr="00944B7E" w:rsidRDefault="00702CE6" w:rsidP="000C3784">
            <w:pPr>
              <w:spacing w:after="0" w:line="276" w:lineRule="auto"/>
              <w:rPr>
                <w:rFonts w:cs="Arial"/>
                <w:sz w:val="22"/>
                <w:szCs w:val="22"/>
              </w:rPr>
            </w:pPr>
            <w:r w:rsidRPr="00944B7E">
              <w:rPr>
                <w:rFonts w:cs="Arial"/>
                <w:sz w:val="22"/>
                <w:szCs w:val="22"/>
              </w:rPr>
              <w:t>SAT</w:t>
            </w:r>
            <w:r w:rsidR="005014ED" w:rsidRPr="00944B7E">
              <w:rPr>
                <w:rFonts w:cs="Arial"/>
                <w:sz w:val="22"/>
                <w:szCs w:val="22"/>
              </w:rPr>
              <w:t xml:space="preserve"> member</w:t>
            </w:r>
          </w:p>
        </w:tc>
        <w:tc>
          <w:tcPr>
            <w:tcW w:w="2916" w:type="dxa"/>
          </w:tcPr>
          <w:p w14:paraId="2222F54D" w14:textId="5A38B273" w:rsidR="00A62881" w:rsidRPr="00944B7E" w:rsidRDefault="00A62881" w:rsidP="000C3784">
            <w:pPr>
              <w:spacing w:after="0" w:line="276" w:lineRule="auto"/>
              <w:rPr>
                <w:rFonts w:cs="Arial"/>
                <w:sz w:val="22"/>
                <w:szCs w:val="22"/>
              </w:rPr>
            </w:pPr>
            <w:r w:rsidRPr="00944B7E">
              <w:rPr>
                <w:rFonts w:cs="Arial"/>
                <w:sz w:val="22"/>
                <w:szCs w:val="22"/>
              </w:rPr>
              <w:t>C</w:t>
            </w:r>
            <w:r w:rsidR="00D86FFA" w:rsidRPr="00944B7E">
              <w:rPr>
                <w:rFonts w:cs="Arial"/>
                <w:sz w:val="22"/>
                <w:szCs w:val="22"/>
              </w:rPr>
              <w:t>DDC,</w:t>
            </w:r>
            <w:r w:rsidR="00284FB3" w:rsidRPr="00944B7E">
              <w:rPr>
                <w:rFonts w:cs="Arial"/>
                <w:sz w:val="22"/>
                <w:szCs w:val="22"/>
              </w:rPr>
              <w:t xml:space="preserve"> Data management</w:t>
            </w:r>
          </w:p>
        </w:tc>
      </w:tr>
      <w:tr w:rsidR="00A62881" w:rsidRPr="00944B7E" w14:paraId="1070A49B" w14:textId="77777777" w:rsidTr="00931D2B">
        <w:tc>
          <w:tcPr>
            <w:tcW w:w="2830" w:type="dxa"/>
            <w:shd w:val="clear" w:color="auto" w:fill="767171" w:themeFill="background2" w:themeFillShade="80"/>
          </w:tcPr>
          <w:p w14:paraId="2CFFE601" w14:textId="609FBE07" w:rsidR="00A62881" w:rsidRPr="00944B7E" w:rsidRDefault="00A62881" w:rsidP="000C3784">
            <w:pPr>
              <w:spacing w:after="0" w:line="276" w:lineRule="auto"/>
              <w:rPr>
                <w:rFonts w:cs="Arial"/>
                <w:sz w:val="22"/>
                <w:szCs w:val="22"/>
              </w:rPr>
            </w:pPr>
          </w:p>
        </w:tc>
        <w:tc>
          <w:tcPr>
            <w:tcW w:w="3321" w:type="dxa"/>
          </w:tcPr>
          <w:p w14:paraId="702786C8" w14:textId="6821241C" w:rsidR="00A62881" w:rsidRPr="00944B7E" w:rsidRDefault="00A62881" w:rsidP="000C3784">
            <w:pPr>
              <w:spacing w:after="0" w:line="276" w:lineRule="auto"/>
              <w:rPr>
                <w:rFonts w:cs="Arial"/>
                <w:sz w:val="22"/>
                <w:szCs w:val="22"/>
              </w:rPr>
            </w:pPr>
          </w:p>
        </w:tc>
        <w:tc>
          <w:tcPr>
            <w:tcW w:w="2916" w:type="dxa"/>
          </w:tcPr>
          <w:p w14:paraId="376A9F5E" w14:textId="0B29F95A" w:rsidR="00A62881" w:rsidRPr="00944B7E" w:rsidRDefault="00A436AC" w:rsidP="000C3784">
            <w:pPr>
              <w:spacing w:after="0" w:line="276" w:lineRule="auto"/>
              <w:rPr>
                <w:rFonts w:cs="Arial"/>
                <w:sz w:val="22"/>
                <w:szCs w:val="22"/>
              </w:rPr>
            </w:pPr>
            <w:r w:rsidRPr="00944B7E">
              <w:rPr>
                <w:rFonts w:cs="Arial"/>
                <w:sz w:val="22"/>
                <w:szCs w:val="22"/>
              </w:rPr>
              <w:t>Data management</w:t>
            </w:r>
          </w:p>
        </w:tc>
      </w:tr>
      <w:tr w:rsidR="00A62881" w:rsidRPr="00944B7E" w14:paraId="74DE4EB4" w14:textId="77777777" w:rsidTr="00931D2B">
        <w:tc>
          <w:tcPr>
            <w:tcW w:w="2830" w:type="dxa"/>
            <w:shd w:val="clear" w:color="auto" w:fill="767171" w:themeFill="background2" w:themeFillShade="80"/>
          </w:tcPr>
          <w:p w14:paraId="0CF4696D" w14:textId="6B49FA3E" w:rsidR="00A62881" w:rsidRPr="00944B7E" w:rsidRDefault="00A62881" w:rsidP="000C3784">
            <w:pPr>
              <w:spacing w:after="0" w:line="276" w:lineRule="auto"/>
              <w:rPr>
                <w:rFonts w:cs="Arial"/>
                <w:sz w:val="22"/>
                <w:szCs w:val="22"/>
              </w:rPr>
            </w:pPr>
          </w:p>
        </w:tc>
        <w:tc>
          <w:tcPr>
            <w:tcW w:w="3321" w:type="dxa"/>
          </w:tcPr>
          <w:p w14:paraId="177D3D36" w14:textId="390A0C97" w:rsidR="00A62881" w:rsidRPr="00944B7E" w:rsidRDefault="005014ED" w:rsidP="000C3784">
            <w:pPr>
              <w:spacing w:after="0" w:line="276" w:lineRule="auto"/>
              <w:rPr>
                <w:rFonts w:cs="Arial"/>
                <w:sz w:val="22"/>
                <w:szCs w:val="22"/>
              </w:rPr>
            </w:pPr>
            <w:r w:rsidRPr="00944B7E">
              <w:rPr>
                <w:rFonts w:cs="Arial"/>
                <w:sz w:val="22"/>
                <w:szCs w:val="22"/>
                <w:lang w:val="pt-BR"/>
              </w:rPr>
              <w:t>Ethics convenor</w:t>
            </w:r>
          </w:p>
        </w:tc>
        <w:tc>
          <w:tcPr>
            <w:tcW w:w="2916" w:type="dxa"/>
          </w:tcPr>
          <w:p w14:paraId="3AA20673" w14:textId="4D4B7498" w:rsidR="00A62881" w:rsidRPr="00944B7E" w:rsidRDefault="00A436AC" w:rsidP="000C3784">
            <w:pPr>
              <w:spacing w:after="0" w:line="276" w:lineRule="auto"/>
              <w:rPr>
                <w:rFonts w:cs="Arial"/>
                <w:sz w:val="22"/>
                <w:szCs w:val="22"/>
              </w:rPr>
            </w:pPr>
            <w:r w:rsidRPr="00944B7E">
              <w:rPr>
                <w:rFonts w:cs="Arial"/>
                <w:sz w:val="22"/>
                <w:szCs w:val="22"/>
              </w:rPr>
              <w:t>Data management</w:t>
            </w:r>
          </w:p>
        </w:tc>
      </w:tr>
      <w:tr w:rsidR="007F215F" w:rsidRPr="00944B7E" w14:paraId="1608269F" w14:textId="77777777" w:rsidTr="00931D2B">
        <w:tc>
          <w:tcPr>
            <w:tcW w:w="2830" w:type="dxa"/>
            <w:shd w:val="clear" w:color="auto" w:fill="767171" w:themeFill="background2" w:themeFillShade="80"/>
          </w:tcPr>
          <w:p w14:paraId="51175256" w14:textId="1012055A" w:rsidR="007F215F" w:rsidRPr="00944B7E" w:rsidRDefault="007F215F" w:rsidP="000C3784">
            <w:pPr>
              <w:spacing w:after="0" w:line="276" w:lineRule="auto"/>
              <w:rPr>
                <w:rFonts w:cs="Arial"/>
                <w:sz w:val="22"/>
                <w:szCs w:val="22"/>
                <w:lang w:val="pt-BR"/>
              </w:rPr>
            </w:pPr>
          </w:p>
        </w:tc>
        <w:tc>
          <w:tcPr>
            <w:tcW w:w="3321" w:type="dxa"/>
          </w:tcPr>
          <w:p w14:paraId="06BE96AC" w14:textId="45C01068" w:rsidR="007F215F" w:rsidRPr="00944B7E" w:rsidRDefault="005014ED" w:rsidP="000C3784">
            <w:pPr>
              <w:spacing w:after="0" w:line="276" w:lineRule="auto"/>
              <w:rPr>
                <w:rFonts w:cs="Arial"/>
                <w:sz w:val="22"/>
                <w:szCs w:val="22"/>
                <w:lang w:val="pt-BR"/>
              </w:rPr>
            </w:pPr>
            <w:r w:rsidRPr="00944B7E">
              <w:rPr>
                <w:rFonts w:cs="Arial"/>
                <w:sz w:val="22"/>
                <w:szCs w:val="22"/>
              </w:rPr>
              <w:t>Research Fellow</w:t>
            </w:r>
          </w:p>
        </w:tc>
        <w:tc>
          <w:tcPr>
            <w:tcW w:w="2916" w:type="dxa"/>
          </w:tcPr>
          <w:p w14:paraId="58A6E766" w14:textId="0049E57A" w:rsidR="007F215F" w:rsidRPr="00944B7E" w:rsidRDefault="00A436AC" w:rsidP="000C3784">
            <w:pPr>
              <w:spacing w:after="0" w:line="276" w:lineRule="auto"/>
              <w:rPr>
                <w:rFonts w:cs="Arial"/>
                <w:sz w:val="22"/>
                <w:szCs w:val="22"/>
              </w:rPr>
            </w:pPr>
            <w:r w:rsidRPr="00944B7E">
              <w:rPr>
                <w:rFonts w:cs="Arial"/>
                <w:sz w:val="22"/>
                <w:szCs w:val="22"/>
              </w:rPr>
              <w:t>Training and events</w:t>
            </w:r>
          </w:p>
        </w:tc>
      </w:tr>
      <w:tr w:rsidR="007F215F" w:rsidRPr="00944B7E" w14:paraId="48AA5105" w14:textId="77777777" w:rsidTr="00931D2B">
        <w:tc>
          <w:tcPr>
            <w:tcW w:w="2830" w:type="dxa"/>
            <w:shd w:val="clear" w:color="auto" w:fill="767171" w:themeFill="background2" w:themeFillShade="80"/>
          </w:tcPr>
          <w:p w14:paraId="3D3C8AF5" w14:textId="1E6405AB" w:rsidR="007F215F" w:rsidRPr="00944B7E" w:rsidRDefault="007F215F" w:rsidP="000C3784">
            <w:pPr>
              <w:spacing w:after="0" w:line="276" w:lineRule="auto"/>
              <w:rPr>
                <w:rFonts w:cs="Arial"/>
                <w:sz w:val="22"/>
                <w:szCs w:val="22"/>
              </w:rPr>
            </w:pPr>
          </w:p>
        </w:tc>
        <w:tc>
          <w:tcPr>
            <w:tcW w:w="3321" w:type="dxa"/>
          </w:tcPr>
          <w:p w14:paraId="56ABBC0F" w14:textId="6A3520FD" w:rsidR="007F215F" w:rsidRPr="00944B7E" w:rsidRDefault="005014ED" w:rsidP="000C3784">
            <w:pPr>
              <w:spacing w:after="0" w:line="276" w:lineRule="auto"/>
              <w:rPr>
                <w:rFonts w:cs="Arial"/>
                <w:sz w:val="22"/>
                <w:szCs w:val="22"/>
              </w:rPr>
            </w:pPr>
            <w:r w:rsidRPr="00944B7E">
              <w:rPr>
                <w:rFonts w:cs="Arial"/>
                <w:sz w:val="22"/>
                <w:szCs w:val="22"/>
              </w:rPr>
              <w:t>UG Student Representative</w:t>
            </w:r>
          </w:p>
        </w:tc>
        <w:tc>
          <w:tcPr>
            <w:tcW w:w="2916" w:type="dxa"/>
          </w:tcPr>
          <w:p w14:paraId="155A6A3D" w14:textId="02CFB48D" w:rsidR="007F215F" w:rsidRPr="00944B7E" w:rsidRDefault="00A436AC" w:rsidP="000C3784">
            <w:pPr>
              <w:spacing w:after="0" w:line="276" w:lineRule="auto"/>
              <w:rPr>
                <w:rFonts w:cs="Arial"/>
                <w:sz w:val="22"/>
                <w:szCs w:val="22"/>
              </w:rPr>
            </w:pPr>
            <w:r w:rsidRPr="00944B7E">
              <w:rPr>
                <w:rFonts w:cs="Arial"/>
                <w:sz w:val="22"/>
                <w:szCs w:val="22"/>
              </w:rPr>
              <w:t>Training and events</w:t>
            </w:r>
            <w:r w:rsidR="00284FB3" w:rsidRPr="00944B7E">
              <w:rPr>
                <w:rFonts w:cs="Arial"/>
                <w:sz w:val="22"/>
                <w:szCs w:val="22"/>
              </w:rPr>
              <w:t>, Data management</w:t>
            </w:r>
          </w:p>
        </w:tc>
      </w:tr>
      <w:tr w:rsidR="007F215F" w:rsidRPr="00944B7E" w14:paraId="68D2A232" w14:textId="77777777" w:rsidTr="00931D2B">
        <w:tc>
          <w:tcPr>
            <w:tcW w:w="2830" w:type="dxa"/>
            <w:shd w:val="clear" w:color="auto" w:fill="767171" w:themeFill="background2" w:themeFillShade="80"/>
          </w:tcPr>
          <w:p w14:paraId="7F6FA000" w14:textId="7E3A3EE5" w:rsidR="007F215F" w:rsidRPr="00944B7E" w:rsidRDefault="007F215F" w:rsidP="000C3784">
            <w:pPr>
              <w:spacing w:after="0" w:line="276" w:lineRule="auto"/>
              <w:rPr>
                <w:rFonts w:cs="Arial"/>
                <w:sz w:val="22"/>
                <w:szCs w:val="22"/>
              </w:rPr>
            </w:pPr>
          </w:p>
        </w:tc>
        <w:tc>
          <w:tcPr>
            <w:tcW w:w="3321" w:type="dxa"/>
          </w:tcPr>
          <w:p w14:paraId="785A2ECF" w14:textId="07CDDE44" w:rsidR="007F215F" w:rsidRPr="00944B7E" w:rsidRDefault="005014ED" w:rsidP="000C3784">
            <w:pPr>
              <w:spacing w:after="0" w:line="276" w:lineRule="auto"/>
              <w:rPr>
                <w:rFonts w:cs="Arial"/>
                <w:sz w:val="22"/>
                <w:szCs w:val="22"/>
              </w:rPr>
            </w:pPr>
            <w:r w:rsidRPr="00944B7E">
              <w:rPr>
                <w:rFonts w:cs="Arial"/>
                <w:sz w:val="22"/>
                <w:szCs w:val="22"/>
              </w:rPr>
              <w:t>Disability and Academic Support Student Rep</w:t>
            </w:r>
          </w:p>
        </w:tc>
        <w:tc>
          <w:tcPr>
            <w:tcW w:w="2916" w:type="dxa"/>
          </w:tcPr>
          <w:p w14:paraId="36C2C37F" w14:textId="797D6C81" w:rsidR="007F215F" w:rsidRPr="00944B7E" w:rsidRDefault="00A436AC" w:rsidP="000C3784">
            <w:pPr>
              <w:spacing w:after="0" w:line="276" w:lineRule="auto"/>
              <w:rPr>
                <w:rFonts w:cs="Arial"/>
                <w:sz w:val="22"/>
                <w:szCs w:val="22"/>
              </w:rPr>
            </w:pPr>
            <w:r w:rsidRPr="00944B7E">
              <w:rPr>
                <w:rFonts w:cs="Arial"/>
                <w:sz w:val="22"/>
                <w:szCs w:val="22"/>
              </w:rPr>
              <w:t>Training and events</w:t>
            </w:r>
          </w:p>
        </w:tc>
      </w:tr>
      <w:tr w:rsidR="007F215F" w:rsidRPr="00944B7E" w14:paraId="6E00BB13" w14:textId="77777777" w:rsidTr="00931D2B">
        <w:tc>
          <w:tcPr>
            <w:tcW w:w="2830" w:type="dxa"/>
            <w:shd w:val="clear" w:color="auto" w:fill="767171" w:themeFill="background2" w:themeFillShade="80"/>
          </w:tcPr>
          <w:p w14:paraId="13FEF14A" w14:textId="1B8BC5DD" w:rsidR="007F215F" w:rsidRPr="00944B7E" w:rsidRDefault="007F215F" w:rsidP="000C3784">
            <w:pPr>
              <w:spacing w:after="0" w:line="276" w:lineRule="auto"/>
              <w:rPr>
                <w:rFonts w:cs="Arial"/>
                <w:sz w:val="22"/>
                <w:szCs w:val="22"/>
              </w:rPr>
            </w:pPr>
          </w:p>
        </w:tc>
        <w:tc>
          <w:tcPr>
            <w:tcW w:w="3321" w:type="dxa"/>
          </w:tcPr>
          <w:p w14:paraId="367B721C" w14:textId="45C15617" w:rsidR="007F215F" w:rsidRPr="00944B7E" w:rsidRDefault="005014ED" w:rsidP="000C3784">
            <w:pPr>
              <w:spacing w:after="0" w:line="276" w:lineRule="auto"/>
              <w:rPr>
                <w:rFonts w:cs="Arial"/>
                <w:sz w:val="22"/>
                <w:szCs w:val="22"/>
              </w:rPr>
            </w:pPr>
            <w:r w:rsidRPr="00944B7E">
              <w:rPr>
                <w:rFonts w:cs="Arial"/>
                <w:sz w:val="22"/>
                <w:szCs w:val="22"/>
              </w:rPr>
              <w:t>PGT Student Representative</w:t>
            </w:r>
          </w:p>
        </w:tc>
        <w:tc>
          <w:tcPr>
            <w:tcW w:w="2916" w:type="dxa"/>
          </w:tcPr>
          <w:p w14:paraId="38D567ED" w14:textId="0C63D270" w:rsidR="007F215F" w:rsidRPr="00944B7E" w:rsidRDefault="007F215F" w:rsidP="000C3784">
            <w:pPr>
              <w:spacing w:after="0" w:line="276" w:lineRule="auto"/>
              <w:rPr>
                <w:rFonts w:cs="Arial"/>
                <w:sz w:val="22"/>
                <w:szCs w:val="22"/>
              </w:rPr>
            </w:pPr>
            <w:r w:rsidRPr="00944B7E">
              <w:rPr>
                <w:rFonts w:cs="Arial"/>
                <w:sz w:val="22"/>
                <w:szCs w:val="22"/>
              </w:rPr>
              <w:t>C</w:t>
            </w:r>
            <w:r w:rsidR="00A436AC" w:rsidRPr="00944B7E">
              <w:rPr>
                <w:rFonts w:cs="Arial"/>
                <w:sz w:val="22"/>
                <w:szCs w:val="22"/>
              </w:rPr>
              <w:t>DDC</w:t>
            </w:r>
          </w:p>
        </w:tc>
      </w:tr>
      <w:tr w:rsidR="007F215F" w:rsidRPr="00944B7E" w14:paraId="15894D21" w14:textId="77777777" w:rsidTr="00931D2B">
        <w:tc>
          <w:tcPr>
            <w:tcW w:w="2830" w:type="dxa"/>
            <w:shd w:val="clear" w:color="auto" w:fill="767171" w:themeFill="background2" w:themeFillShade="80"/>
          </w:tcPr>
          <w:p w14:paraId="25FD45EB" w14:textId="5C326DB3" w:rsidR="007F215F" w:rsidRPr="00944B7E" w:rsidRDefault="007F215F" w:rsidP="000C3784">
            <w:pPr>
              <w:spacing w:after="0" w:line="276" w:lineRule="auto"/>
              <w:rPr>
                <w:rFonts w:cs="Arial"/>
                <w:sz w:val="22"/>
                <w:szCs w:val="22"/>
              </w:rPr>
            </w:pPr>
          </w:p>
        </w:tc>
        <w:tc>
          <w:tcPr>
            <w:tcW w:w="3321" w:type="dxa"/>
          </w:tcPr>
          <w:p w14:paraId="0070175A" w14:textId="41A74C61" w:rsidR="007F215F" w:rsidRPr="00944B7E" w:rsidRDefault="005014ED" w:rsidP="000C3784">
            <w:pPr>
              <w:spacing w:after="0" w:line="276" w:lineRule="auto"/>
              <w:rPr>
                <w:rFonts w:cs="Arial"/>
                <w:sz w:val="22"/>
                <w:szCs w:val="22"/>
              </w:rPr>
            </w:pPr>
            <w:r w:rsidRPr="00944B7E">
              <w:rPr>
                <w:rFonts w:cs="Arial"/>
                <w:sz w:val="22"/>
                <w:szCs w:val="22"/>
              </w:rPr>
              <w:t>PGR</w:t>
            </w:r>
            <w:r w:rsidR="007F215F" w:rsidRPr="00944B7E">
              <w:rPr>
                <w:rFonts w:cs="Arial"/>
                <w:sz w:val="22"/>
                <w:szCs w:val="22"/>
              </w:rPr>
              <w:t xml:space="preserve"> Student Representative</w:t>
            </w:r>
          </w:p>
        </w:tc>
        <w:tc>
          <w:tcPr>
            <w:tcW w:w="2916" w:type="dxa"/>
          </w:tcPr>
          <w:p w14:paraId="673C760A" w14:textId="2B5E20DF" w:rsidR="007F215F" w:rsidRPr="00944B7E" w:rsidRDefault="00E81D97" w:rsidP="000C3784">
            <w:pPr>
              <w:spacing w:after="0" w:line="276" w:lineRule="auto"/>
              <w:rPr>
                <w:rFonts w:cs="Arial"/>
                <w:sz w:val="22"/>
                <w:szCs w:val="22"/>
              </w:rPr>
            </w:pPr>
            <w:r w:rsidRPr="00944B7E">
              <w:rPr>
                <w:rFonts w:cs="Arial"/>
                <w:sz w:val="22"/>
                <w:szCs w:val="22"/>
              </w:rPr>
              <w:t>Data management</w:t>
            </w:r>
          </w:p>
        </w:tc>
      </w:tr>
    </w:tbl>
    <w:p w14:paraId="05472F5E" w14:textId="20CA027E" w:rsidR="006E0309" w:rsidRPr="00944B7E" w:rsidRDefault="008F47C5" w:rsidP="003A7D02">
      <w:pPr>
        <w:pStyle w:val="Subtitle"/>
      </w:pPr>
      <w:r w:rsidRPr="00944B7E">
        <w:t xml:space="preserve">Table </w:t>
      </w:r>
      <w:r w:rsidR="00D1217D" w:rsidRPr="00944B7E">
        <w:t>1</w:t>
      </w:r>
      <w:r w:rsidRPr="00944B7E">
        <w:t>.</w:t>
      </w:r>
      <w:r w:rsidR="00E81D97" w:rsidRPr="00944B7E">
        <w:t>5</w:t>
      </w:r>
      <w:r w:rsidRPr="00944B7E">
        <w:t xml:space="preserve">: </w:t>
      </w:r>
      <w:r w:rsidR="005E23A8" w:rsidRPr="00944B7E">
        <w:t>EDI Committee members, 2023-4 and 2024-5</w:t>
      </w:r>
    </w:p>
    <w:p w14:paraId="05998BAF" w14:textId="4E2721CE" w:rsidR="00931D2B" w:rsidRDefault="00931D2B">
      <w:pPr>
        <w:spacing w:line="259" w:lineRule="auto"/>
        <w:rPr>
          <w:rFonts w:eastAsia="Calibri" w:cs="Arial"/>
          <w:b/>
          <w:szCs w:val="24"/>
        </w:rPr>
      </w:pPr>
      <w:bookmarkStart w:id="19" w:name="_Toc75411916"/>
      <w:bookmarkStart w:id="20" w:name="_Toc75411951"/>
      <w:bookmarkStart w:id="21" w:name="_Toc188471642"/>
    </w:p>
    <w:p w14:paraId="37DC907B" w14:textId="77777777" w:rsidR="003C65F3" w:rsidRDefault="003C65F3">
      <w:pPr>
        <w:spacing w:after="160" w:line="259" w:lineRule="auto"/>
        <w:rPr>
          <w:rFonts w:eastAsia="Calibri" w:cs="Arial"/>
          <w:b/>
          <w:szCs w:val="24"/>
        </w:rPr>
      </w:pPr>
      <w:r>
        <w:rPr>
          <w:rFonts w:eastAsia="Calibri"/>
        </w:rPr>
        <w:br w:type="page"/>
      </w:r>
    </w:p>
    <w:p w14:paraId="58BBF302" w14:textId="09B23AEB" w:rsidR="005A463E" w:rsidRPr="00C041A0" w:rsidRDefault="003C65F3" w:rsidP="00C041A0">
      <w:pPr>
        <w:pStyle w:val="Heading2"/>
        <w:rPr>
          <w:rFonts w:eastAsia="Calibri"/>
        </w:rPr>
      </w:pPr>
      <w:bookmarkStart w:id="22" w:name="_Toc199153054"/>
      <w:r>
        <w:rPr>
          <w:rFonts w:eastAsia="Calibri"/>
        </w:rPr>
        <w:lastRenderedPageBreak/>
        <w:t xml:space="preserve">4. </w:t>
      </w:r>
      <w:r w:rsidR="2AF1D2ED" w:rsidRPr="00C041A0">
        <w:rPr>
          <w:rFonts w:eastAsia="Calibri"/>
        </w:rPr>
        <w:t>Development, evaluation and effectiveness of policies</w:t>
      </w:r>
      <w:bookmarkEnd w:id="19"/>
      <w:bookmarkEnd w:id="20"/>
      <w:bookmarkEnd w:id="21"/>
      <w:bookmarkEnd w:id="22"/>
    </w:p>
    <w:p w14:paraId="060043F2" w14:textId="0C8D116D" w:rsidR="00FD2AA6" w:rsidRPr="00944B7E" w:rsidRDefault="00864AEE" w:rsidP="005B1724">
      <w:pPr>
        <w:spacing w:before="100" w:beforeAutospacing="1" w:after="100" w:afterAutospacing="1"/>
        <w:rPr>
          <w:rFonts w:eastAsia="Calibri" w:cs="Arial"/>
          <w:szCs w:val="24"/>
        </w:rPr>
      </w:pPr>
      <w:r w:rsidRPr="00944B7E">
        <w:rPr>
          <w:rFonts w:eastAsia="Calibri" w:cs="Arial"/>
          <w:szCs w:val="24"/>
        </w:rPr>
        <w:t xml:space="preserve">Requests </w:t>
      </w:r>
      <w:r w:rsidR="000E7421" w:rsidRPr="00944B7E">
        <w:rPr>
          <w:rFonts w:eastAsia="Calibri" w:cs="Arial"/>
          <w:szCs w:val="24"/>
        </w:rPr>
        <w:t xml:space="preserve">for changes </w:t>
      </w:r>
      <w:r w:rsidR="008254F8" w:rsidRPr="00944B7E">
        <w:rPr>
          <w:rFonts w:eastAsia="Calibri" w:cs="Arial"/>
          <w:szCs w:val="24"/>
        </w:rPr>
        <w:t xml:space="preserve">to </w:t>
      </w:r>
      <w:r w:rsidR="003066B3" w:rsidRPr="00944B7E">
        <w:rPr>
          <w:rFonts w:eastAsia="Calibri" w:cs="Arial"/>
          <w:szCs w:val="24"/>
        </w:rPr>
        <w:t xml:space="preserve">School-level </w:t>
      </w:r>
      <w:r w:rsidR="462805F1" w:rsidRPr="00944B7E">
        <w:rPr>
          <w:rFonts w:eastAsia="Calibri" w:cs="Arial"/>
          <w:szCs w:val="24"/>
        </w:rPr>
        <w:t>policy</w:t>
      </w:r>
      <w:r w:rsidR="008E779C" w:rsidRPr="00944B7E">
        <w:rPr>
          <w:rFonts w:eastAsia="Calibri" w:cs="Arial"/>
          <w:szCs w:val="24"/>
        </w:rPr>
        <w:t>, or proposal for new</w:t>
      </w:r>
      <w:r w:rsidR="003066B3" w:rsidRPr="00944B7E">
        <w:rPr>
          <w:rFonts w:eastAsia="Calibri" w:cs="Arial"/>
          <w:szCs w:val="24"/>
        </w:rPr>
        <w:t xml:space="preserve"> policies</w:t>
      </w:r>
      <w:r w:rsidR="008E779C" w:rsidRPr="00944B7E">
        <w:rPr>
          <w:rFonts w:eastAsia="Calibri" w:cs="Arial"/>
          <w:szCs w:val="24"/>
        </w:rPr>
        <w:t>,</w:t>
      </w:r>
      <w:r w:rsidR="462805F1" w:rsidRPr="00944B7E">
        <w:rPr>
          <w:rFonts w:eastAsia="Calibri" w:cs="Arial"/>
          <w:szCs w:val="24"/>
        </w:rPr>
        <w:t xml:space="preserve"> can be </w:t>
      </w:r>
      <w:r w:rsidR="008E779C" w:rsidRPr="00944B7E">
        <w:rPr>
          <w:rFonts w:eastAsia="Calibri" w:cs="Arial"/>
          <w:szCs w:val="24"/>
        </w:rPr>
        <w:t>made</w:t>
      </w:r>
      <w:r w:rsidR="462805F1" w:rsidRPr="00944B7E">
        <w:rPr>
          <w:rFonts w:eastAsia="Calibri" w:cs="Arial"/>
          <w:szCs w:val="24"/>
        </w:rPr>
        <w:t xml:space="preserve"> by members of staff via the relevant role holder,</w:t>
      </w:r>
      <w:r w:rsidR="00A35359" w:rsidRPr="00944B7E">
        <w:rPr>
          <w:rFonts w:eastAsia="Calibri" w:cs="Arial"/>
          <w:szCs w:val="24"/>
        </w:rPr>
        <w:t xml:space="preserve"> and/</w:t>
      </w:r>
      <w:r w:rsidR="00011082" w:rsidRPr="00944B7E">
        <w:rPr>
          <w:rFonts w:eastAsia="Calibri" w:cs="Arial"/>
          <w:szCs w:val="24"/>
        </w:rPr>
        <w:t>or are identified during School operational business</w:t>
      </w:r>
      <w:r w:rsidR="009169E7" w:rsidRPr="00944B7E">
        <w:rPr>
          <w:rFonts w:eastAsia="Calibri" w:cs="Arial"/>
          <w:szCs w:val="24"/>
        </w:rPr>
        <w:t>. Changes are</w:t>
      </w:r>
      <w:r w:rsidR="462805F1" w:rsidRPr="00944B7E">
        <w:rPr>
          <w:rFonts w:eastAsia="Calibri" w:cs="Arial"/>
          <w:szCs w:val="24"/>
        </w:rPr>
        <w:t xml:space="preserve"> typically triggered by: </w:t>
      </w:r>
    </w:p>
    <w:p w14:paraId="256921EF" w14:textId="205DC67D" w:rsidR="00FD2AA6" w:rsidRPr="00944B7E" w:rsidRDefault="00FD6DEE" w:rsidP="00EB1660">
      <w:pPr>
        <w:pStyle w:val="ListParagraph"/>
        <w:numPr>
          <w:ilvl w:val="0"/>
          <w:numId w:val="1"/>
        </w:numPr>
        <w:spacing w:before="100" w:beforeAutospacing="1" w:after="100" w:afterAutospacing="1"/>
      </w:pPr>
      <w:r w:rsidRPr="00944B7E">
        <w:t xml:space="preserve">monitoring of current policies by analysing demographics, progression, attainment, extension requests, etc; </w:t>
      </w:r>
    </w:p>
    <w:p w14:paraId="38D7003E" w14:textId="03D2678E" w:rsidR="00FD2AA6" w:rsidRPr="00944B7E" w:rsidRDefault="00FD6DEE" w:rsidP="00EB1660">
      <w:pPr>
        <w:pStyle w:val="ListParagraph"/>
        <w:numPr>
          <w:ilvl w:val="0"/>
          <w:numId w:val="1"/>
        </w:numPr>
        <w:spacing w:before="100" w:beforeAutospacing="1" w:after="100" w:afterAutospacing="1"/>
      </w:pPr>
      <w:r w:rsidRPr="00944B7E">
        <w:t xml:space="preserve">undertaking reviews of specific arrangements, proactively or in response to feedback; </w:t>
      </w:r>
    </w:p>
    <w:p w14:paraId="178EF27C" w14:textId="5B614DD9" w:rsidR="00FD2AA6" w:rsidRPr="00944B7E" w:rsidRDefault="00FD6DEE" w:rsidP="00EB1660">
      <w:pPr>
        <w:pStyle w:val="ListParagraph"/>
        <w:numPr>
          <w:ilvl w:val="0"/>
          <w:numId w:val="1"/>
        </w:numPr>
        <w:spacing w:before="100" w:beforeAutospacing="1" w:after="100" w:afterAutospacing="1"/>
      </w:pPr>
      <w:r w:rsidRPr="00944B7E">
        <w:t>analysing informal and formal staff/student feedback (mid-semester questionnaires, module questionnaires</w:t>
      </w:r>
      <w:r w:rsidR="008B5BF6" w:rsidRPr="00944B7E">
        <w:t>, EDI survey</w:t>
      </w:r>
      <w:r w:rsidRPr="00944B7E">
        <w:t xml:space="preserve"> and </w:t>
      </w:r>
      <w:r w:rsidR="00933C2D" w:rsidRPr="00944B7E">
        <w:t>workshops</w:t>
      </w:r>
      <w:r w:rsidRPr="00944B7E">
        <w:t xml:space="preserve">). </w:t>
      </w:r>
    </w:p>
    <w:p w14:paraId="12F27A72" w14:textId="42DD029A" w:rsidR="00FD6DEE" w:rsidRPr="00944B7E" w:rsidRDefault="00FD6DEE" w:rsidP="005B1724">
      <w:pPr>
        <w:spacing w:before="100" w:beforeAutospacing="1" w:after="100" w:afterAutospacing="1"/>
        <w:rPr>
          <w:rFonts w:eastAsia="Calibri" w:cs="Arial"/>
          <w:szCs w:val="24"/>
        </w:rPr>
      </w:pPr>
      <w:r w:rsidRPr="00944B7E">
        <w:rPr>
          <w:rFonts w:eastAsia="Calibri" w:cs="Arial"/>
          <w:szCs w:val="24"/>
        </w:rPr>
        <w:t xml:space="preserve">Proposals are considered by the </w:t>
      </w:r>
      <w:r w:rsidR="00820CEC" w:rsidRPr="00944B7E">
        <w:rPr>
          <w:rFonts w:eastAsia="Calibri" w:cs="Arial"/>
          <w:szCs w:val="24"/>
        </w:rPr>
        <w:t>relevant</w:t>
      </w:r>
      <w:r w:rsidRPr="00944B7E">
        <w:rPr>
          <w:rFonts w:eastAsia="Calibri" w:cs="Arial"/>
          <w:szCs w:val="24"/>
        </w:rPr>
        <w:t xml:space="preserve"> committee</w:t>
      </w:r>
      <w:r w:rsidR="00820CEC" w:rsidRPr="00944B7E">
        <w:rPr>
          <w:rFonts w:eastAsia="Calibri" w:cs="Arial"/>
          <w:szCs w:val="24"/>
        </w:rPr>
        <w:t>s</w:t>
      </w:r>
      <w:r w:rsidR="000B26F5" w:rsidRPr="00944B7E">
        <w:rPr>
          <w:rFonts w:eastAsia="Calibri" w:cs="Arial"/>
          <w:szCs w:val="24"/>
        </w:rPr>
        <w:t xml:space="preserve"> and the</w:t>
      </w:r>
      <w:r w:rsidRPr="00944B7E">
        <w:rPr>
          <w:rFonts w:eastAsia="Calibri" w:cs="Arial"/>
          <w:szCs w:val="24"/>
        </w:rPr>
        <w:t xml:space="preserve"> DoEDI provides feedback on any EDI impact. Once discussed and approved, updates are presented to </w:t>
      </w:r>
      <w:r w:rsidR="00C9151F" w:rsidRPr="00944B7E">
        <w:rPr>
          <w:rFonts w:eastAsia="Calibri" w:cs="Arial"/>
          <w:szCs w:val="24"/>
        </w:rPr>
        <w:t>M</w:t>
      </w:r>
      <w:r w:rsidR="0010319E">
        <w:rPr>
          <w:rFonts w:eastAsia="Calibri" w:cs="Arial"/>
          <w:szCs w:val="24"/>
        </w:rPr>
        <w:t xml:space="preserve">anagement </w:t>
      </w:r>
      <w:r w:rsidR="00C9151F" w:rsidRPr="00944B7E">
        <w:rPr>
          <w:rFonts w:eastAsia="Calibri" w:cs="Arial"/>
          <w:szCs w:val="24"/>
        </w:rPr>
        <w:t>C</w:t>
      </w:r>
      <w:r w:rsidR="0010319E">
        <w:rPr>
          <w:rFonts w:eastAsia="Calibri" w:cs="Arial"/>
          <w:szCs w:val="24"/>
        </w:rPr>
        <w:t>ommittee</w:t>
      </w:r>
      <w:r w:rsidRPr="00944B7E">
        <w:rPr>
          <w:rFonts w:eastAsia="Calibri" w:cs="Arial"/>
          <w:szCs w:val="24"/>
        </w:rPr>
        <w:t xml:space="preserve"> </w:t>
      </w:r>
      <w:r w:rsidR="00C9151F" w:rsidRPr="00944B7E">
        <w:rPr>
          <w:rFonts w:eastAsia="Calibri" w:cs="Arial"/>
          <w:szCs w:val="24"/>
        </w:rPr>
        <w:t xml:space="preserve">and </w:t>
      </w:r>
      <w:r w:rsidRPr="00944B7E">
        <w:rPr>
          <w:rFonts w:eastAsia="Calibri" w:cs="Arial"/>
          <w:szCs w:val="24"/>
        </w:rPr>
        <w:t>if relevant to students</w:t>
      </w:r>
      <w:r w:rsidR="0010319E">
        <w:rPr>
          <w:rFonts w:eastAsia="Calibri" w:cs="Arial"/>
          <w:szCs w:val="24"/>
        </w:rPr>
        <w:t xml:space="preserve"> the Staff Student Consultative Committee (SSCC)</w:t>
      </w:r>
      <w:r w:rsidRPr="00944B7E">
        <w:rPr>
          <w:rFonts w:eastAsia="Calibri" w:cs="Arial"/>
          <w:szCs w:val="24"/>
        </w:rPr>
        <w:t>, and</w:t>
      </w:r>
      <w:r w:rsidR="00C9151F" w:rsidRPr="00944B7E">
        <w:rPr>
          <w:rFonts w:eastAsia="Calibri" w:cs="Arial"/>
          <w:szCs w:val="24"/>
        </w:rPr>
        <w:t xml:space="preserve"> </w:t>
      </w:r>
      <w:r w:rsidRPr="00944B7E">
        <w:rPr>
          <w:rFonts w:eastAsia="Calibri" w:cs="Arial"/>
          <w:szCs w:val="24"/>
        </w:rPr>
        <w:t>S</w:t>
      </w:r>
      <w:r w:rsidR="0010319E">
        <w:rPr>
          <w:rFonts w:eastAsia="Calibri" w:cs="Arial"/>
          <w:szCs w:val="24"/>
        </w:rPr>
        <w:t xml:space="preserve">chool </w:t>
      </w:r>
      <w:r w:rsidRPr="00944B7E">
        <w:rPr>
          <w:rFonts w:eastAsia="Calibri" w:cs="Arial"/>
          <w:szCs w:val="24"/>
        </w:rPr>
        <w:t>C</w:t>
      </w:r>
      <w:r w:rsidR="0010319E">
        <w:rPr>
          <w:rFonts w:eastAsia="Calibri" w:cs="Arial"/>
          <w:szCs w:val="24"/>
        </w:rPr>
        <w:t>ouncil</w:t>
      </w:r>
      <w:r w:rsidRPr="00944B7E">
        <w:rPr>
          <w:rFonts w:eastAsia="Calibri" w:cs="Arial"/>
          <w:szCs w:val="24"/>
        </w:rPr>
        <w:t>.</w:t>
      </w:r>
      <w:r w:rsidR="009A2B78" w:rsidRPr="00944B7E">
        <w:rPr>
          <w:rFonts w:eastAsia="Calibri" w:cs="Arial"/>
          <w:szCs w:val="24"/>
        </w:rPr>
        <w:t xml:space="preserve"> S</w:t>
      </w:r>
      <w:r w:rsidR="00041F17" w:rsidRPr="00944B7E">
        <w:rPr>
          <w:rFonts w:eastAsia="Calibri" w:cs="Arial"/>
          <w:szCs w:val="24"/>
        </w:rPr>
        <w:t>imilarly, changes to University policies requiring revisions</w:t>
      </w:r>
      <w:r w:rsidR="00442E8D" w:rsidRPr="00944B7E">
        <w:rPr>
          <w:rFonts w:eastAsia="Calibri" w:cs="Arial"/>
          <w:szCs w:val="24"/>
        </w:rPr>
        <w:t xml:space="preserve"> to School</w:t>
      </w:r>
      <w:r w:rsidR="00F726DE" w:rsidRPr="00944B7E">
        <w:rPr>
          <w:rFonts w:eastAsia="Calibri" w:cs="Arial"/>
          <w:szCs w:val="24"/>
        </w:rPr>
        <w:t xml:space="preserve"> processes are implemented by relevant committees and communicated in S</w:t>
      </w:r>
      <w:r w:rsidR="0010319E">
        <w:rPr>
          <w:rFonts w:eastAsia="Calibri" w:cs="Arial"/>
          <w:szCs w:val="24"/>
        </w:rPr>
        <w:t xml:space="preserve">chool </w:t>
      </w:r>
      <w:r w:rsidR="00F726DE" w:rsidRPr="00944B7E">
        <w:rPr>
          <w:rFonts w:eastAsia="Calibri" w:cs="Arial"/>
          <w:szCs w:val="24"/>
        </w:rPr>
        <w:t>C</w:t>
      </w:r>
      <w:r w:rsidR="0010319E">
        <w:rPr>
          <w:rFonts w:eastAsia="Calibri" w:cs="Arial"/>
          <w:szCs w:val="24"/>
        </w:rPr>
        <w:t>ouncil</w:t>
      </w:r>
      <w:r w:rsidR="00F726DE" w:rsidRPr="00944B7E">
        <w:rPr>
          <w:rFonts w:eastAsia="Calibri" w:cs="Arial"/>
          <w:szCs w:val="24"/>
        </w:rPr>
        <w:t xml:space="preserve"> and via email. </w:t>
      </w:r>
    </w:p>
    <w:p w14:paraId="3A89EF80" w14:textId="2583932E" w:rsidR="00CA50EC" w:rsidRPr="00944B7E" w:rsidRDefault="00323814" w:rsidP="005B1724">
      <w:pPr>
        <w:spacing w:before="100" w:beforeAutospacing="1" w:after="100" w:afterAutospacing="1"/>
        <w:rPr>
          <w:rFonts w:eastAsia="Calibri" w:cs="Arial"/>
          <w:szCs w:val="24"/>
        </w:rPr>
      </w:pPr>
      <w:r w:rsidRPr="00944B7E">
        <w:rPr>
          <w:rFonts w:eastAsia="Calibri" w:cs="Arial"/>
          <w:szCs w:val="24"/>
        </w:rPr>
        <w:t>To ensure</w:t>
      </w:r>
      <w:r w:rsidR="524CD3EA" w:rsidRPr="00944B7E">
        <w:rPr>
          <w:rFonts w:eastAsia="Calibri" w:cs="Arial"/>
          <w:szCs w:val="24"/>
        </w:rPr>
        <w:t xml:space="preserve"> and </w:t>
      </w:r>
      <w:r w:rsidRPr="00944B7E">
        <w:rPr>
          <w:rFonts w:eastAsia="Calibri" w:cs="Arial"/>
          <w:szCs w:val="24"/>
        </w:rPr>
        <w:t>evaluate their effectiveness</w:t>
      </w:r>
      <w:r w:rsidR="00CA50EC" w:rsidRPr="00944B7E">
        <w:rPr>
          <w:rFonts w:eastAsia="Calibri" w:cs="Arial"/>
          <w:szCs w:val="24"/>
        </w:rPr>
        <w:t xml:space="preserve">, students are given the opportunity to share feedback on policies and processes through the </w:t>
      </w:r>
      <w:r w:rsidR="000C433D" w:rsidRPr="00944B7E">
        <w:rPr>
          <w:rFonts w:eastAsia="Calibri" w:cs="Arial"/>
          <w:szCs w:val="24"/>
        </w:rPr>
        <w:t>S</w:t>
      </w:r>
      <w:r w:rsidR="0010319E">
        <w:rPr>
          <w:rFonts w:eastAsia="Calibri" w:cs="Arial"/>
          <w:szCs w:val="24"/>
        </w:rPr>
        <w:t xml:space="preserve">taff </w:t>
      </w:r>
      <w:r w:rsidR="000C433D" w:rsidRPr="00944B7E">
        <w:rPr>
          <w:rFonts w:eastAsia="Calibri" w:cs="Arial"/>
          <w:szCs w:val="24"/>
        </w:rPr>
        <w:t>S</w:t>
      </w:r>
      <w:r w:rsidR="0010319E">
        <w:rPr>
          <w:rFonts w:eastAsia="Calibri" w:cs="Arial"/>
          <w:szCs w:val="24"/>
        </w:rPr>
        <w:t xml:space="preserve">tudent </w:t>
      </w:r>
      <w:r w:rsidR="000C433D" w:rsidRPr="00944B7E">
        <w:rPr>
          <w:rFonts w:eastAsia="Calibri" w:cs="Arial"/>
          <w:szCs w:val="24"/>
        </w:rPr>
        <w:t>C</w:t>
      </w:r>
      <w:r w:rsidR="0010319E">
        <w:rPr>
          <w:rFonts w:eastAsia="Calibri" w:cs="Arial"/>
          <w:szCs w:val="24"/>
        </w:rPr>
        <w:t xml:space="preserve">onsultative </w:t>
      </w:r>
      <w:r w:rsidR="000C433D" w:rsidRPr="00944B7E">
        <w:rPr>
          <w:rFonts w:eastAsia="Calibri" w:cs="Arial"/>
          <w:szCs w:val="24"/>
        </w:rPr>
        <w:t>C</w:t>
      </w:r>
      <w:r w:rsidR="0010319E">
        <w:rPr>
          <w:rFonts w:eastAsia="Calibri" w:cs="Arial"/>
          <w:szCs w:val="24"/>
        </w:rPr>
        <w:t>ommittee</w:t>
      </w:r>
      <w:r w:rsidR="000C433D" w:rsidRPr="00944B7E">
        <w:rPr>
          <w:rFonts w:eastAsia="Calibri" w:cs="Arial"/>
          <w:szCs w:val="24"/>
        </w:rPr>
        <w:t xml:space="preserve"> meeting</w:t>
      </w:r>
      <w:r w:rsidR="00CA50EC" w:rsidRPr="00944B7E">
        <w:rPr>
          <w:rFonts w:eastAsia="Calibri" w:cs="Arial"/>
          <w:szCs w:val="24"/>
        </w:rPr>
        <w:t xml:space="preserve"> chaired by the S</w:t>
      </w:r>
      <w:r w:rsidR="0010319E">
        <w:rPr>
          <w:rFonts w:eastAsia="Calibri" w:cs="Arial"/>
          <w:szCs w:val="24"/>
        </w:rPr>
        <w:t xml:space="preserve">chool </w:t>
      </w:r>
      <w:r w:rsidR="00CA50EC" w:rsidRPr="00944B7E">
        <w:rPr>
          <w:rFonts w:eastAsia="Calibri" w:cs="Arial"/>
          <w:szCs w:val="24"/>
        </w:rPr>
        <w:t>P</w:t>
      </w:r>
      <w:r w:rsidR="0010319E">
        <w:rPr>
          <w:rFonts w:eastAsia="Calibri" w:cs="Arial"/>
          <w:szCs w:val="24"/>
        </w:rPr>
        <w:t>resident</w:t>
      </w:r>
      <w:r w:rsidR="00CA50EC" w:rsidRPr="00944B7E">
        <w:rPr>
          <w:rFonts w:eastAsia="Calibri" w:cs="Arial"/>
          <w:szCs w:val="24"/>
        </w:rPr>
        <w:t>, which meets</w:t>
      </w:r>
      <w:r w:rsidR="000C433D" w:rsidRPr="00944B7E">
        <w:rPr>
          <w:rFonts w:eastAsia="Calibri" w:cs="Arial"/>
          <w:szCs w:val="24"/>
        </w:rPr>
        <w:t xml:space="preserve"> twice</w:t>
      </w:r>
      <w:r w:rsidR="00CA50EC" w:rsidRPr="00944B7E">
        <w:rPr>
          <w:rFonts w:eastAsia="Calibri" w:cs="Arial"/>
          <w:szCs w:val="24"/>
        </w:rPr>
        <w:t xml:space="preserve"> each semester and includes key role holders (D</w:t>
      </w:r>
      <w:r w:rsidR="0010319E">
        <w:rPr>
          <w:rFonts w:eastAsia="Calibri" w:cs="Arial"/>
          <w:szCs w:val="24"/>
        </w:rPr>
        <w:t>irector of Teaching, Head of School</w:t>
      </w:r>
      <w:r w:rsidR="00CA50EC" w:rsidRPr="00944B7E">
        <w:rPr>
          <w:rFonts w:eastAsia="Calibri" w:cs="Arial"/>
          <w:szCs w:val="24"/>
        </w:rPr>
        <w:t xml:space="preserve"> </w:t>
      </w:r>
      <w:r w:rsidR="00EE6545" w:rsidRPr="00944B7E">
        <w:rPr>
          <w:rFonts w:eastAsia="Calibri" w:cs="Arial"/>
          <w:szCs w:val="24"/>
        </w:rPr>
        <w:t>and DoEDI</w:t>
      </w:r>
      <w:r w:rsidR="00CA50EC" w:rsidRPr="00944B7E">
        <w:rPr>
          <w:rFonts w:eastAsia="Calibri" w:cs="Arial"/>
          <w:szCs w:val="24"/>
        </w:rPr>
        <w:t>).</w:t>
      </w:r>
      <w:r w:rsidR="006D47FF" w:rsidRPr="00944B7E">
        <w:rPr>
          <w:rFonts w:eastAsia="Calibri" w:cs="Arial"/>
          <w:szCs w:val="24"/>
        </w:rPr>
        <w:t xml:space="preserve"> </w:t>
      </w:r>
      <w:r w:rsidR="0010319E">
        <w:rPr>
          <w:rFonts w:eastAsia="Calibri" w:cs="Arial"/>
          <w:szCs w:val="24"/>
        </w:rPr>
        <w:t>The School</w:t>
      </w:r>
      <w:r w:rsidR="006D47FF" w:rsidRPr="00944B7E">
        <w:rPr>
          <w:rFonts w:eastAsia="Calibri" w:cs="Arial"/>
          <w:szCs w:val="24"/>
        </w:rPr>
        <w:t xml:space="preserve"> has a designated HR Business Partner who advises </w:t>
      </w:r>
      <w:r w:rsidR="00D8184A" w:rsidRPr="00944B7E">
        <w:rPr>
          <w:rFonts w:eastAsia="Calibri" w:cs="Arial"/>
          <w:szCs w:val="24"/>
        </w:rPr>
        <w:t>the H</w:t>
      </w:r>
      <w:r w:rsidR="0010319E">
        <w:rPr>
          <w:rFonts w:eastAsia="Calibri" w:cs="Arial"/>
          <w:szCs w:val="24"/>
        </w:rPr>
        <w:t>ead of School</w:t>
      </w:r>
      <w:r w:rsidR="00725639" w:rsidRPr="00944B7E">
        <w:rPr>
          <w:rFonts w:eastAsia="Calibri" w:cs="Arial"/>
          <w:szCs w:val="24"/>
        </w:rPr>
        <w:t xml:space="preserve"> and all staff on the implementation of University policy to ensure that staff are able to effectively use the policies. </w:t>
      </w:r>
    </w:p>
    <w:p w14:paraId="776DA30A" w14:textId="77DD634A" w:rsidR="00F726DE" w:rsidRDefault="00F726DE" w:rsidP="005B1724">
      <w:pPr>
        <w:spacing w:before="100" w:beforeAutospacing="1" w:after="100" w:afterAutospacing="1"/>
        <w:rPr>
          <w:rFonts w:eastAsia="Calibri" w:cs="Arial"/>
          <w:szCs w:val="24"/>
        </w:rPr>
      </w:pPr>
      <w:r w:rsidRPr="00944B7E">
        <w:rPr>
          <w:rFonts w:eastAsia="Calibri" w:cs="Arial"/>
          <w:szCs w:val="24"/>
        </w:rPr>
        <w:t>Staff (e.g. DoEDI/H</w:t>
      </w:r>
      <w:r w:rsidR="0010319E">
        <w:rPr>
          <w:rFonts w:eastAsia="Calibri" w:cs="Arial"/>
          <w:szCs w:val="24"/>
        </w:rPr>
        <w:t>ead of School</w:t>
      </w:r>
      <w:r w:rsidRPr="00944B7E">
        <w:rPr>
          <w:rFonts w:eastAsia="Calibri" w:cs="Arial"/>
          <w:szCs w:val="24"/>
        </w:rPr>
        <w:t>/Dep</w:t>
      </w:r>
      <w:r w:rsidR="00936C9B" w:rsidRPr="00944B7E">
        <w:rPr>
          <w:rFonts w:eastAsia="Calibri" w:cs="Arial"/>
          <w:szCs w:val="24"/>
        </w:rPr>
        <w:t xml:space="preserve">uty </w:t>
      </w:r>
      <w:r w:rsidRPr="00944B7E">
        <w:rPr>
          <w:rFonts w:eastAsia="Calibri" w:cs="Arial"/>
          <w:szCs w:val="24"/>
        </w:rPr>
        <w:t>H</w:t>
      </w:r>
      <w:r w:rsidR="0010319E">
        <w:rPr>
          <w:rFonts w:eastAsia="Calibri" w:cs="Arial"/>
          <w:szCs w:val="24"/>
        </w:rPr>
        <w:t>ead of School</w:t>
      </w:r>
      <w:r w:rsidRPr="00944B7E">
        <w:rPr>
          <w:rFonts w:eastAsia="Calibri" w:cs="Arial"/>
          <w:szCs w:val="24"/>
        </w:rPr>
        <w:t>) and student representatives help shape University policy and can suggest changes</w:t>
      </w:r>
      <w:r w:rsidR="00BB1781" w:rsidRPr="00944B7E">
        <w:rPr>
          <w:rFonts w:eastAsia="Calibri" w:cs="Arial"/>
          <w:szCs w:val="24"/>
        </w:rPr>
        <w:t>.</w:t>
      </w:r>
      <w:r w:rsidRPr="00944B7E">
        <w:rPr>
          <w:rFonts w:eastAsia="Calibri" w:cs="Arial"/>
          <w:szCs w:val="24"/>
        </w:rPr>
        <w:t xml:space="preserve"> </w:t>
      </w:r>
      <w:r w:rsidR="00BB1781" w:rsidRPr="00944B7E">
        <w:rPr>
          <w:rFonts w:eastAsia="Calibri" w:cs="Arial"/>
          <w:szCs w:val="24"/>
        </w:rPr>
        <w:t>For example,</w:t>
      </w:r>
      <w:r w:rsidRPr="00944B7E">
        <w:rPr>
          <w:rFonts w:eastAsia="Calibri" w:cs="Arial"/>
          <w:szCs w:val="24"/>
        </w:rPr>
        <w:t xml:space="preserve"> D</w:t>
      </w:r>
      <w:r w:rsidR="00936C9B" w:rsidRPr="00944B7E">
        <w:rPr>
          <w:rFonts w:eastAsia="Calibri" w:cs="Arial"/>
          <w:szCs w:val="24"/>
        </w:rPr>
        <w:t xml:space="preserve">irector of </w:t>
      </w:r>
      <w:r w:rsidRPr="00944B7E">
        <w:rPr>
          <w:rFonts w:eastAsia="Calibri" w:cs="Arial"/>
          <w:szCs w:val="24"/>
        </w:rPr>
        <w:t>T</w:t>
      </w:r>
      <w:r w:rsidR="00936C9B" w:rsidRPr="00944B7E">
        <w:rPr>
          <w:rFonts w:eastAsia="Calibri" w:cs="Arial"/>
          <w:szCs w:val="24"/>
        </w:rPr>
        <w:t>eaching</w:t>
      </w:r>
      <w:r w:rsidRPr="00944B7E">
        <w:rPr>
          <w:rFonts w:eastAsia="Calibri" w:cs="Arial"/>
          <w:szCs w:val="24"/>
        </w:rPr>
        <w:t xml:space="preserve"> (</w:t>
      </w:r>
      <w:r w:rsidR="0010319E">
        <w:rPr>
          <w:rFonts w:eastAsia="Calibri" w:cs="Arial"/>
          <w:szCs w:val="24"/>
        </w:rPr>
        <w:t xml:space="preserve">a </w:t>
      </w:r>
      <w:r w:rsidRPr="00944B7E">
        <w:rPr>
          <w:rFonts w:eastAsia="Calibri" w:cs="Arial"/>
          <w:szCs w:val="24"/>
        </w:rPr>
        <w:t>member of the University Learning and Teaching Committee)</w:t>
      </w:r>
      <w:r w:rsidR="005E5B78" w:rsidRPr="00944B7E">
        <w:rPr>
          <w:rFonts w:eastAsia="Calibri" w:cs="Arial"/>
          <w:szCs w:val="24"/>
        </w:rPr>
        <w:t xml:space="preserve"> is</w:t>
      </w:r>
      <w:r w:rsidRPr="00944B7E">
        <w:rPr>
          <w:rFonts w:eastAsia="Calibri" w:cs="Arial"/>
          <w:szCs w:val="24"/>
        </w:rPr>
        <w:t xml:space="preserve"> involved in discussions determining education-related policies</w:t>
      </w:r>
      <w:r w:rsidR="00BB1781" w:rsidRPr="00944B7E">
        <w:rPr>
          <w:rFonts w:eastAsia="Calibri" w:cs="Arial"/>
          <w:szCs w:val="24"/>
        </w:rPr>
        <w:t>.</w:t>
      </w:r>
      <w:r w:rsidRPr="00944B7E">
        <w:rPr>
          <w:rFonts w:eastAsia="Calibri" w:cs="Arial"/>
          <w:szCs w:val="24"/>
        </w:rPr>
        <w:t xml:space="preserve"> </w:t>
      </w:r>
      <w:r w:rsidR="00BB1781" w:rsidRPr="00944B7E">
        <w:rPr>
          <w:rFonts w:eastAsia="Calibri" w:cs="Arial"/>
          <w:szCs w:val="24"/>
        </w:rPr>
        <w:t>R</w:t>
      </w:r>
      <w:r w:rsidRPr="00944B7E">
        <w:rPr>
          <w:rFonts w:eastAsia="Calibri" w:cs="Arial"/>
          <w:szCs w:val="24"/>
        </w:rPr>
        <w:t>ecently</w:t>
      </w:r>
      <w:r w:rsidR="000375D1" w:rsidRPr="00944B7E">
        <w:rPr>
          <w:rFonts w:eastAsia="Calibri" w:cs="Arial"/>
          <w:szCs w:val="24"/>
        </w:rPr>
        <w:t>, the</w:t>
      </w:r>
      <w:r w:rsidRPr="00944B7E">
        <w:rPr>
          <w:rFonts w:eastAsia="Calibri" w:cs="Arial"/>
          <w:szCs w:val="24"/>
        </w:rPr>
        <w:t xml:space="preserve"> DoEDI has </w:t>
      </w:r>
      <w:r w:rsidR="006B2B71" w:rsidRPr="00944B7E">
        <w:rPr>
          <w:rFonts w:eastAsia="Calibri" w:cs="Arial"/>
          <w:szCs w:val="24"/>
        </w:rPr>
        <w:t>contributed to</w:t>
      </w:r>
      <w:r w:rsidRPr="00944B7E">
        <w:rPr>
          <w:rFonts w:eastAsia="Calibri" w:cs="Arial"/>
          <w:szCs w:val="24"/>
        </w:rPr>
        <w:t xml:space="preserve"> the implementation process of the University policy on Trans Staff and Students (adopted since April 2023, and reviewed in April 2024) participating in discussions with students in the School and colleagues from other units.</w:t>
      </w:r>
    </w:p>
    <w:p w14:paraId="57D2EF7B" w14:textId="77777777" w:rsidR="00FE6E89" w:rsidRPr="00944B7E" w:rsidRDefault="00FE6E89" w:rsidP="005B1724">
      <w:pPr>
        <w:spacing w:before="100" w:beforeAutospacing="1" w:after="100" w:afterAutospacing="1"/>
        <w:rPr>
          <w:rFonts w:eastAsia="Calibri" w:cs="Arial"/>
          <w:szCs w:val="24"/>
        </w:rPr>
      </w:pPr>
    </w:p>
    <w:p w14:paraId="20CD7F96" w14:textId="17623AFA" w:rsidR="005A463E" w:rsidRPr="00C041A0" w:rsidRDefault="003A7D02" w:rsidP="00C041A0">
      <w:pPr>
        <w:pStyle w:val="Heading2"/>
        <w:rPr>
          <w:rFonts w:eastAsia="Calibri"/>
        </w:rPr>
      </w:pPr>
      <w:bookmarkStart w:id="23" w:name="_Toc75411917"/>
      <w:bookmarkStart w:id="24" w:name="_Toc75411952"/>
      <w:bookmarkStart w:id="25" w:name="_Toc188471643"/>
      <w:bookmarkStart w:id="26" w:name="_Toc199153055"/>
      <w:r>
        <w:rPr>
          <w:rFonts w:eastAsia="Calibri"/>
        </w:rPr>
        <w:t xml:space="preserve">5. </w:t>
      </w:r>
      <w:r w:rsidR="005A463E" w:rsidRPr="00C041A0">
        <w:rPr>
          <w:rFonts w:eastAsia="Calibri"/>
        </w:rPr>
        <w:t>Athena Swan self-assessment process</w:t>
      </w:r>
      <w:bookmarkEnd w:id="23"/>
      <w:bookmarkEnd w:id="24"/>
      <w:bookmarkEnd w:id="25"/>
      <w:bookmarkEnd w:id="26"/>
    </w:p>
    <w:p w14:paraId="6C5522A3" w14:textId="311F5BB8" w:rsidR="005A463E" w:rsidRDefault="00553289" w:rsidP="005B1724">
      <w:pPr>
        <w:spacing w:before="100" w:beforeAutospacing="1" w:after="100" w:afterAutospacing="1"/>
        <w:rPr>
          <w:rFonts w:cs="Arial"/>
          <w:szCs w:val="24"/>
        </w:rPr>
      </w:pPr>
      <w:r w:rsidRPr="00944B7E">
        <w:rPr>
          <w:rFonts w:cs="Arial"/>
          <w:szCs w:val="24"/>
        </w:rPr>
        <w:t>Since it was first established</w:t>
      </w:r>
      <w:r w:rsidR="00AF2DB1" w:rsidRPr="00944B7E">
        <w:rPr>
          <w:rFonts w:cs="Arial"/>
          <w:szCs w:val="24"/>
        </w:rPr>
        <w:t>,</w:t>
      </w:r>
      <w:r w:rsidRPr="00944B7E">
        <w:rPr>
          <w:rFonts w:cs="Arial"/>
          <w:szCs w:val="24"/>
        </w:rPr>
        <w:t xml:space="preserve"> </w:t>
      </w:r>
      <w:r w:rsidR="00727C0C" w:rsidRPr="00944B7E">
        <w:rPr>
          <w:rFonts w:cs="Arial"/>
          <w:szCs w:val="24"/>
        </w:rPr>
        <w:t>the Self</w:t>
      </w:r>
      <w:r w:rsidR="005308FF" w:rsidRPr="00944B7E">
        <w:rPr>
          <w:rFonts w:cs="Arial"/>
          <w:szCs w:val="24"/>
        </w:rPr>
        <w:t>-a</w:t>
      </w:r>
      <w:r w:rsidR="00727C0C" w:rsidRPr="00944B7E">
        <w:rPr>
          <w:rFonts w:cs="Arial"/>
          <w:szCs w:val="24"/>
        </w:rPr>
        <w:t>ssessment Team (</w:t>
      </w:r>
      <w:r w:rsidRPr="00944B7E">
        <w:rPr>
          <w:rFonts w:cs="Arial"/>
          <w:szCs w:val="24"/>
        </w:rPr>
        <w:t>SAT</w:t>
      </w:r>
      <w:r w:rsidR="00727C0C" w:rsidRPr="00944B7E">
        <w:rPr>
          <w:rFonts w:cs="Arial"/>
          <w:szCs w:val="24"/>
        </w:rPr>
        <w:t>)</w:t>
      </w:r>
      <w:r w:rsidRPr="00944B7E">
        <w:rPr>
          <w:rFonts w:cs="Arial"/>
          <w:szCs w:val="24"/>
        </w:rPr>
        <w:t xml:space="preserve"> </w:t>
      </w:r>
      <w:r w:rsidR="00030C79" w:rsidRPr="00944B7E">
        <w:rPr>
          <w:rFonts w:cs="Arial"/>
          <w:szCs w:val="24"/>
        </w:rPr>
        <w:t xml:space="preserve">works as a </w:t>
      </w:r>
      <w:r w:rsidR="00F80376" w:rsidRPr="00944B7E">
        <w:rPr>
          <w:rFonts w:cs="Arial"/>
          <w:szCs w:val="24"/>
        </w:rPr>
        <w:t>separate entity of the EDI</w:t>
      </w:r>
      <w:r w:rsidR="0010319E">
        <w:rPr>
          <w:rFonts w:cs="Arial"/>
          <w:szCs w:val="24"/>
        </w:rPr>
        <w:t xml:space="preserve"> </w:t>
      </w:r>
      <w:r w:rsidR="00F80376" w:rsidRPr="00944B7E">
        <w:rPr>
          <w:rFonts w:cs="Arial"/>
          <w:szCs w:val="24"/>
        </w:rPr>
        <w:t>C</w:t>
      </w:r>
      <w:r w:rsidR="0010319E">
        <w:rPr>
          <w:rFonts w:cs="Arial"/>
          <w:szCs w:val="24"/>
        </w:rPr>
        <w:t>ommittee</w:t>
      </w:r>
      <w:r w:rsidR="00F80376" w:rsidRPr="00944B7E">
        <w:rPr>
          <w:rFonts w:cs="Arial"/>
          <w:szCs w:val="24"/>
        </w:rPr>
        <w:t xml:space="preserve">, reporting to the DoEDI. In its current configuration, SAT </w:t>
      </w:r>
      <w:r w:rsidR="00A32FAA" w:rsidRPr="00944B7E">
        <w:rPr>
          <w:rFonts w:cs="Arial"/>
          <w:szCs w:val="24"/>
        </w:rPr>
        <w:t>contains 11</w:t>
      </w:r>
      <w:r w:rsidR="00AF2DB1" w:rsidRPr="00944B7E">
        <w:rPr>
          <w:rFonts w:cs="Arial"/>
          <w:szCs w:val="24"/>
        </w:rPr>
        <w:t xml:space="preserve"> members </w:t>
      </w:r>
      <w:r w:rsidR="00A32FAA" w:rsidRPr="00944B7E">
        <w:rPr>
          <w:rFonts w:cs="Arial"/>
          <w:szCs w:val="24"/>
        </w:rPr>
        <w:t>(</w:t>
      </w:r>
      <w:r w:rsidR="008E5BD9" w:rsidRPr="00944B7E">
        <w:rPr>
          <w:rFonts w:cs="Arial"/>
          <w:szCs w:val="24"/>
        </w:rPr>
        <w:t>T</w:t>
      </w:r>
      <w:r w:rsidR="00A32FAA" w:rsidRPr="00944B7E">
        <w:rPr>
          <w:rFonts w:cs="Arial"/>
          <w:szCs w:val="24"/>
        </w:rPr>
        <w:t xml:space="preserve">able </w:t>
      </w:r>
      <w:r w:rsidR="00DE4521" w:rsidRPr="00944B7E">
        <w:rPr>
          <w:rFonts w:cs="Arial"/>
          <w:szCs w:val="24"/>
        </w:rPr>
        <w:t>1</w:t>
      </w:r>
      <w:r w:rsidR="00A32FAA" w:rsidRPr="00944B7E">
        <w:rPr>
          <w:rFonts w:cs="Arial"/>
          <w:szCs w:val="24"/>
        </w:rPr>
        <w:t>.6)</w:t>
      </w:r>
      <w:r w:rsidR="00C33625" w:rsidRPr="00944B7E">
        <w:rPr>
          <w:rFonts w:cs="Arial"/>
          <w:szCs w:val="24"/>
        </w:rPr>
        <w:t xml:space="preserve"> and</w:t>
      </w:r>
      <w:r w:rsidR="00AF2DB1" w:rsidRPr="00944B7E">
        <w:rPr>
          <w:rFonts w:cs="Arial"/>
          <w:szCs w:val="24"/>
        </w:rPr>
        <w:t xml:space="preserve"> all contributed to the drafting of the application</w:t>
      </w:r>
      <w:r w:rsidR="00221368" w:rsidRPr="00944B7E">
        <w:rPr>
          <w:rFonts w:cs="Arial"/>
          <w:szCs w:val="24"/>
        </w:rPr>
        <w:t xml:space="preserve"> by participating in at least one of the subcommittees established for this purpose: the </w:t>
      </w:r>
      <w:r w:rsidR="00B93073" w:rsidRPr="00944B7E">
        <w:rPr>
          <w:rFonts w:cs="Arial"/>
          <w:szCs w:val="24"/>
        </w:rPr>
        <w:t>data analysis committee and the drafting committee</w:t>
      </w:r>
      <w:r w:rsidR="00AF2DB1" w:rsidRPr="00944B7E">
        <w:rPr>
          <w:rFonts w:cs="Arial"/>
          <w:szCs w:val="24"/>
        </w:rPr>
        <w:t>.</w:t>
      </w:r>
    </w:p>
    <w:p w14:paraId="692EA7C8" w14:textId="15B35AE9" w:rsidR="00BF629B" w:rsidRPr="00AF57FC" w:rsidRDefault="00506475" w:rsidP="00931D2B">
      <w:pPr>
        <w:pStyle w:val="Heading3"/>
      </w:pPr>
      <w:bookmarkStart w:id="27" w:name="_Toc188471644"/>
      <w:r w:rsidRPr="00931D2B">
        <w:lastRenderedPageBreak/>
        <w:t>A</w:t>
      </w:r>
      <w:r w:rsidR="00BF629B" w:rsidRPr="00931D2B">
        <w:t xml:space="preserve"> </w:t>
      </w:r>
      <w:r w:rsidR="00931D2B">
        <w:rPr>
          <w:rStyle w:val="Heading3Char"/>
          <w:rFonts w:cs="Arial"/>
        </w:rPr>
        <w:t>d</w:t>
      </w:r>
      <w:r w:rsidR="00BF629B" w:rsidRPr="00931D2B">
        <w:t xml:space="preserve">escription of </w:t>
      </w:r>
      <w:r w:rsidR="00613651" w:rsidRPr="00931D2B">
        <w:t xml:space="preserve">the </w:t>
      </w:r>
      <w:r w:rsidR="00027272" w:rsidRPr="00931D2B">
        <w:t>SAT</w:t>
      </w:r>
      <w:bookmarkEnd w:id="27"/>
    </w:p>
    <w:p w14:paraId="7660A052" w14:textId="2B39D91B" w:rsidR="00037CA2" w:rsidRPr="00944B7E" w:rsidRDefault="00126F76" w:rsidP="007670BE">
      <w:pPr>
        <w:pStyle w:val="NormalWeb"/>
        <w:rPr>
          <w:rFonts w:ascii="Arial" w:hAnsi="Arial" w:cs="Arial"/>
        </w:rPr>
      </w:pPr>
      <w:r w:rsidRPr="00944B7E">
        <w:rPr>
          <w:rFonts w:ascii="Arial" w:hAnsi="Arial" w:cs="Arial"/>
        </w:rPr>
        <w:t>T</w:t>
      </w:r>
      <w:r w:rsidR="00284FB3" w:rsidRPr="00944B7E">
        <w:rPr>
          <w:rFonts w:ascii="Arial" w:hAnsi="Arial" w:cs="Arial"/>
        </w:rPr>
        <w:t>he</w:t>
      </w:r>
      <w:r w:rsidR="00037CA2" w:rsidRPr="00944B7E">
        <w:rPr>
          <w:rFonts w:ascii="Arial" w:hAnsi="Arial" w:cs="Arial"/>
        </w:rPr>
        <w:t xml:space="preserve"> new SAT was constituted in September 2023</w:t>
      </w:r>
      <w:r w:rsidR="00D63216" w:rsidRPr="00944B7E">
        <w:rPr>
          <w:rFonts w:ascii="Arial" w:hAnsi="Arial" w:cs="Arial"/>
        </w:rPr>
        <w:t>, having</w:t>
      </w:r>
      <w:r w:rsidR="00037CA2" w:rsidRPr="00944B7E">
        <w:rPr>
          <w:rFonts w:ascii="Arial" w:hAnsi="Arial" w:cs="Arial"/>
        </w:rPr>
        <w:t xml:space="preserve"> members</w:t>
      </w:r>
      <w:r w:rsidR="00D63216" w:rsidRPr="00944B7E">
        <w:rPr>
          <w:rFonts w:ascii="Arial" w:hAnsi="Arial" w:cs="Arial"/>
        </w:rPr>
        <w:t xml:space="preserve"> being invited by</w:t>
      </w:r>
      <w:r w:rsidR="00037CA2" w:rsidRPr="00944B7E">
        <w:rPr>
          <w:rFonts w:ascii="Arial" w:hAnsi="Arial" w:cs="Arial"/>
        </w:rPr>
        <w:t xml:space="preserve"> the H</w:t>
      </w:r>
      <w:r w:rsidR="0010319E">
        <w:rPr>
          <w:rFonts w:ascii="Arial" w:hAnsi="Arial" w:cs="Arial"/>
        </w:rPr>
        <w:t>ead of School</w:t>
      </w:r>
      <w:r w:rsidR="00037CA2" w:rsidRPr="00944B7E">
        <w:rPr>
          <w:rFonts w:ascii="Arial" w:hAnsi="Arial" w:cs="Arial"/>
        </w:rPr>
        <w:t xml:space="preserve">. Three student memberships, in addition to the </w:t>
      </w:r>
      <w:r w:rsidR="0038263C" w:rsidRPr="00944B7E">
        <w:rPr>
          <w:rFonts w:ascii="Arial" w:hAnsi="Arial" w:cs="Arial"/>
        </w:rPr>
        <w:t>S</w:t>
      </w:r>
      <w:r w:rsidR="0010319E">
        <w:rPr>
          <w:rFonts w:ascii="Arial" w:hAnsi="Arial" w:cs="Arial"/>
        </w:rPr>
        <w:t xml:space="preserve">chool </w:t>
      </w:r>
      <w:r w:rsidR="00037CA2" w:rsidRPr="00944B7E">
        <w:rPr>
          <w:rFonts w:ascii="Arial" w:hAnsi="Arial" w:cs="Arial"/>
        </w:rPr>
        <w:t>P</w:t>
      </w:r>
      <w:r w:rsidR="0010319E">
        <w:rPr>
          <w:rFonts w:ascii="Arial" w:hAnsi="Arial" w:cs="Arial"/>
        </w:rPr>
        <w:t>resident</w:t>
      </w:r>
      <w:r w:rsidR="00037CA2" w:rsidRPr="00944B7E">
        <w:rPr>
          <w:rFonts w:ascii="Arial" w:hAnsi="Arial" w:cs="Arial"/>
        </w:rPr>
        <w:t>, were advertised in September 2023 and again in September 2024, with students selected based on their interest in EDI and experience in data processing. The team comprises 11 members, including male and female students, the S</w:t>
      </w:r>
      <w:r w:rsidR="0010319E">
        <w:rPr>
          <w:rFonts w:ascii="Arial" w:hAnsi="Arial" w:cs="Arial"/>
        </w:rPr>
        <w:t xml:space="preserve">chool </w:t>
      </w:r>
      <w:r w:rsidR="00037CA2" w:rsidRPr="00944B7E">
        <w:rPr>
          <w:rFonts w:ascii="Arial" w:hAnsi="Arial" w:cs="Arial"/>
        </w:rPr>
        <w:t>P</w:t>
      </w:r>
      <w:r w:rsidR="0010319E">
        <w:rPr>
          <w:rFonts w:ascii="Arial" w:hAnsi="Arial" w:cs="Arial"/>
        </w:rPr>
        <w:t>resident</w:t>
      </w:r>
      <w:r w:rsidR="00037CA2" w:rsidRPr="00944B7E">
        <w:rPr>
          <w:rFonts w:ascii="Arial" w:hAnsi="Arial" w:cs="Arial"/>
        </w:rPr>
        <w:t xml:space="preserve">, support staff, and academics, assisted by </w:t>
      </w:r>
      <w:r w:rsidR="0010319E">
        <w:rPr>
          <w:rFonts w:ascii="Arial" w:hAnsi="Arial" w:cs="Arial"/>
        </w:rPr>
        <w:t xml:space="preserve">the </w:t>
      </w:r>
      <w:r w:rsidR="007E74C0" w:rsidRPr="00944B7E">
        <w:rPr>
          <w:rFonts w:ascii="Arial" w:hAnsi="Arial" w:cs="Arial"/>
        </w:rPr>
        <w:t xml:space="preserve">University </w:t>
      </w:r>
      <w:r w:rsidR="0010319E">
        <w:rPr>
          <w:rFonts w:ascii="Arial" w:hAnsi="Arial" w:cs="Arial"/>
        </w:rPr>
        <w:t xml:space="preserve">Equality &amp; Diversity </w:t>
      </w:r>
      <w:r w:rsidR="00037CA2" w:rsidRPr="00944B7E">
        <w:rPr>
          <w:rFonts w:ascii="Arial" w:hAnsi="Arial" w:cs="Arial"/>
        </w:rPr>
        <w:t>Award</w:t>
      </w:r>
      <w:r w:rsidR="007E74C0" w:rsidRPr="00944B7E">
        <w:rPr>
          <w:rFonts w:ascii="Arial" w:hAnsi="Arial" w:cs="Arial"/>
        </w:rPr>
        <w:t>s</w:t>
      </w:r>
      <w:r w:rsidR="00037CA2" w:rsidRPr="00944B7E">
        <w:rPr>
          <w:rFonts w:ascii="Arial" w:hAnsi="Arial" w:cs="Arial"/>
        </w:rPr>
        <w:t xml:space="preserve"> Adviser. As of September 2024, academic members are awarded 30 workload points per semester, distributed according to hours worked. Two team members specialise in Gender Studies and ED</w:t>
      </w:r>
      <w:r w:rsidR="00F91A90" w:rsidRPr="00944B7E">
        <w:rPr>
          <w:rFonts w:ascii="Arial" w:hAnsi="Arial" w:cs="Arial"/>
        </w:rPr>
        <w:t>I</w:t>
      </w:r>
      <w:r w:rsidR="00FD1FBF" w:rsidRPr="00944B7E">
        <w:rPr>
          <w:rFonts w:ascii="Arial" w:hAnsi="Arial" w:cs="Arial"/>
        </w:rPr>
        <w:t>;</w:t>
      </w:r>
      <w:r w:rsidR="00037CA2" w:rsidRPr="00944B7E">
        <w:rPr>
          <w:rFonts w:ascii="Arial" w:hAnsi="Arial" w:cs="Arial"/>
        </w:rPr>
        <w:t xml:space="preserve"> two have school-aged children.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5670"/>
      </w:tblGrid>
      <w:tr w:rsidR="00BF629B" w:rsidRPr="00944B7E" w14:paraId="0164D6A8" w14:textId="77777777" w:rsidTr="003C65F3">
        <w:trPr>
          <w:trHeight w:val="340"/>
        </w:trPr>
        <w:tc>
          <w:tcPr>
            <w:tcW w:w="3681" w:type="dxa"/>
            <w:shd w:val="clear" w:color="auto" w:fill="00539B"/>
            <w:noWrap/>
            <w:vAlign w:val="center"/>
            <w:hideMark/>
          </w:tcPr>
          <w:p w14:paraId="3AEB482C" w14:textId="77777777" w:rsidR="00BF629B" w:rsidRPr="00944B7E" w:rsidRDefault="00BF629B" w:rsidP="003C65F3">
            <w:pPr>
              <w:pStyle w:val="Title"/>
              <w:rPr>
                <w:lang w:eastAsia="en-GB"/>
              </w:rPr>
            </w:pPr>
            <w:r w:rsidRPr="00944B7E">
              <w:rPr>
                <w:lang w:eastAsia="en-GB"/>
              </w:rPr>
              <w:t>Name/position</w:t>
            </w:r>
          </w:p>
        </w:tc>
        <w:tc>
          <w:tcPr>
            <w:tcW w:w="5670" w:type="dxa"/>
            <w:shd w:val="clear" w:color="auto" w:fill="00539B"/>
            <w:vAlign w:val="center"/>
            <w:hideMark/>
          </w:tcPr>
          <w:p w14:paraId="6F3C8FC8" w14:textId="77777777" w:rsidR="00BF629B" w:rsidRPr="00944B7E" w:rsidRDefault="00BF629B" w:rsidP="003C65F3">
            <w:pPr>
              <w:pStyle w:val="Title"/>
              <w:rPr>
                <w:lang w:eastAsia="en-GB"/>
              </w:rPr>
            </w:pPr>
            <w:r w:rsidRPr="00944B7E">
              <w:rPr>
                <w:lang w:eastAsia="en-GB"/>
              </w:rPr>
              <w:t>SAT Responsibility</w:t>
            </w:r>
          </w:p>
        </w:tc>
      </w:tr>
      <w:tr w:rsidR="00BF629B" w:rsidRPr="00944B7E" w14:paraId="46611904" w14:textId="77777777" w:rsidTr="003C65F3">
        <w:trPr>
          <w:trHeight w:val="340"/>
        </w:trPr>
        <w:tc>
          <w:tcPr>
            <w:tcW w:w="3681" w:type="dxa"/>
            <w:shd w:val="clear" w:color="auto" w:fill="767171" w:themeFill="background2" w:themeFillShade="80"/>
            <w:hideMark/>
          </w:tcPr>
          <w:p w14:paraId="148BAD32" w14:textId="2F9B5188" w:rsidR="00BF629B" w:rsidRPr="003C65F3" w:rsidRDefault="00BF629B" w:rsidP="00931D2B">
            <w:pPr>
              <w:spacing w:after="0"/>
              <w:rPr>
                <w:rFonts w:cs="Arial"/>
                <w:color w:val="000000"/>
                <w:sz w:val="22"/>
                <w:szCs w:val="18"/>
                <w:lang w:eastAsia="en-GB"/>
              </w:rPr>
            </w:pPr>
          </w:p>
        </w:tc>
        <w:tc>
          <w:tcPr>
            <w:tcW w:w="5670" w:type="dxa"/>
            <w:vAlign w:val="center"/>
            <w:hideMark/>
          </w:tcPr>
          <w:p w14:paraId="4D80198D" w14:textId="32E3571D" w:rsidR="00BF629B" w:rsidRPr="003C65F3" w:rsidRDefault="00BF629B" w:rsidP="00931D2B">
            <w:pPr>
              <w:spacing w:after="0"/>
              <w:rPr>
                <w:rFonts w:cs="Arial"/>
                <w:color w:val="000000"/>
                <w:sz w:val="22"/>
                <w:szCs w:val="18"/>
                <w:lang w:eastAsia="en-GB"/>
              </w:rPr>
            </w:pPr>
            <w:r w:rsidRPr="003C65F3">
              <w:rPr>
                <w:rFonts w:cs="Arial"/>
                <w:color w:val="000000"/>
                <w:sz w:val="22"/>
                <w:szCs w:val="18"/>
                <w:lang w:eastAsia="en-GB"/>
              </w:rPr>
              <w:t>Convenes SAT since Sept 20</w:t>
            </w:r>
            <w:r w:rsidR="005F7382" w:rsidRPr="003C65F3">
              <w:rPr>
                <w:rFonts w:cs="Arial"/>
                <w:color w:val="000000"/>
                <w:sz w:val="22"/>
                <w:szCs w:val="18"/>
                <w:lang w:eastAsia="en-GB"/>
              </w:rPr>
              <w:t>23</w:t>
            </w:r>
            <w:r w:rsidRPr="003C65F3">
              <w:rPr>
                <w:rFonts w:cs="Arial"/>
                <w:color w:val="000000"/>
                <w:sz w:val="22"/>
                <w:szCs w:val="18"/>
                <w:lang w:eastAsia="en-GB"/>
              </w:rPr>
              <w:t xml:space="preserve">. </w:t>
            </w:r>
          </w:p>
        </w:tc>
      </w:tr>
      <w:tr w:rsidR="00BF629B" w:rsidRPr="00944B7E" w14:paraId="0911B118" w14:textId="77777777" w:rsidTr="003C65F3">
        <w:trPr>
          <w:trHeight w:val="340"/>
        </w:trPr>
        <w:tc>
          <w:tcPr>
            <w:tcW w:w="3681" w:type="dxa"/>
            <w:shd w:val="clear" w:color="auto" w:fill="767171" w:themeFill="background2" w:themeFillShade="80"/>
          </w:tcPr>
          <w:p w14:paraId="16098812" w14:textId="7493ABC4" w:rsidR="00BF629B" w:rsidRPr="003C65F3" w:rsidRDefault="00BF629B" w:rsidP="00931D2B">
            <w:pPr>
              <w:spacing w:after="0"/>
              <w:rPr>
                <w:rFonts w:cs="Arial"/>
                <w:color w:val="000000"/>
                <w:sz w:val="22"/>
                <w:szCs w:val="18"/>
                <w:lang w:eastAsia="en-GB"/>
              </w:rPr>
            </w:pPr>
          </w:p>
        </w:tc>
        <w:tc>
          <w:tcPr>
            <w:tcW w:w="5670" w:type="dxa"/>
            <w:vAlign w:val="center"/>
            <w:hideMark/>
          </w:tcPr>
          <w:p w14:paraId="06B5D74F" w14:textId="77777777" w:rsidR="00BF629B" w:rsidRPr="003C65F3" w:rsidRDefault="00BF629B" w:rsidP="00931D2B">
            <w:pPr>
              <w:spacing w:after="0"/>
              <w:rPr>
                <w:rFonts w:cs="Arial"/>
                <w:color w:val="000000"/>
                <w:sz w:val="22"/>
                <w:szCs w:val="18"/>
                <w:lang w:eastAsia="en-GB"/>
              </w:rPr>
            </w:pPr>
            <w:r w:rsidRPr="003C65F3">
              <w:rPr>
                <w:rFonts w:cs="Arial"/>
                <w:color w:val="000000"/>
                <w:sz w:val="22"/>
                <w:szCs w:val="18"/>
                <w:lang w:eastAsia="en-GB"/>
              </w:rPr>
              <w:t>Overview and management of policy and action plan implementation.</w:t>
            </w:r>
          </w:p>
        </w:tc>
      </w:tr>
      <w:tr w:rsidR="00BF629B" w:rsidRPr="00944B7E" w14:paraId="190D6DB9" w14:textId="77777777" w:rsidTr="003C65F3">
        <w:trPr>
          <w:trHeight w:val="340"/>
        </w:trPr>
        <w:tc>
          <w:tcPr>
            <w:tcW w:w="3681" w:type="dxa"/>
            <w:shd w:val="clear" w:color="auto" w:fill="767171" w:themeFill="background2" w:themeFillShade="80"/>
          </w:tcPr>
          <w:p w14:paraId="06C38C76" w14:textId="6031647B" w:rsidR="00BF629B" w:rsidRPr="003C65F3" w:rsidRDefault="00BF629B" w:rsidP="00931D2B">
            <w:pPr>
              <w:spacing w:after="0"/>
              <w:rPr>
                <w:rFonts w:cs="Arial"/>
                <w:color w:val="000000"/>
                <w:sz w:val="22"/>
                <w:szCs w:val="18"/>
                <w:lang w:eastAsia="en-GB"/>
              </w:rPr>
            </w:pPr>
          </w:p>
        </w:tc>
        <w:tc>
          <w:tcPr>
            <w:tcW w:w="5670" w:type="dxa"/>
            <w:vAlign w:val="center"/>
          </w:tcPr>
          <w:p w14:paraId="16F03AD3" w14:textId="77777777" w:rsidR="00BF629B" w:rsidRPr="003C65F3" w:rsidRDefault="00BF629B" w:rsidP="00931D2B">
            <w:pPr>
              <w:spacing w:after="0"/>
              <w:rPr>
                <w:rFonts w:cs="Arial"/>
                <w:color w:val="000000"/>
                <w:sz w:val="22"/>
                <w:szCs w:val="18"/>
                <w:lang w:eastAsia="en-GB"/>
              </w:rPr>
            </w:pPr>
            <w:r w:rsidRPr="003C65F3">
              <w:rPr>
                <w:rFonts w:cs="Arial"/>
                <w:color w:val="000000"/>
                <w:sz w:val="22"/>
                <w:szCs w:val="18"/>
                <w:lang w:eastAsia="en-GB"/>
              </w:rPr>
              <w:t>Representing professional support staff.</w:t>
            </w:r>
          </w:p>
        </w:tc>
      </w:tr>
      <w:tr w:rsidR="00BF629B" w:rsidRPr="00944B7E" w14:paraId="03051234" w14:textId="77777777" w:rsidTr="003C65F3">
        <w:trPr>
          <w:trHeight w:val="340"/>
        </w:trPr>
        <w:tc>
          <w:tcPr>
            <w:tcW w:w="3681" w:type="dxa"/>
            <w:shd w:val="clear" w:color="auto" w:fill="767171" w:themeFill="background2" w:themeFillShade="80"/>
          </w:tcPr>
          <w:p w14:paraId="3337071C" w14:textId="61E89A46" w:rsidR="00BF629B" w:rsidRPr="003C65F3" w:rsidRDefault="00BF629B" w:rsidP="00931D2B">
            <w:pPr>
              <w:spacing w:after="0"/>
              <w:rPr>
                <w:rFonts w:cs="Arial"/>
                <w:color w:val="000000"/>
                <w:sz w:val="22"/>
                <w:szCs w:val="18"/>
                <w:lang w:eastAsia="en-GB"/>
              </w:rPr>
            </w:pPr>
          </w:p>
        </w:tc>
        <w:tc>
          <w:tcPr>
            <w:tcW w:w="5670" w:type="dxa"/>
            <w:vAlign w:val="center"/>
            <w:hideMark/>
          </w:tcPr>
          <w:p w14:paraId="611879CA" w14:textId="5D7FB174" w:rsidR="00BF629B" w:rsidRPr="003C65F3" w:rsidRDefault="00BF629B" w:rsidP="00931D2B">
            <w:pPr>
              <w:spacing w:after="0"/>
              <w:rPr>
                <w:rFonts w:cs="Arial"/>
                <w:color w:val="000000"/>
                <w:sz w:val="22"/>
                <w:szCs w:val="18"/>
                <w:lang w:eastAsia="en-GB"/>
              </w:rPr>
            </w:pPr>
            <w:r w:rsidRPr="003C65F3">
              <w:rPr>
                <w:rFonts w:cs="Arial"/>
                <w:color w:val="000000"/>
                <w:sz w:val="22"/>
                <w:szCs w:val="18"/>
                <w:lang w:eastAsia="en-GB"/>
              </w:rPr>
              <w:t xml:space="preserve">Representing </w:t>
            </w:r>
            <w:r w:rsidR="00FC72DA" w:rsidRPr="003C65F3">
              <w:rPr>
                <w:rFonts w:cs="Arial"/>
                <w:color w:val="000000"/>
                <w:sz w:val="22"/>
                <w:szCs w:val="18"/>
                <w:lang w:eastAsia="en-GB"/>
              </w:rPr>
              <w:t>academic</w:t>
            </w:r>
            <w:r w:rsidRPr="003C65F3">
              <w:rPr>
                <w:rFonts w:cs="Arial"/>
                <w:color w:val="000000"/>
                <w:sz w:val="22"/>
                <w:szCs w:val="18"/>
                <w:lang w:eastAsia="en-GB"/>
              </w:rPr>
              <w:t xml:space="preserve"> staff. </w:t>
            </w:r>
          </w:p>
        </w:tc>
      </w:tr>
      <w:tr w:rsidR="0071027E" w:rsidRPr="00944B7E" w14:paraId="488250DD" w14:textId="77777777" w:rsidTr="003C65F3">
        <w:trPr>
          <w:trHeight w:val="340"/>
        </w:trPr>
        <w:tc>
          <w:tcPr>
            <w:tcW w:w="3681" w:type="dxa"/>
            <w:shd w:val="clear" w:color="auto" w:fill="767171" w:themeFill="background2" w:themeFillShade="80"/>
          </w:tcPr>
          <w:p w14:paraId="0FE46C0C" w14:textId="3373563B" w:rsidR="0071027E" w:rsidRPr="003C65F3" w:rsidRDefault="0071027E" w:rsidP="00931D2B">
            <w:pPr>
              <w:spacing w:after="0"/>
              <w:rPr>
                <w:rFonts w:cs="Arial"/>
                <w:color w:val="000000"/>
                <w:sz w:val="22"/>
                <w:szCs w:val="18"/>
                <w:lang w:eastAsia="en-GB"/>
              </w:rPr>
            </w:pPr>
          </w:p>
        </w:tc>
        <w:tc>
          <w:tcPr>
            <w:tcW w:w="5670" w:type="dxa"/>
            <w:vAlign w:val="center"/>
          </w:tcPr>
          <w:p w14:paraId="4911BCBC" w14:textId="7338B545" w:rsidR="0071027E" w:rsidRPr="003C65F3" w:rsidRDefault="0071027E" w:rsidP="00931D2B">
            <w:pPr>
              <w:spacing w:after="0"/>
              <w:rPr>
                <w:rFonts w:cs="Arial"/>
                <w:color w:val="000000"/>
                <w:sz w:val="22"/>
                <w:szCs w:val="18"/>
                <w:lang w:eastAsia="en-GB"/>
              </w:rPr>
            </w:pPr>
            <w:r w:rsidRPr="003C65F3">
              <w:rPr>
                <w:rFonts w:cs="Arial"/>
                <w:color w:val="000000"/>
                <w:sz w:val="22"/>
                <w:szCs w:val="18"/>
                <w:lang w:eastAsia="en-GB"/>
              </w:rPr>
              <w:t xml:space="preserve">Outreach activities. </w:t>
            </w:r>
          </w:p>
        </w:tc>
      </w:tr>
      <w:tr w:rsidR="00D2500F" w:rsidRPr="00944B7E" w14:paraId="31C30A2D" w14:textId="77777777" w:rsidTr="003C65F3">
        <w:trPr>
          <w:trHeight w:val="340"/>
        </w:trPr>
        <w:tc>
          <w:tcPr>
            <w:tcW w:w="3681" w:type="dxa"/>
            <w:shd w:val="clear" w:color="auto" w:fill="767171" w:themeFill="background2" w:themeFillShade="80"/>
          </w:tcPr>
          <w:p w14:paraId="62B95FCD" w14:textId="6ABFF75D" w:rsidR="00D2500F" w:rsidRPr="003C65F3" w:rsidRDefault="00D2500F" w:rsidP="00931D2B">
            <w:pPr>
              <w:spacing w:after="0"/>
              <w:rPr>
                <w:rFonts w:cs="Arial"/>
                <w:color w:val="000000"/>
                <w:sz w:val="22"/>
                <w:szCs w:val="18"/>
                <w:lang w:eastAsia="en-GB"/>
              </w:rPr>
            </w:pPr>
          </w:p>
        </w:tc>
        <w:tc>
          <w:tcPr>
            <w:tcW w:w="5670" w:type="dxa"/>
            <w:vAlign w:val="center"/>
          </w:tcPr>
          <w:p w14:paraId="7C9D1888" w14:textId="0DE3BFAD" w:rsidR="00D2500F" w:rsidRPr="003C65F3" w:rsidRDefault="00706DEB" w:rsidP="00931D2B">
            <w:pPr>
              <w:spacing w:after="0"/>
              <w:rPr>
                <w:rFonts w:cs="Arial"/>
                <w:color w:val="000000"/>
                <w:sz w:val="22"/>
                <w:szCs w:val="18"/>
                <w:lang w:eastAsia="en-GB"/>
              </w:rPr>
            </w:pPr>
            <w:r w:rsidRPr="003C65F3">
              <w:rPr>
                <w:rFonts w:cs="Arial"/>
                <w:color w:val="000000"/>
                <w:sz w:val="22"/>
                <w:szCs w:val="18"/>
                <w:lang w:eastAsia="en-GB"/>
              </w:rPr>
              <w:t>E</w:t>
            </w:r>
            <w:r w:rsidR="00BC2BB1" w:rsidRPr="003C65F3">
              <w:rPr>
                <w:rFonts w:cs="Arial"/>
                <w:color w:val="000000"/>
                <w:sz w:val="22"/>
                <w:szCs w:val="18"/>
                <w:lang w:eastAsia="en-GB"/>
              </w:rPr>
              <w:t xml:space="preserve">arly-career </w:t>
            </w:r>
            <w:r w:rsidRPr="003C65F3">
              <w:rPr>
                <w:rFonts w:cs="Arial"/>
                <w:color w:val="000000"/>
                <w:sz w:val="22"/>
                <w:szCs w:val="18"/>
                <w:lang w:eastAsia="en-GB"/>
              </w:rPr>
              <w:t>representative</w:t>
            </w:r>
            <w:r w:rsidR="005478B9" w:rsidRPr="003C65F3">
              <w:rPr>
                <w:rFonts w:cs="Arial"/>
                <w:color w:val="000000"/>
                <w:sz w:val="22"/>
                <w:szCs w:val="18"/>
                <w:lang w:eastAsia="en-GB"/>
              </w:rPr>
              <w:t xml:space="preserve">. </w:t>
            </w:r>
          </w:p>
        </w:tc>
      </w:tr>
      <w:tr w:rsidR="0071027E" w:rsidRPr="00944B7E" w14:paraId="5B01CA51" w14:textId="77777777" w:rsidTr="003C65F3">
        <w:trPr>
          <w:trHeight w:val="340"/>
        </w:trPr>
        <w:tc>
          <w:tcPr>
            <w:tcW w:w="3681" w:type="dxa"/>
            <w:shd w:val="clear" w:color="auto" w:fill="767171" w:themeFill="background2" w:themeFillShade="80"/>
          </w:tcPr>
          <w:p w14:paraId="749803DE" w14:textId="61819422" w:rsidR="0071027E" w:rsidRPr="003C65F3" w:rsidRDefault="0071027E" w:rsidP="00931D2B">
            <w:pPr>
              <w:spacing w:after="0"/>
              <w:rPr>
                <w:rFonts w:cs="Arial"/>
                <w:color w:val="000000"/>
                <w:sz w:val="22"/>
                <w:szCs w:val="18"/>
                <w:lang w:eastAsia="en-GB"/>
              </w:rPr>
            </w:pPr>
          </w:p>
        </w:tc>
        <w:tc>
          <w:tcPr>
            <w:tcW w:w="5670" w:type="dxa"/>
            <w:vAlign w:val="center"/>
            <w:hideMark/>
          </w:tcPr>
          <w:p w14:paraId="06D95796" w14:textId="509D2363" w:rsidR="0071027E" w:rsidRPr="003C65F3" w:rsidRDefault="0071027E" w:rsidP="00931D2B">
            <w:pPr>
              <w:spacing w:after="0"/>
              <w:rPr>
                <w:rFonts w:cs="Arial"/>
                <w:color w:val="000000"/>
                <w:sz w:val="22"/>
                <w:szCs w:val="18"/>
                <w:lang w:eastAsia="en-GB"/>
              </w:rPr>
            </w:pPr>
            <w:r w:rsidRPr="003C65F3">
              <w:rPr>
                <w:rFonts w:cs="Arial"/>
                <w:color w:val="000000"/>
                <w:sz w:val="22"/>
                <w:szCs w:val="18"/>
                <w:lang w:eastAsia="en-GB"/>
              </w:rPr>
              <w:t xml:space="preserve">PGR Representative. </w:t>
            </w:r>
          </w:p>
        </w:tc>
      </w:tr>
      <w:tr w:rsidR="0071027E" w:rsidRPr="00944B7E" w14:paraId="01FD8C2C" w14:textId="77777777" w:rsidTr="003C65F3">
        <w:trPr>
          <w:trHeight w:val="340"/>
        </w:trPr>
        <w:tc>
          <w:tcPr>
            <w:tcW w:w="3681" w:type="dxa"/>
            <w:shd w:val="clear" w:color="auto" w:fill="767171" w:themeFill="background2" w:themeFillShade="80"/>
          </w:tcPr>
          <w:p w14:paraId="6EBB616F" w14:textId="431CC507" w:rsidR="0071027E" w:rsidRPr="003C65F3" w:rsidRDefault="0071027E" w:rsidP="00931D2B">
            <w:pPr>
              <w:spacing w:after="0"/>
              <w:rPr>
                <w:rFonts w:cs="Arial"/>
                <w:color w:val="000000"/>
                <w:sz w:val="22"/>
                <w:szCs w:val="18"/>
                <w:lang w:eastAsia="en-GB"/>
              </w:rPr>
            </w:pPr>
          </w:p>
        </w:tc>
        <w:tc>
          <w:tcPr>
            <w:tcW w:w="5670" w:type="dxa"/>
            <w:vAlign w:val="center"/>
            <w:hideMark/>
          </w:tcPr>
          <w:p w14:paraId="2595E1A0" w14:textId="66C3C665" w:rsidR="0071027E" w:rsidRPr="003C65F3" w:rsidRDefault="0071027E" w:rsidP="00931D2B">
            <w:pPr>
              <w:spacing w:after="0"/>
              <w:rPr>
                <w:rFonts w:cs="Arial"/>
                <w:color w:val="000000"/>
                <w:sz w:val="22"/>
                <w:szCs w:val="18"/>
                <w:lang w:eastAsia="en-GB"/>
              </w:rPr>
            </w:pPr>
            <w:r w:rsidRPr="003C65F3">
              <w:rPr>
                <w:rFonts w:cs="Arial"/>
                <w:color w:val="000000"/>
                <w:sz w:val="22"/>
                <w:szCs w:val="18"/>
                <w:lang w:eastAsia="en-GB"/>
              </w:rPr>
              <w:t xml:space="preserve">PGT Representative. </w:t>
            </w:r>
          </w:p>
        </w:tc>
      </w:tr>
      <w:tr w:rsidR="0071027E" w:rsidRPr="00944B7E" w14:paraId="370604BB" w14:textId="77777777" w:rsidTr="003C65F3">
        <w:trPr>
          <w:trHeight w:val="340"/>
        </w:trPr>
        <w:tc>
          <w:tcPr>
            <w:tcW w:w="3681" w:type="dxa"/>
            <w:shd w:val="clear" w:color="auto" w:fill="767171" w:themeFill="background2" w:themeFillShade="80"/>
          </w:tcPr>
          <w:p w14:paraId="6347AA08" w14:textId="41BF6DDE" w:rsidR="0071027E" w:rsidRPr="003C65F3" w:rsidRDefault="0071027E" w:rsidP="00931D2B">
            <w:pPr>
              <w:spacing w:after="0"/>
              <w:rPr>
                <w:rFonts w:cs="Arial"/>
                <w:color w:val="000000"/>
                <w:sz w:val="22"/>
                <w:szCs w:val="18"/>
                <w:lang w:eastAsia="en-GB"/>
              </w:rPr>
            </w:pPr>
          </w:p>
        </w:tc>
        <w:tc>
          <w:tcPr>
            <w:tcW w:w="5670" w:type="dxa"/>
            <w:vAlign w:val="center"/>
            <w:hideMark/>
          </w:tcPr>
          <w:p w14:paraId="4F52D018" w14:textId="1B23E397" w:rsidR="0071027E" w:rsidRPr="003C65F3" w:rsidRDefault="0071027E" w:rsidP="00931D2B">
            <w:pPr>
              <w:spacing w:after="0"/>
              <w:rPr>
                <w:rFonts w:cs="Arial"/>
                <w:color w:val="000000"/>
                <w:sz w:val="22"/>
                <w:szCs w:val="18"/>
                <w:lang w:eastAsia="en-GB"/>
              </w:rPr>
            </w:pPr>
            <w:r w:rsidRPr="003C65F3">
              <w:rPr>
                <w:rFonts w:cs="Arial"/>
                <w:color w:val="000000"/>
                <w:sz w:val="22"/>
                <w:szCs w:val="18"/>
                <w:lang w:eastAsia="en-GB"/>
              </w:rPr>
              <w:t xml:space="preserve">Representing UG students. </w:t>
            </w:r>
          </w:p>
        </w:tc>
      </w:tr>
      <w:tr w:rsidR="0071027E" w:rsidRPr="00944B7E" w14:paraId="4ACD166C" w14:textId="77777777" w:rsidTr="003C65F3">
        <w:trPr>
          <w:trHeight w:val="340"/>
        </w:trPr>
        <w:tc>
          <w:tcPr>
            <w:tcW w:w="3681" w:type="dxa"/>
            <w:shd w:val="clear" w:color="auto" w:fill="767171" w:themeFill="background2" w:themeFillShade="80"/>
          </w:tcPr>
          <w:p w14:paraId="7CF055DE" w14:textId="67E6ACB2" w:rsidR="0071027E" w:rsidRPr="003C65F3" w:rsidRDefault="0071027E" w:rsidP="00931D2B">
            <w:pPr>
              <w:spacing w:after="0"/>
              <w:rPr>
                <w:rFonts w:cs="Arial"/>
                <w:color w:val="000000"/>
                <w:sz w:val="22"/>
                <w:szCs w:val="18"/>
                <w:lang w:eastAsia="en-GB"/>
              </w:rPr>
            </w:pPr>
          </w:p>
        </w:tc>
        <w:tc>
          <w:tcPr>
            <w:tcW w:w="5670" w:type="dxa"/>
            <w:vAlign w:val="center"/>
          </w:tcPr>
          <w:p w14:paraId="2B1B20FB" w14:textId="30B89902" w:rsidR="0071027E" w:rsidRPr="003C65F3" w:rsidRDefault="0071027E" w:rsidP="00931D2B">
            <w:pPr>
              <w:spacing w:after="0"/>
              <w:rPr>
                <w:rFonts w:cs="Arial"/>
                <w:color w:val="000000"/>
                <w:sz w:val="22"/>
                <w:szCs w:val="18"/>
                <w:lang w:eastAsia="en-GB"/>
              </w:rPr>
            </w:pPr>
            <w:r w:rsidRPr="003C65F3">
              <w:rPr>
                <w:rFonts w:cs="Arial"/>
                <w:color w:val="000000"/>
                <w:sz w:val="22"/>
                <w:szCs w:val="18"/>
                <w:lang w:eastAsia="en-GB"/>
              </w:rPr>
              <w:t>Student Consultant. Representing UG Honours students.</w:t>
            </w:r>
          </w:p>
        </w:tc>
      </w:tr>
      <w:tr w:rsidR="00630E7F" w:rsidRPr="00944B7E" w14:paraId="28DE3AA9" w14:textId="77777777" w:rsidTr="003C65F3">
        <w:trPr>
          <w:trHeight w:val="340"/>
        </w:trPr>
        <w:tc>
          <w:tcPr>
            <w:tcW w:w="3681" w:type="dxa"/>
            <w:shd w:val="clear" w:color="auto" w:fill="767171" w:themeFill="background2" w:themeFillShade="80"/>
          </w:tcPr>
          <w:p w14:paraId="24322B93" w14:textId="177C1AB5" w:rsidR="00630E7F" w:rsidRPr="003C65F3" w:rsidRDefault="00630E7F" w:rsidP="00931D2B">
            <w:pPr>
              <w:spacing w:after="0"/>
              <w:rPr>
                <w:rFonts w:cs="Arial"/>
                <w:color w:val="000000"/>
                <w:sz w:val="22"/>
                <w:szCs w:val="18"/>
                <w:lang w:eastAsia="en-GB"/>
              </w:rPr>
            </w:pPr>
          </w:p>
        </w:tc>
        <w:tc>
          <w:tcPr>
            <w:tcW w:w="5670" w:type="dxa"/>
            <w:vAlign w:val="center"/>
          </w:tcPr>
          <w:p w14:paraId="33BE5C0D" w14:textId="3E63E295" w:rsidR="00630E7F" w:rsidRPr="003C65F3" w:rsidRDefault="002D3F40" w:rsidP="00931D2B">
            <w:pPr>
              <w:spacing w:after="0"/>
              <w:rPr>
                <w:rFonts w:cs="Arial"/>
                <w:color w:val="000000"/>
                <w:sz w:val="22"/>
                <w:szCs w:val="18"/>
                <w:lang w:eastAsia="en-GB"/>
              </w:rPr>
            </w:pPr>
            <w:r w:rsidRPr="003C65F3">
              <w:rPr>
                <w:rFonts w:cs="Arial"/>
                <w:color w:val="000000"/>
                <w:sz w:val="22"/>
                <w:szCs w:val="18"/>
                <w:lang w:eastAsia="en-GB"/>
              </w:rPr>
              <w:t>University Awards Advisor</w:t>
            </w:r>
          </w:p>
        </w:tc>
      </w:tr>
    </w:tbl>
    <w:p w14:paraId="0445CD4A" w14:textId="6AF82BDC" w:rsidR="00BF629B" w:rsidRPr="00944B7E" w:rsidRDefault="00BF629B" w:rsidP="0092248B">
      <w:pPr>
        <w:pStyle w:val="Subtitle"/>
      </w:pPr>
      <w:r w:rsidRPr="00944B7E">
        <w:t xml:space="preserve">Table </w:t>
      </w:r>
      <w:r w:rsidR="00D1217D" w:rsidRPr="00944B7E">
        <w:t>1</w:t>
      </w:r>
      <w:r w:rsidR="002D5559" w:rsidRPr="00944B7E">
        <w:t>.</w:t>
      </w:r>
      <w:r w:rsidR="00E338FC" w:rsidRPr="00944B7E">
        <w:t>6</w:t>
      </w:r>
      <w:r w:rsidRPr="00944B7E">
        <w:t>: Members of SAT as of September 20</w:t>
      </w:r>
      <w:r w:rsidR="0071027E" w:rsidRPr="00944B7E">
        <w:t>23</w:t>
      </w:r>
    </w:p>
    <w:p w14:paraId="616D6A21" w14:textId="77777777" w:rsidR="00CE5217" w:rsidRPr="00944B7E" w:rsidRDefault="00CE5217" w:rsidP="00BF629B">
      <w:pPr>
        <w:rPr>
          <w:rFonts w:cs="Arial"/>
          <w:b/>
          <w:sz w:val="18"/>
          <w:szCs w:val="18"/>
        </w:rPr>
      </w:pPr>
    </w:p>
    <w:p w14:paraId="6BF46EC9" w14:textId="0D4E5F31" w:rsidR="00BF629B" w:rsidRPr="004C42BB" w:rsidRDefault="00506475" w:rsidP="0092248B">
      <w:pPr>
        <w:pStyle w:val="Heading3"/>
      </w:pPr>
      <w:bookmarkStart w:id="28" w:name="_Toc188471645"/>
      <w:r w:rsidRPr="004C42BB">
        <w:t>A</w:t>
      </w:r>
      <w:r w:rsidR="00BF629B" w:rsidRPr="004C42BB">
        <w:t>n account of the self-assessment process</w:t>
      </w:r>
      <w:bookmarkEnd w:id="28"/>
    </w:p>
    <w:p w14:paraId="50795536" w14:textId="35879BF8" w:rsidR="00BA5B8C" w:rsidRPr="00944B7E" w:rsidRDefault="00682055" w:rsidP="007670BE">
      <w:pPr>
        <w:pStyle w:val="NormalWeb"/>
        <w:rPr>
          <w:rFonts w:ascii="Arial" w:hAnsi="Arial" w:cs="Arial"/>
        </w:rPr>
      </w:pPr>
      <w:r w:rsidRPr="00944B7E">
        <w:rPr>
          <w:rFonts w:ascii="Arial" w:hAnsi="Arial" w:cs="Arial"/>
        </w:rPr>
        <w:t>Between 2019 and 2023</w:t>
      </w:r>
      <w:r w:rsidR="00CE5217" w:rsidRPr="00944B7E">
        <w:rPr>
          <w:rFonts w:ascii="Arial" w:hAnsi="Arial" w:cs="Arial"/>
        </w:rPr>
        <w:t>,</w:t>
      </w:r>
      <w:r w:rsidRPr="00944B7E">
        <w:rPr>
          <w:rFonts w:ascii="Arial" w:hAnsi="Arial" w:cs="Arial"/>
        </w:rPr>
        <w:t xml:space="preserve"> </w:t>
      </w:r>
      <w:r w:rsidR="007572ED" w:rsidRPr="00944B7E">
        <w:rPr>
          <w:rFonts w:ascii="Arial" w:hAnsi="Arial" w:cs="Arial"/>
        </w:rPr>
        <w:t xml:space="preserve">the </w:t>
      </w:r>
      <w:r w:rsidRPr="00944B7E">
        <w:rPr>
          <w:rFonts w:ascii="Arial" w:hAnsi="Arial" w:cs="Arial"/>
        </w:rPr>
        <w:t>EDI</w:t>
      </w:r>
      <w:r w:rsidR="0010319E">
        <w:rPr>
          <w:rFonts w:ascii="Arial" w:hAnsi="Arial" w:cs="Arial"/>
        </w:rPr>
        <w:t xml:space="preserve"> </w:t>
      </w:r>
      <w:r w:rsidRPr="00944B7E">
        <w:rPr>
          <w:rFonts w:ascii="Arial" w:hAnsi="Arial" w:cs="Arial"/>
        </w:rPr>
        <w:t>C</w:t>
      </w:r>
      <w:r w:rsidR="0010319E">
        <w:rPr>
          <w:rFonts w:ascii="Arial" w:hAnsi="Arial" w:cs="Arial"/>
        </w:rPr>
        <w:t>ommittee</w:t>
      </w:r>
      <w:r w:rsidRPr="00944B7E">
        <w:rPr>
          <w:rFonts w:ascii="Arial" w:hAnsi="Arial" w:cs="Arial"/>
        </w:rPr>
        <w:t xml:space="preserve"> monitored the implementation of the A</w:t>
      </w:r>
      <w:r w:rsidR="0010319E">
        <w:rPr>
          <w:rFonts w:ascii="Arial" w:hAnsi="Arial" w:cs="Arial"/>
        </w:rPr>
        <w:t xml:space="preserve">thena </w:t>
      </w:r>
      <w:r w:rsidRPr="00944B7E">
        <w:rPr>
          <w:rFonts w:ascii="Arial" w:hAnsi="Arial" w:cs="Arial"/>
        </w:rPr>
        <w:t>S</w:t>
      </w:r>
      <w:r w:rsidR="0010319E">
        <w:rPr>
          <w:rFonts w:ascii="Arial" w:hAnsi="Arial" w:cs="Arial"/>
        </w:rPr>
        <w:t>wan</w:t>
      </w:r>
      <w:r w:rsidRPr="00944B7E">
        <w:rPr>
          <w:rFonts w:ascii="Arial" w:hAnsi="Arial" w:cs="Arial"/>
        </w:rPr>
        <w:t xml:space="preserve"> action plan and progressed actions. Learnings from the action plan, together with analysis of 2021 University staff survey and 2022 School EDI survey, and the work of the </w:t>
      </w:r>
      <w:r w:rsidR="0010319E" w:rsidRPr="00944B7E">
        <w:rPr>
          <w:rFonts w:ascii="Arial" w:hAnsi="Arial" w:cs="Arial"/>
        </w:rPr>
        <w:t>Committee for the Development and Diversification of the Curriculum</w:t>
      </w:r>
      <w:r w:rsidRPr="00944B7E">
        <w:rPr>
          <w:rFonts w:ascii="Arial" w:hAnsi="Arial" w:cs="Arial"/>
        </w:rPr>
        <w:t xml:space="preserve"> and </w:t>
      </w:r>
      <w:r w:rsidR="0010319E">
        <w:rPr>
          <w:rFonts w:ascii="Arial" w:hAnsi="Arial" w:cs="Arial"/>
        </w:rPr>
        <w:t>W</w:t>
      </w:r>
      <w:r w:rsidRPr="00944B7E">
        <w:rPr>
          <w:rFonts w:ascii="Arial" w:hAnsi="Arial" w:cs="Arial"/>
        </w:rPr>
        <w:t xml:space="preserve">orkload </w:t>
      </w:r>
      <w:r w:rsidR="0010319E">
        <w:rPr>
          <w:rFonts w:ascii="Arial" w:hAnsi="Arial" w:cs="Arial"/>
        </w:rPr>
        <w:t>C</w:t>
      </w:r>
      <w:r w:rsidRPr="00944B7E">
        <w:rPr>
          <w:rFonts w:ascii="Arial" w:hAnsi="Arial" w:cs="Arial"/>
        </w:rPr>
        <w:t xml:space="preserve">ommittee informed a series of recommendations by </w:t>
      </w:r>
      <w:r w:rsidR="007572ED" w:rsidRPr="00944B7E">
        <w:rPr>
          <w:rFonts w:ascii="Arial" w:hAnsi="Arial" w:cs="Arial"/>
        </w:rPr>
        <w:t xml:space="preserve">the </w:t>
      </w:r>
      <w:r w:rsidRPr="00944B7E">
        <w:rPr>
          <w:rFonts w:ascii="Arial" w:hAnsi="Arial" w:cs="Arial"/>
        </w:rPr>
        <w:t>EDI</w:t>
      </w:r>
      <w:r w:rsidR="0010319E">
        <w:rPr>
          <w:rFonts w:ascii="Arial" w:hAnsi="Arial" w:cs="Arial"/>
        </w:rPr>
        <w:t xml:space="preserve"> </w:t>
      </w:r>
      <w:r w:rsidRPr="00944B7E">
        <w:rPr>
          <w:rFonts w:ascii="Arial" w:hAnsi="Arial" w:cs="Arial"/>
        </w:rPr>
        <w:t>C</w:t>
      </w:r>
      <w:r w:rsidR="0010319E">
        <w:rPr>
          <w:rFonts w:ascii="Arial" w:hAnsi="Arial" w:cs="Arial"/>
        </w:rPr>
        <w:t>ommittee</w:t>
      </w:r>
      <w:r w:rsidRPr="00944B7E">
        <w:rPr>
          <w:rFonts w:ascii="Arial" w:hAnsi="Arial" w:cs="Arial"/>
        </w:rPr>
        <w:t xml:space="preserve"> to </w:t>
      </w:r>
      <w:r w:rsidR="007572ED" w:rsidRPr="00944B7E">
        <w:rPr>
          <w:rFonts w:ascii="Arial" w:hAnsi="Arial" w:cs="Arial"/>
        </w:rPr>
        <w:t xml:space="preserve">the </w:t>
      </w:r>
      <w:r w:rsidRPr="00944B7E">
        <w:rPr>
          <w:rFonts w:ascii="Arial" w:hAnsi="Arial" w:cs="Arial"/>
        </w:rPr>
        <w:t xml:space="preserve">SAT on its formation of potential core actions for the Silver action plan. </w:t>
      </w:r>
      <w:r w:rsidR="003F591E" w:rsidRPr="00944B7E">
        <w:rPr>
          <w:rFonts w:ascii="Arial" w:hAnsi="Arial" w:cs="Arial"/>
        </w:rPr>
        <w:t xml:space="preserve">The </w:t>
      </w:r>
      <w:r w:rsidRPr="00944B7E">
        <w:rPr>
          <w:rFonts w:ascii="Arial" w:hAnsi="Arial" w:cs="Arial"/>
        </w:rPr>
        <w:t>SAT firs</w:t>
      </w:r>
      <w:r w:rsidR="003F591E" w:rsidRPr="00944B7E">
        <w:rPr>
          <w:rFonts w:ascii="Arial" w:hAnsi="Arial" w:cs="Arial"/>
        </w:rPr>
        <w:t>t</w:t>
      </w:r>
      <w:r w:rsidRPr="00944B7E">
        <w:rPr>
          <w:rFonts w:ascii="Arial" w:hAnsi="Arial" w:cs="Arial"/>
        </w:rPr>
        <w:t xml:space="preserve"> conducted a research and consultation period, including running a</w:t>
      </w:r>
      <w:r w:rsidR="005958BE" w:rsidRPr="00944B7E">
        <w:rPr>
          <w:rFonts w:ascii="Arial" w:hAnsi="Arial" w:cs="Arial"/>
        </w:rPr>
        <w:t>n</w:t>
      </w:r>
      <w:r w:rsidRPr="00944B7E">
        <w:rPr>
          <w:rFonts w:ascii="Arial" w:hAnsi="Arial" w:cs="Arial"/>
        </w:rPr>
        <w:t xml:space="preserve"> EDI survey in early 2024, and engaging</w:t>
      </w:r>
      <w:r w:rsidR="00BA5B8C" w:rsidRPr="00944B7E">
        <w:rPr>
          <w:rFonts w:ascii="Arial" w:hAnsi="Arial" w:cs="Arial"/>
        </w:rPr>
        <w:t xml:space="preserve"> staff </w:t>
      </w:r>
      <w:r w:rsidRPr="00944B7E">
        <w:rPr>
          <w:rFonts w:ascii="Arial" w:hAnsi="Arial" w:cs="Arial"/>
        </w:rPr>
        <w:t>and student in focus groups (covering the topics of inclusion, curriculum diversification, disability and family leave) through the summer.</w:t>
      </w:r>
      <w:r w:rsidR="00BA5B8C" w:rsidRPr="00944B7E">
        <w:rPr>
          <w:rFonts w:ascii="Arial" w:hAnsi="Arial" w:cs="Arial"/>
        </w:rPr>
        <w:t xml:space="preserve"> </w:t>
      </w:r>
    </w:p>
    <w:p w14:paraId="167C5807" w14:textId="0B03ED01" w:rsidR="001B4178" w:rsidRDefault="00877E2C" w:rsidP="005D68D1">
      <w:pPr>
        <w:pStyle w:val="NormalWeb"/>
        <w:rPr>
          <w:rFonts w:ascii="Arial" w:hAnsi="Arial" w:cs="Arial"/>
        </w:rPr>
      </w:pPr>
      <w:r w:rsidRPr="00944B7E">
        <w:rPr>
          <w:rFonts w:ascii="Arial" w:hAnsi="Arial" w:cs="Arial"/>
        </w:rPr>
        <w:t>A data analysis committee was convened to examine student and staff population data, identifying any key changes in data since the last application and areas of current inequalities.</w:t>
      </w:r>
      <w:r w:rsidR="005D68D1" w:rsidRPr="00944B7E">
        <w:rPr>
          <w:rFonts w:ascii="Arial" w:hAnsi="Arial" w:cs="Arial"/>
        </w:rPr>
        <w:t xml:space="preserve"> The development of the application was </w:t>
      </w:r>
      <w:r w:rsidR="00964391" w:rsidRPr="00944B7E">
        <w:rPr>
          <w:rFonts w:ascii="Arial" w:hAnsi="Arial" w:cs="Arial"/>
        </w:rPr>
        <w:t>led</w:t>
      </w:r>
      <w:r w:rsidR="005D68D1" w:rsidRPr="00944B7E">
        <w:rPr>
          <w:rFonts w:ascii="Arial" w:hAnsi="Arial" w:cs="Arial"/>
        </w:rPr>
        <w:t xml:space="preserve"> by a drafting committee. We received external critical feedback on the application from University </w:t>
      </w:r>
      <w:r w:rsidR="005D68D1" w:rsidRPr="00944B7E">
        <w:rPr>
          <w:rFonts w:ascii="Arial" w:hAnsi="Arial" w:cs="Arial"/>
        </w:rPr>
        <w:lastRenderedPageBreak/>
        <w:t xml:space="preserve">EDI staff </w:t>
      </w:r>
      <w:r w:rsidR="00964391" w:rsidRPr="00944B7E">
        <w:rPr>
          <w:rFonts w:ascii="Arial" w:hAnsi="Arial" w:cs="Arial"/>
        </w:rPr>
        <w:t>and</w:t>
      </w:r>
      <w:r w:rsidR="002E488A" w:rsidRPr="00944B7E">
        <w:rPr>
          <w:rFonts w:ascii="Arial" w:hAnsi="Arial" w:cs="Arial"/>
        </w:rPr>
        <w:t xml:space="preserve"> DoEDI from another School</w:t>
      </w:r>
      <w:r w:rsidR="005D68D1" w:rsidRPr="00944B7E">
        <w:rPr>
          <w:rFonts w:ascii="Arial" w:hAnsi="Arial" w:cs="Arial"/>
        </w:rPr>
        <w:t>. The final application and future action plan were approved by M</w:t>
      </w:r>
      <w:r w:rsidR="00D12CDE">
        <w:rPr>
          <w:rFonts w:ascii="Arial" w:hAnsi="Arial" w:cs="Arial"/>
        </w:rPr>
        <w:t xml:space="preserve">anagement </w:t>
      </w:r>
      <w:r w:rsidR="005D68D1" w:rsidRPr="00944B7E">
        <w:rPr>
          <w:rFonts w:ascii="Arial" w:hAnsi="Arial" w:cs="Arial"/>
        </w:rPr>
        <w:t>C</w:t>
      </w:r>
      <w:r w:rsidR="00D12CDE">
        <w:rPr>
          <w:rFonts w:ascii="Arial" w:hAnsi="Arial" w:cs="Arial"/>
        </w:rPr>
        <w:t>ommittee</w:t>
      </w:r>
      <w:r w:rsidR="005D68D1" w:rsidRPr="00944B7E">
        <w:rPr>
          <w:rFonts w:ascii="Arial" w:hAnsi="Arial" w:cs="Arial"/>
        </w:rPr>
        <w:t>.</w:t>
      </w:r>
    </w:p>
    <w:tbl>
      <w:tblPr>
        <w:tblW w:w="9359" w:type="dxa"/>
        <w:tblLook w:val="04A0" w:firstRow="1" w:lastRow="0" w:firstColumn="1" w:lastColumn="0" w:noHBand="0" w:noVBand="1"/>
      </w:tblPr>
      <w:tblGrid>
        <w:gridCol w:w="1573"/>
        <w:gridCol w:w="7786"/>
      </w:tblGrid>
      <w:tr w:rsidR="00BF629B" w:rsidRPr="00944B7E" w14:paraId="593DF9C0" w14:textId="77777777" w:rsidTr="00931D2B">
        <w:trPr>
          <w:trHeight w:val="341"/>
        </w:trPr>
        <w:tc>
          <w:tcPr>
            <w:tcW w:w="0" w:type="auto"/>
            <w:tcBorders>
              <w:top w:val="single" w:sz="4" w:space="0" w:color="auto"/>
              <w:left w:val="single" w:sz="4" w:space="0" w:color="auto"/>
              <w:bottom w:val="single" w:sz="4" w:space="0" w:color="auto"/>
              <w:right w:val="single" w:sz="4" w:space="0" w:color="auto"/>
            </w:tcBorders>
            <w:shd w:val="clear" w:color="auto" w:fill="00539B"/>
            <w:noWrap/>
            <w:vAlign w:val="center"/>
            <w:hideMark/>
          </w:tcPr>
          <w:p w14:paraId="76D65E7C" w14:textId="77777777" w:rsidR="00BF629B" w:rsidRPr="00944B7E" w:rsidRDefault="00BF629B" w:rsidP="00931D2B">
            <w:pPr>
              <w:pStyle w:val="Title"/>
              <w:rPr>
                <w:lang w:eastAsia="en-GB"/>
              </w:rPr>
            </w:pPr>
            <w:r w:rsidRPr="00944B7E">
              <w:rPr>
                <w:lang w:eastAsia="en-GB"/>
              </w:rPr>
              <w:t>Date</w:t>
            </w:r>
          </w:p>
        </w:tc>
        <w:tc>
          <w:tcPr>
            <w:tcW w:w="7786" w:type="dxa"/>
            <w:tcBorders>
              <w:top w:val="single" w:sz="4" w:space="0" w:color="auto"/>
              <w:left w:val="nil"/>
              <w:bottom w:val="single" w:sz="4" w:space="0" w:color="auto"/>
              <w:right w:val="single" w:sz="4" w:space="0" w:color="auto"/>
            </w:tcBorders>
            <w:shd w:val="clear" w:color="auto" w:fill="00539B"/>
            <w:noWrap/>
            <w:vAlign w:val="center"/>
            <w:hideMark/>
          </w:tcPr>
          <w:p w14:paraId="18F3BA47" w14:textId="77777777" w:rsidR="00BF629B" w:rsidRPr="00944B7E" w:rsidRDefault="00BF629B" w:rsidP="00931D2B">
            <w:pPr>
              <w:pStyle w:val="Title"/>
              <w:rPr>
                <w:lang w:eastAsia="en-GB"/>
              </w:rPr>
            </w:pPr>
            <w:r w:rsidRPr="00944B7E">
              <w:rPr>
                <w:lang w:eastAsia="en-GB"/>
              </w:rPr>
              <w:t>Activity</w:t>
            </w:r>
          </w:p>
        </w:tc>
      </w:tr>
      <w:tr w:rsidR="00F05D06" w:rsidRPr="00944B7E" w14:paraId="26635AF8" w14:textId="77777777" w:rsidTr="00DD781D">
        <w:trPr>
          <w:trHeight w:val="340"/>
        </w:trPr>
        <w:tc>
          <w:tcPr>
            <w:tcW w:w="0" w:type="auto"/>
            <w:tcBorders>
              <w:top w:val="single" w:sz="4" w:space="0" w:color="auto"/>
              <w:left w:val="single" w:sz="4" w:space="0" w:color="auto"/>
              <w:bottom w:val="single" w:sz="4" w:space="0" w:color="auto"/>
              <w:right w:val="single" w:sz="4" w:space="0" w:color="auto"/>
            </w:tcBorders>
            <w:noWrap/>
            <w:vAlign w:val="center"/>
          </w:tcPr>
          <w:p w14:paraId="4735A178" w14:textId="430E7602" w:rsidR="00F05D06" w:rsidRPr="00944B7E" w:rsidRDefault="003C7C08">
            <w:pPr>
              <w:pStyle w:val="NoSpacing"/>
              <w:rPr>
                <w:rFonts w:ascii="Arial" w:hAnsi="Arial" w:cs="Arial"/>
                <w:lang w:eastAsia="en-GB"/>
              </w:rPr>
            </w:pPr>
            <w:r w:rsidRPr="00944B7E">
              <w:rPr>
                <w:rFonts w:ascii="Arial" w:hAnsi="Arial" w:cs="Arial"/>
                <w:lang w:eastAsia="en-GB"/>
              </w:rPr>
              <w:t>2019</w:t>
            </w:r>
          </w:p>
        </w:tc>
        <w:tc>
          <w:tcPr>
            <w:tcW w:w="7786" w:type="dxa"/>
            <w:tcBorders>
              <w:top w:val="single" w:sz="4" w:space="0" w:color="auto"/>
              <w:left w:val="nil"/>
              <w:bottom w:val="single" w:sz="4" w:space="0" w:color="auto"/>
              <w:right w:val="single" w:sz="4" w:space="0" w:color="auto"/>
            </w:tcBorders>
            <w:noWrap/>
            <w:vAlign w:val="center"/>
          </w:tcPr>
          <w:p w14:paraId="6F8041A5" w14:textId="3FD7ED16" w:rsidR="00F05D06" w:rsidRPr="00944B7E" w:rsidRDefault="006604E8">
            <w:pPr>
              <w:pStyle w:val="NoSpacing"/>
              <w:rPr>
                <w:rFonts w:ascii="Arial" w:hAnsi="Arial" w:cs="Arial"/>
                <w:lang w:eastAsia="en-GB"/>
              </w:rPr>
            </w:pPr>
            <w:r w:rsidRPr="00944B7E">
              <w:rPr>
                <w:rFonts w:ascii="Arial" w:hAnsi="Arial" w:cs="Arial"/>
                <w:lang w:eastAsia="en-GB"/>
              </w:rPr>
              <w:t>School received</w:t>
            </w:r>
            <w:r w:rsidR="003315E8" w:rsidRPr="00944B7E">
              <w:rPr>
                <w:rFonts w:ascii="Arial" w:hAnsi="Arial" w:cs="Arial"/>
                <w:lang w:eastAsia="en-GB"/>
              </w:rPr>
              <w:t xml:space="preserve"> first</w:t>
            </w:r>
            <w:r w:rsidRPr="00944B7E">
              <w:rPr>
                <w:rFonts w:ascii="Arial" w:hAnsi="Arial" w:cs="Arial"/>
                <w:lang w:eastAsia="en-GB"/>
              </w:rPr>
              <w:t xml:space="preserve"> AS Bronze award</w:t>
            </w:r>
          </w:p>
        </w:tc>
      </w:tr>
      <w:tr w:rsidR="00BF629B" w:rsidRPr="00944B7E" w14:paraId="48149E8E" w14:textId="77777777" w:rsidTr="00DD781D">
        <w:trPr>
          <w:trHeight w:val="340"/>
        </w:trPr>
        <w:tc>
          <w:tcPr>
            <w:tcW w:w="0" w:type="auto"/>
            <w:tcBorders>
              <w:top w:val="single" w:sz="4" w:space="0" w:color="auto"/>
              <w:left w:val="single" w:sz="4" w:space="0" w:color="auto"/>
              <w:bottom w:val="single" w:sz="4" w:space="0" w:color="auto"/>
              <w:right w:val="single" w:sz="4" w:space="0" w:color="auto"/>
            </w:tcBorders>
          </w:tcPr>
          <w:p w14:paraId="39A3314A" w14:textId="27FD3884" w:rsidR="00BF629B" w:rsidRPr="00944B7E" w:rsidRDefault="00041D75">
            <w:pPr>
              <w:pStyle w:val="NoSpacing"/>
              <w:rPr>
                <w:rFonts w:ascii="Arial" w:hAnsi="Arial" w:cs="Arial"/>
                <w:lang w:eastAsia="en-GB"/>
              </w:rPr>
            </w:pPr>
            <w:r w:rsidRPr="00944B7E">
              <w:rPr>
                <w:rFonts w:ascii="Arial" w:hAnsi="Arial" w:cs="Arial"/>
                <w:lang w:eastAsia="en-GB"/>
              </w:rPr>
              <w:t>2020</w:t>
            </w:r>
          </w:p>
        </w:tc>
        <w:tc>
          <w:tcPr>
            <w:tcW w:w="7786" w:type="dxa"/>
            <w:tcBorders>
              <w:top w:val="nil"/>
              <w:left w:val="nil"/>
              <w:bottom w:val="single" w:sz="4" w:space="0" w:color="auto"/>
              <w:right w:val="single" w:sz="4" w:space="0" w:color="auto"/>
            </w:tcBorders>
            <w:vAlign w:val="center"/>
          </w:tcPr>
          <w:p w14:paraId="44A6A4FF" w14:textId="55846E10" w:rsidR="00BF629B" w:rsidRPr="00944B7E" w:rsidRDefault="00041D75">
            <w:pPr>
              <w:pStyle w:val="NoSpacing"/>
              <w:rPr>
                <w:rFonts w:ascii="Arial" w:hAnsi="Arial" w:cs="Arial"/>
                <w:lang w:eastAsia="en-GB"/>
              </w:rPr>
            </w:pPr>
            <w:r w:rsidRPr="00944B7E">
              <w:rPr>
                <w:rFonts w:ascii="Arial" w:hAnsi="Arial" w:cs="Arial"/>
                <w:lang w:eastAsia="en-GB"/>
              </w:rPr>
              <w:t xml:space="preserve">EDI review of 2019 action plan </w:t>
            </w:r>
          </w:p>
        </w:tc>
      </w:tr>
      <w:tr w:rsidR="00D72886" w:rsidRPr="00944B7E" w14:paraId="74D2097A" w14:textId="77777777" w:rsidTr="00DD781D">
        <w:trPr>
          <w:trHeight w:val="340"/>
        </w:trPr>
        <w:tc>
          <w:tcPr>
            <w:tcW w:w="0" w:type="auto"/>
            <w:tcBorders>
              <w:top w:val="single" w:sz="4" w:space="0" w:color="auto"/>
              <w:left w:val="single" w:sz="4" w:space="0" w:color="auto"/>
              <w:bottom w:val="single" w:sz="4" w:space="0" w:color="auto"/>
              <w:right w:val="single" w:sz="4" w:space="0" w:color="auto"/>
            </w:tcBorders>
          </w:tcPr>
          <w:p w14:paraId="24A57798" w14:textId="436195B5" w:rsidR="00D72886" w:rsidRPr="00944B7E" w:rsidRDefault="00342556">
            <w:pPr>
              <w:pStyle w:val="NoSpacing"/>
              <w:rPr>
                <w:rFonts w:ascii="Arial" w:hAnsi="Arial" w:cs="Arial"/>
                <w:lang w:eastAsia="en-GB"/>
              </w:rPr>
            </w:pPr>
            <w:r w:rsidRPr="00944B7E">
              <w:rPr>
                <w:rFonts w:ascii="Arial" w:hAnsi="Arial" w:cs="Arial"/>
                <w:lang w:eastAsia="en-GB"/>
              </w:rPr>
              <w:t>2020</w:t>
            </w:r>
            <w:r w:rsidR="00041D75" w:rsidRPr="00944B7E">
              <w:rPr>
                <w:rFonts w:ascii="Arial" w:hAnsi="Arial" w:cs="Arial"/>
                <w:lang w:eastAsia="en-GB"/>
              </w:rPr>
              <w:t xml:space="preserve"> </w:t>
            </w:r>
          </w:p>
        </w:tc>
        <w:tc>
          <w:tcPr>
            <w:tcW w:w="7786" w:type="dxa"/>
            <w:tcBorders>
              <w:top w:val="nil"/>
              <w:left w:val="nil"/>
              <w:bottom w:val="single" w:sz="4" w:space="0" w:color="auto"/>
              <w:right w:val="single" w:sz="4" w:space="0" w:color="auto"/>
            </w:tcBorders>
            <w:vAlign w:val="center"/>
          </w:tcPr>
          <w:p w14:paraId="7AE9C25B" w14:textId="11182E65" w:rsidR="00D72886" w:rsidRPr="00944B7E" w:rsidRDefault="00041D75">
            <w:pPr>
              <w:pStyle w:val="NoSpacing"/>
              <w:rPr>
                <w:rFonts w:ascii="Arial" w:hAnsi="Arial" w:cs="Arial"/>
                <w:lang w:eastAsia="en-GB"/>
              </w:rPr>
            </w:pPr>
            <w:r w:rsidRPr="00944B7E">
              <w:rPr>
                <w:rFonts w:ascii="Arial" w:hAnsi="Arial" w:cs="Arial"/>
              </w:rPr>
              <w:t xml:space="preserve">CDDC </w:t>
            </w:r>
            <w:r w:rsidR="00D77295" w:rsidRPr="00944B7E">
              <w:rPr>
                <w:rFonts w:ascii="Arial" w:hAnsi="Arial" w:cs="Arial"/>
              </w:rPr>
              <w:t>established</w:t>
            </w:r>
          </w:p>
        </w:tc>
      </w:tr>
      <w:tr w:rsidR="008E1C51" w:rsidRPr="00944B7E" w14:paraId="30D7F037" w14:textId="77777777" w:rsidTr="00DD781D">
        <w:trPr>
          <w:trHeight w:val="340"/>
        </w:trPr>
        <w:tc>
          <w:tcPr>
            <w:tcW w:w="0" w:type="auto"/>
            <w:tcBorders>
              <w:top w:val="single" w:sz="4" w:space="0" w:color="auto"/>
              <w:left w:val="single" w:sz="4" w:space="0" w:color="auto"/>
              <w:bottom w:val="single" w:sz="4" w:space="0" w:color="auto"/>
              <w:right w:val="single" w:sz="4" w:space="0" w:color="auto"/>
            </w:tcBorders>
          </w:tcPr>
          <w:p w14:paraId="6E301E82" w14:textId="6E8FE9E5" w:rsidR="008E1C51" w:rsidRPr="00944B7E" w:rsidRDefault="00041D75">
            <w:pPr>
              <w:pStyle w:val="NoSpacing"/>
              <w:rPr>
                <w:rFonts w:ascii="Arial" w:hAnsi="Arial" w:cs="Arial"/>
                <w:lang w:eastAsia="en-GB"/>
              </w:rPr>
            </w:pPr>
            <w:r w:rsidRPr="00944B7E">
              <w:rPr>
                <w:rFonts w:ascii="Arial" w:hAnsi="Arial" w:cs="Arial"/>
                <w:lang w:eastAsia="en-GB"/>
              </w:rPr>
              <w:t>2021</w:t>
            </w:r>
          </w:p>
        </w:tc>
        <w:tc>
          <w:tcPr>
            <w:tcW w:w="7786" w:type="dxa"/>
            <w:tcBorders>
              <w:top w:val="nil"/>
              <w:left w:val="nil"/>
              <w:bottom w:val="single" w:sz="4" w:space="0" w:color="auto"/>
              <w:right w:val="single" w:sz="4" w:space="0" w:color="auto"/>
            </w:tcBorders>
            <w:vAlign w:val="center"/>
          </w:tcPr>
          <w:p w14:paraId="470F4BB3" w14:textId="2C46C654" w:rsidR="008E1C51" w:rsidRPr="00944B7E" w:rsidRDefault="00041D75">
            <w:pPr>
              <w:pStyle w:val="NoSpacing"/>
              <w:rPr>
                <w:rFonts w:ascii="Arial" w:hAnsi="Arial" w:cs="Arial"/>
                <w:lang w:eastAsia="en-GB"/>
              </w:rPr>
            </w:pPr>
            <w:r w:rsidRPr="00944B7E">
              <w:rPr>
                <w:rFonts w:ascii="Arial" w:hAnsi="Arial" w:cs="Arial"/>
              </w:rPr>
              <w:t>Workload Committee</w:t>
            </w:r>
            <w:r w:rsidR="00D77295" w:rsidRPr="00944B7E">
              <w:rPr>
                <w:rFonts w:ascii="Arial" w:hAnsi="Arial" w:cs="Arial"/>
              </w:rPr>
              <w:t xml:space="preserve"> established</w:t>
            </w:r>
          </w:p>
        </w:tc>
      </w:tr>
      <w:tr w:rsidR="00DE5D16" w:rsidRPr="00944B7E" w14:paraId="685531A3" w14:textId="77777777" w:rsidTr="00DD781D">
        <w:trPr>
          <w:trHeight w:val="340"/>
        </w:trPr>
        <w:tc>
          <w:tcPr>
            <w:tcW w:w="0" w:type="auto"/>
            <w:tcBorders>
              <w:top w:val="single" w:sz="4" w:space="0" w:color="auto"/>
              <w:left w:val="single" w:sz="4" w:space="0" w:color="auto"/>
              <w:bottom w:val="single" w:sz="4" w:space="0" w:color="auto"/>
              <w:right w:val="single" w:sz="4" w:space="0" w:color="auto"/>
            </w:tcBorders>
          </w:tcPr>
          <w:p w14:paraId="1D8D05E0" w14:textId="30D99F92" w:rsidR="00DE5D16" w:rsidRPr="00944B7E" w:rsidRDefault="00814839">
            <w:pPr>
              <w:pStyle w:val="NoSpacing"/>
              <w:rPr>
                <w:rFonts w:ascii="Arial" w:hAnsi="Arial" w:cs="Arial"/>
                <w:lang w:eastAsia="en-GB"/>
              </w:rPr>
            </w:pPr>
            <w:r w:rsidRPr="00944B7E">
              <w:rPr>
                <w:rFonts w:ascii="Arial" w:hAnsi="Arial" w:cs="Arial"/>
                <w:lang w:eastAsia="en-GB"/>
              </w:rPr>
              <w:t>Mar 2022</w:t>
            </w:r>
          </w:p>
        </w:tc>
        <w:tc>
          <w:tcPr>
            <w:tcW w:w="7786" w:type="dxa"/>
            <w:tcBorders>
              <w:top w:val="nil"/>
              <w:left w:val="nil"/>
              <w:bottom w:val="single" w:sz="4" w:space="0" w:color="auto"/>
              <w:right w:val="single" w:sz="4" w:space="0" w:color="auto"/>
            </w:tcBorders>
            <w:vAlign w:val="center"/>
          </w:tcPr>
          <w:p w14:paraId="46272F7A" w14:textId="75ABACD2" w:rsidR="00DE5D16" w:rsidRPr="00944B7E" w:rsidRDefault="00814839">
            <w:pPr>
              <w:pStyle w:val="NoSpacing"/>
              <w:rPr>
                <w:rFonts w:ascii="Arial" w:hAnsi="Arial" w:cs="Arial"/>
                <w:lang w:eastAsia="en-GB"/>
              </w:rPr>
            </w:pPr>
            <w:r w:rsidRPr="00944B7E">
              <w:rPr>
                <w:rFonts w:ascii="Arial" w:hAnsi="Arial" w:cs="Arial"/>
                <w:lang w:eastAsia="en-GB"/>
              </w:rPr>
              <w:t>SAH EDI Survey to Students and Staff (56 respondents)</w:t>
            </w:r>
          </w:p>
        </w:tc>
      </w:tr>
      <w:tr w:rsidR="00EB3D61" w:rsidRPr="00944B7E" w14:paraId="1BDC5757" w14:textId="77777777" w:rsidTr="00DD781D">
        <w:trPr>
          <w:trHeight w:val="340"/>
        </w:trPr>
        <w:tc>
          <w:tcPr>
            <w:tcW w:w="0" w:type="auto"/>
            <w:tcBorders>
              <w:top w:val="single" w:sz="4" w:space="0" w:color="auto"/>
              <w:left w:val="single" w:sz="4" w:space="0" w:color="auto"/>
              <w:bottom w:val="single" w:sz="4" w:space="0" w:color="auto"/>
              <w:right w:val="single" w:sz="4" w:space="0" w:color="auto"/>
            </w:tcBorders>
          </w:tcPr>
          <w:p w14:paraId="47151579" w14:textId="223B3F48" w:rsidR="00EB3D61" w:rsidRPr="00944B7E" w:rsidRDefault="005640E0">
            <w:pPr>
              <w:pStyle w:val="NoSpacing"/>
              <w:rPr>
                <w:rFonts w:ascii="Arial" w:hAnsi="Arial" w:cs="Arial"/>
                <w:lang w:eastAsia="en-GB"/>
              </w:rPr>
            </w:pPr>
            <w:r w:rsidRPr="00944B7E">
              <w:rPr>
                <w:rFonts w:ascii="Arial" w:hAnsi="Arial" w:cs="Arial"/>
                <w:lang w:eastAsia="en-GB"/>
              </w:rPr>
              <w:t>Summer 2023</w:t>
            </w:r>
          </w:p>
        </w:tc>
        <w:tc>
          <w:tcPr>
            <w:tcW w:w="7786" w:type="dxa"/>
            <w:tcBorders>
              <w:top w:val="nil"/>
              <w:left w:val="nil"/>
              <w:bottom w:val="single" w:sz="4" w:space="0" w:color="auto"/>
              <w:right w:val="single" w:sz="4" w:space="0" w:color="auto"/>
            </w:tcBorders>
            <w:vAlign w:val="center"/>
          </w:tcPr>
          <w:p w14:paraId="0EE5AAF6" w14:textId="66C02C1C" w:rsidR="00EB3D61" w:rsidRPr="00944B7E" w:rsidRDefault="005640E0">
            <w:pPr>
              <w:pStyle w:val="NoSpacing"/>
              <w:rPr>
                <w:rFonts w:ascii="Arial" w:hAnsi="Arial" w:cs="Arial"/>
              </w:rPr>
            </w:pPr>
            <w:r w:rsidRPr="00944B7E">
              <w:rPr>
                <w:rFonts w:ascii="Arial" w:hAnsi="Arial" w:cs="Arial"/>
                <w:lang w:eastAsia="en-GB"/>
              </w:rPr>
              <w:t>EDI</w:t>
            </w:r>
            <w:r w:rsidR="003633A8" w:rsidRPr="00944B7E">
              <w:rPr>
                <w:rFonts w:ascii="Arial" w:hAnsi="Arial" w:cs="Arial"/>
                <w:lang w:eastAsia="en-GB"/>
              </w:rPr>
              <w:t>C</w:t>
            </w:r>
            <w:r w:rsidRPr="00944B7E">
              <w:rPr>
                <w:rFonts w:ascii="Arial" w:hAnsi="Arial" w:cs="Arial"/>
                <w:lang w:eastAsia="en-GB"/>
              </w:rPr>
              <w:t xml:space="preserve"> </w:t>
            </w:r>
            <w:r w:rsidR="006D2889">
              <w:rPr>
                <w:rFonts w:ascii="Arial" w:hAnsi="Arial" w:cs="Arial"/>
                <w:lang w:eastAsia="en-GB"/>
              </w:rPr>
              <w:t>recommend</w:t>
            </w:r>
            <w:r w:rsidRPr="00944B7E">
              <w:rPr>
                <w:rFonts w:ascii="Arial" w:hAnsi="Arial" w:cs="Arial"/>
                <w:lang w:eastAsia="en-GB"/>
              </w:rPr>
              <w:t xml:space="preserve"> ‘core actions’ for future Action Plan</w:t>
            </w:r>
          </w:p>
        </w:tc>
      </w:tr>
      <w:tr w:rsidR="00401452" w:rsidRPr="00944B7E" w14:paraId="13DEA1D6" w14:textId="77777777" w:rsidTr="00DD781D">
        <w:trPr>
          <w:trHeight w:val="340"/>
        </w:trPr>
        <w:tc>
          <w:tcPr>
            <w:tcW w:w="0" w:type="auto"/>
            <w:tcBorders>
              <w:top w:val="single" w:sz="4" w:space="0" w:color="auto"/>
              <w:left w:val="single" w:sz="4" w:space="0" w:color="auto"/>
              <w:bottom w:val="single" w:sz="4" w:space="0" w:color="auto"/>
              <w:right w:val="single" w:sz="4" w:space="0" w:color="auto"/>
            </w:tcBorders>
          </w:tcPr>
          <w:p w14:paraId="2EE867B2" w14:textId="1295BC86" w:rsidR="00401452" w:rsidRPr="00944B7E" w:rsidRDefault="005640E0">
            <w:pPr>
              <w:pStyle w:val="NoSpacing"/>
              <w:rPr>
                <w:rFonts w:ascii="Arial" w:hAnsi="Arial" w:cs="Arial"/>
                <w:lang w:eastAsia="en-GB"/>
              </w:rPr>
            </w:pPr>
            <w:r w:rsidRPr="00944B7E">
              <w:rPr>
                <w:rFonts w:ascii="Arial" w:hAnsi="Arial" w:cs="Arial"/>
                <w:lang w:eastAsia="en-GB"/>
              </w:rPr>
              <w:t>Sept 2023</w:t>
            </w:r>
          </w:p>
        </w:tc>
        <w:tc>
          <w:tcPr>
            <w:tcW w:w="7786" w:type="dxa"/>
            <w:tcBorders>
              <w:top w:val="nil"/>
              <w:left w:val="nil"/>
              <w:bottom w:val="single" w:sz="4" w:space="0" w:color="auto"/>
              <w:right w:val="single" w:sz="4" w:space="0" w:color="auto"/>
            </w:tcBorders>
            <w:vAlign w:val="center"/>
          </w:tcPr>
          <w:p w14:paraId="24DED6AE" w14:textId="357DAD14" w:rsidR="00401452" w:rsidRPr="00944B7E" w:rsidRDefault="005640E0">
            <w:pPr>
              <w:pStyle w:val="NoSpacing"/>
              <w:rPr>
                <w:rFonts w:ascii="Arial" w:hAnsi="Arial" w:cs="Arial"/>
              </w:rPr>
            </w:pPr>
            <w:r w:rsidRPr="00944B7E">
              <w:rPr>
                <w:rFonts w:ascii="Arial" w:hAnsi="Arial" w:cs="Arial"/>
                <w:lang w:eastAsia="en-GB"/>
              </w:rPr>
              <w:t>Decision to apply for Silver award</w:t>
            </w:r>
            <w:r w:rsidR="003F5E36" w:rsidRPr="00944B7E">
              <w:rPr>
                <w:rFonts w:ascii="Arial" w:hAnsi="Arial" w:cs="Arial"/>
                <w:lang w:eastAsia="en-GB"/>
              </w:rPr>
              <w:t xml:space="preserve"> by the MC informed by EDIC</w:t>
            </w:r>
          </w:p>
        </w:tc>
      </w:tr>
      <w:tr w:rsidR="00401452" w:rsidRPr="00944B7E" w14:paraId="0D9AD8E1" w14:textId="77777777" w:rsidTr="00DD781D">
        <w:trPr>
          <w:trHeight w:val="340"/>
        </w:trPr>
        <w:tc>
          <w:tcPr>
            <w:tcW w:w="0" w:type="auto"/>
            <w:tcBorders>
              <w:top w:val="single" w:sz="4" w:space="0" w:color="auto"/>
              <w:left w:val="single" w:sz="4" w:space="0" w:color="auto"/>
              <w:bottom w:val="single" w:sz="4" w:space="0" w:color="auto"/>
              <w:right w:val="single" w:sz="4" w:space="0" w:color="auto"/>
            </w:tcBorders>
          </w:tcPr>
          <w:p w14:paraId="07748D8C" w14:textId="156E13DC" w:rsidR="00401452" w:rsidRPr="00944B7E" w:rsidRDefault="005640E0">
            <w:pPr>
              <w:pStyle w:val="NoSpacing"/>
              <w:rPr>
                <w:rFonts w:ascii="Arial" w:hAnsi="Arial" w:cs="Arial"/>
                <w:lang w:eastAsia="en-GB"/>
              </w:rPr>
            </w:pPr>
            <w:r w:rsidRPr="00944B7E">
              <w:rPr>
                <w:rFonts w:ascii="Arial" w:hAnsi="Arial" w:cs="Arial"/>
                <w:lang w:eastAsia="en-GB"/>
              </w:rPr>
              <w:t>Sept 2023</w:t>
            </w:r>
          </w:p>
        </w:tc>
        <w:tc>
          <w:tcPr>
            <w:tcW w:w="7786" w:type="dxa"/>
            <w:tcBorders>
              <w:top w:val="nil"/>
              <w:left w:val="nil"/>
              <w:bottom w:val="single" w:sz="4" w:space="0" w:color="auto"/>
              <w:right w:val="single" w:sz="4" w:space="0" w:color="auto"/>
            </w:tcBorders>
            <w:vAlign w:val="center"/>
          </w:tcPr>
          <w:p w14:paraId="1D66D8E0" w14:textId="0E20ECA2" w:rsidR="00401452" w:rsidRPr="00944B7E" w:rsidRDefault="005640E0" w:rsidP="00287F14">
            <w:pPr>
              <w:pStyle w:val="NoSpacing"/>
              <w:rPr>
                <w:rFonts w:ascii="Arial" w:eastAsia="Times New Roman" w:hAnsi="Arial" w:cs="Arial"/>
                <w:lang w:eastAsia="en-GB"/>
              </w:rPr>
            </w:pPr>
            <w:r w:rsidRPr="00944B7E">
              <w:rPr>
                <w:rFonts w:ascii="Arial" w:hAnsi="Arial" w:cs="Arial"/>
                <w:lang w:eastAsia="en-GB"/>
              </w:rPr>
              <w:t>School Manager post established (made ex-officio member of EDI</w:t>
            </w:r>
            <w:r w:rsidR="000E201C" w:rsidRPr="00944B7E">
              <w:rPr>
                <w:rFonts w:ascii="Arial" w:hAnsi="Arial" w:cs="Arial"/>
                <w:lang w:eastAsia="en-GB"/>
              </w:rPr>
              <w:t>C</w:t>
            </w:r>
            <w:r w:rsidRPr="00944B7E">
              <w:rPr>
                <w:rFonts w:ascii="Arial" w:hAnsi="Arial" w:cs="Arial"/>
                <w:lang w:eastAsia="en-GB"/>
              </w:rPr>
              <w:t>)</w:t>
            </w:r>
          </w:p>
        </w:tc>
      </w:tr>
      <w:tr w:rsidR="00401452" w:rsidRPr="00944B7E" w14:paraId="05637D92" w14:textId="77777777" w:rsidTr="00DD781D">
        <w:trPr>
          <w:trHeight w:val="340"/>
        </w:trPr>
        <w:tc>
          <w:tcPr>
            <w:tcW w:w="0" w:type="auto"/>
            <w:tcBorders>
              <w:top w:val="single" w:sz="4" w:space="0" w:color="auto"/>
              <w:left w:val="single" w:sz="4" w:space="0" w:color="auto"/>
              <w:bottom w:val="single" w:sz="4" w:space="0" w:color="auto"/>
              <w:right w:val="single" w:sz="4" w:space="0" w:color="auto"/>
            </w:tcBorders>
          </w:tcPr>
          <w:p w14:paraId="12ECCD72" w14:textId="3AFC94B9" w:rsidR="00401452" w:rsidRPr="00944B7E" w:rsidRDefault="005640E0">
            <w:pPr>
              <w:pStyle w:val="NoSpacing"/>
              <w:rPr>
                <w:rFonts w:ascii="Arial" w:hAnsi="Arial" w:cs="Arial"/>
                <w:lang w:eastAsia="en-GB"/>
              </w:rPr>
            </w:pPr>
            <w:r w:rsidRPr="00944B7E">
              <w:rPr>
                <w:rFonts w:ascii="Arial" w:hAnsi="Arial" w:cs="Arial"/>
                <w:lang w:eastAsia="en-GB"/>
              </w:rPr>
              <w:t>Oct</w:t>
            </w:r>
            <w:r w:rsidR="007E6EA0" w:rsidRPr="00944B7E">
              <w:rPr>
                <w:rFonts w:ascii="Arial" w:hAnsi="Arial" w:cs="Arial"/>
                <w:lang w:eastAsia="en-GB"/>
              </w:rPr>
              <w:t xml:space="preserve"> 2023</w:t>
            </w:r>
          </w:p>
        </w:tc>
        <w:tc>
          <w:tcPr>
            <w:tcW w:w="7786" w:type="dxa"/>
            <w:tcBorders>
              <w:top w:val="nil"/>
              <w:left w:val="nil"/>
              <w:bottom w:val="single" w:sz="4" w:space="0" w:color="auto"/>
              <w:right w:val="single" w:sz="4" w:space="0" w:color="auto"/>
            </w:tcBorders>
            <w:vAlign w:val="center"/>
          </w:tcPr>
          <w:p w14:paraId="21925214" w14:textId="6DB2991D" w:rsidR="00401452" w:rsidRPr="00944B7E" w:rsidRDefault="00916D5F">
            <w:pPr>
              <w:pStyle w:val="NoSpacing"/>
              <w:rPr>
                <w:rFonts w:ascii="Arial" w:hAnsi="Arial" w:cs="Arial"/>
              </w:rPr>
            </w:pPr>
            <w:r w:rsidRPr="00944B7E">
              <w:rPr>
                <w:rFonts w:ascii="Arial" w:hAnsi="Arial" w:cs="Arial"/>
                <w:lang w:eastAsia="en-GB"/>
              </w:rPr>
              <w:t>SAT</w:t>
            </w:r>
            <w:r w:rsidR="005640E0" w:rsidRPr="00944B7E">
              <w:rPr>
                <w:rFonts w:ascii="Arial" w:hAnsi="Arial" w:cs="Arial"/>
                <w:lang w:eastAsia="en-GB"/>
              </w:rPr>
              <w:t xml:space="preserve"> data analysis committee</w:t>
            </w:r>
            <w:r w:rsidRPr="00944B7E">
              <w:rPr>
                <w:rFonts w:ascii="Arial" w:hAnsi="Arial" w:cs="Arial"/>
                <w:lang w:eastAsia="en-GB"/>
              </w:rPr>
              <w:t xml:space="preserve"> formed</w:t>
            </w:r>
          </w:p>
        </w:tc>
      </w:tr>
      <w:tr w:rsidR="008E1C51" w:rsidRPr="00944B7E" w14:paraId="3C87821A" w14:textId="77777777" w:rsidTr="00DD781D">
        <w:trPr>
          <w:trHeight w:val="340"/>
        </w:trPr>
        <w:tc>
          <w:tcPr>
            <w:tcW w:w="0" w:type="auto"/>
            <w:tcBorders>
              <w:top w:val="single" w:sz="4" w:space="0" w:color="auto"/>
              <w:left w:val="single" w:sz="4" w:space="0" w:color="auto"/>
              <w:bottom w:val="single" w:sz="4" w:space="0" w:color="auto"/>
              <w:right w:val="single" w:sz="4" w:space="0" w:color="auto"/>
            </w:tcBorders>
          </w:tcPr>
          <w:p w14:paraId="09EE72B3" w14:textId="06E240B9" w:rsidR="008E1C51" w:rsidRPr="00944B7E" w:rsidRDefault="005640E0">
            <w:pPr>
              <w:pStyle w:val="NoSpacing"/>
              <w:rPr>
                <w:rFonts w:ascii="Arial" w:hAnsi="Arial" w:cs="Arial"/>
                <w:lang w:eastAsia="en-GB"/>
              </w:rPr>
            </w:pPr>
            <w:r w:rsidRPr="00944B7E">
              <w:rPr>
                <w:rFonts w:ascii="Arial" w:hAnsi="Arial" w:cs="Arial"/>
                <w:lang w:eastAsia="en-GB"/>
              </w:rPr>
              <w:t>Feb 2024</w:t>
            </w:r>
          </w:p>
        </w:tc>
        <w:tc>
          <w:tcPr>
            <w:tcW w:w="7786" w:type="dxa"/>
            <w:tcBorders>
              <w:top w:val="nil"/>
              <w:left w:val="nil"/>
              <w:bottom w:val="single" w:sz="4" w:space="0" w:color="auto"/>
              <w:right w:val="single" w:sz="4" w:space="0" w:color="auto"/>
            </w:tcBorders>
            <w:vAlign w:val="center"/>
          </w:tcPr>
          <w:p w14:paraId="1BB2FC58" w14:textId="43055D87" w:rsidR="008E1C51" w:rsidRPr="00944B7E" w:rsidRDefault="005640E0">
            <w:pPr>
              <w:pStyle w:val="NoSpacing"/>
              <w:rPr>
                <w:rFonts w:ascii="Arial" w:hAnsi="Arial" w:cs="Arial"/>
                <w:lang w:eastAsia="en-GB"/>
              </w:rPr>
            </w:pPr>
            <w:r w:rsidRPr="00944B7E">
              <w:rPr>
                <w:rFonts w:ascii="Arial" w:hAnsi="Arial" w:cs="Arial"/>
                <w:lang w:eastAsia="en-GB"/>
              </w:rPr>
              <w:t>SAT report to EDI</w:t>
            </w:r>
            <w:r w:rsidR="000E201C" w:rsidRPr="00944B7E">
              <w:rPr>
                <w:rFonts w:ascii="Arial" w:hAnsi="Arial" w:cs="Arial"/>
                <w:lang w:eastAsia="en-GB"/>
              </w:rPr>
              <w:t>C</w:t>
            </w:r>
            <w:r w:rsidRPr="00944B7E">
              <w:rPr>
                <w:rFonts w:ascii="Arial" w:hAnsi="Arial" w:cs="Arial"/>
                <w:lang w:eastAsia="en-GB"/>
              </w:rPr>
              <w:t>; core actions decided</w:t>
            </w:r>
          </w:p>
        </w:tc>
      </w:tr>
      <w:tr w:rsidR="00D72886" w:rsidRPr="00944B7E" w14:paraId="1860684E" w14:textId="77777777" w:rsidTr="00DD781D">
        <w:trPr>
          <w:trHeight w:val="340"/>
        </w:trPr>
        <w:tc>
          <w:tcPr>
            <w:tcW w:w="0" w:type="auto"/>
            <w:tcBorders>
              <w:top w:val="nil"/>
              <w:left w:val="single" w:sz="4" w:space="0" w:color="auto"/>
              <w:bottom w:val="single" w:sz="4" w:space="0" w:color="auto"/>
              <w:right w:val="single" w:sz="4" w:space="0" w:color="auto"/>
            </w:tcBorders>
          </w:tcPr>
          <w:p w14:paraId="0EF3BA25" w14:textId="4946B555" w:rsidR="00D72886" w:rsidRPr="00944B7E" w:rsidRDefault="005640E0">
            <w:pPr>
              <w:pStyle w:val="NoSpacing"/>
              <w:rPr>
                <w:rFonts w:ascii="Arial" w:hAnsi="Arial" w:cs="Arial"/>
                <w:lang w:eastAsia="en-GB"/>
              </w:rPr>
            </w:pPr>
            <w:r w:rsidRPr="00944B7E">
              <w:rPr>
                <w:rFonts w:ascii="Arial" w:hAnsi="Arial" w:cs="Arial"/>
                <w:lang w:eastAsia="en-GB"/>
              </w:rPr>
              <w:t>March-April 2024</w:t>
            </w:r>
          </w:p>
        </w:tc>
        <w:tc>
          <w:tcPr>
            <w:tcW w:w="7786" w:type="dxa"/>
            <w:tcBorders>
              <w:top w:val="nil"/>
              <w:left w:val="nil"/>
              <w:bottom w:val="single" w:sz="4" w:space="0" w:color="auto"/>
              <w:right w:val="single" w:sz="4" w:space="0" w:color="auto"/>
            </w:tcBorders>
            <w:vAlign w:val="center"/>
          </w:tcPr>
          <w:p w14:paraId="3738C814" w14:textId="08331021" w:rsidR="00D72886" w:rsidRPr="00944B7E" w:rsidRDefault="005640E0">
            <w:pPr>
              <w:pStyle w:val="NoSpacing"/>
              <w:rPr>
                <w:rFonts w:ascii="Arial" w:hAnsi="Arial" w:cs="Arial"/>
                <w:lang w:eastAsia="en-GB"/>
              </w:rPr>
            </w:pPr>
            <w:r w:rsidRPr="00944B7E">
              <w:rPr>
                <w:rFonts w:ascii="Arial" w:hAnsi="Arial" w:cs="Arial"/>
                <w:lang w:eastAsia="en-GB"/>
              </w:rPr>
              <w:t>SAH EDI Survey to Students and Staff (101 respondents)</w:t>
            </w:r>
          </w:p>
        </w:tc>
      </w:tr>
      <w:tr w:rsidR="00944102" w:rsidRPr="00944B7E" w14:paraId="7D5F7018" w14:textId="77777777" w:rsidTr="00DD781D">
        <w:trPr>
          <w:trHeight w:val="340"/>
        </w:trPr>
        <w:tc>
          <w:tcPr>
            <w:tcW w:w="0" w:type="auto"/>
            <w:tcBorders>
              <w:top w:val="nil"/>
              <w:left w:val="single" w:sz="4" w:space="0" w:color="auto"/>
              <w:bottom w:val="single" w:sz="4" w:space="0" w:color="auto"/>
              <w:right w:val="single" w:sz="4" w:space="0" w:color="auto"/>
            </w:tcBorders>
          </w:tcPr>
          <w:p w14:paraId="0A3D6BC6" w14:textId="231AFA53" w:rsidR="00944102" w:rsidRPr="00944B7E" w:rsidRDefault="005640E0">
            <w:pPr>
              <w:pStyle w:val="NoSpacing"/>
              <w:rPr>
                <w:rFonts w:ascii="Arial" w:hAnsi="Arial" w:cs="Arial"/>
                <w:lang w:eastAsia="en-GB"/>
              </w:rPr>
            </w:pPr>
            <w:r w:rsidRPr="00944B7E">
              <w:rPr>
                <w:rFonts w:ascii="Arial" w:hAnsi="Arial" w:cs="Arial"/>
                <w:lang w:eastAsia="en-GB"/>
              </w:rPr>
              <w:t>From May to September 2024</w:t>
            </w:r>
          </w:p>
        </w:tc>
        <w:tc>
          <w:tcPr>
            <w:tcW w:w="7786" w:type="dxa"/>
            <w:tcBorders>
              <w:top w:val="nil"/>
              <w:left w:val="nil"/>
              <w:bottom w:val="single" w:sz="4" w:space="0" w:color="auto"/>
              <w:right w:val="single" w:sz="4" w:space="0" w:color="auto"/>
            </w:tcBorders>
            <w:vAlign w:val="center"/>
          </w:tcPr>
          <w:p w14:paraId="715C4F69" w14:textId="49439768" w:rsidR="00944102" w:rsidRPr="00944B7E" w:rsidRDefault="005640E0">
            <w:pPr>
              <w:pStyle w:val="NoSpacing"/>
              <w:rPr>
                <w:rFonts w:ascii="Arial" w:hAnsi="Arial" w:cs="Arial"/>
                <w:lang w:eastAsia="en-GB"/>
              </w:rPr>
            </w:pPr>
            <w:r w:rsidRPr="00944B7E">
              <w:rPr>
                <w:rFonts w:ascii="Arial" w:hAnsi="Arial" w:cs="Arial"/>
                <w:lang w:eastAsia="en-GB"/>
              </w:rPr>
              <w:t>Focus groups with students and staff</w:t>
            </w:r>
          </w:p>
        </w:tc>
      </w:tr>
      <w:tr w:rsidR="000A5EBB" w:rsidRPr="00944B7E" w14:paraId="0497260F" w14:textId="77777777" w:rsidTr="00DD781D">
        <w:trPr>
          <w:trHeight w:val="340"/>
        </w:trPr>
        <w:tc>
          <w:tcPr>
            <w:tcW w:w="0" w:type="auto"/>
            <w:tcBorders>
              <w:top w:val="nil"/>
              <w:left w:val="single" w:sz="4" w:space="0" w:color="auto"/>
              <w:bottom w:val="single" w:sz="4" w:space="0" w:color="auto"/>
              <w:right w:val="single" w:sz="4" w:space="0" w:color="auto"/>
            </w:tcBorders>
          </w:tcPr>
          <w:p w14:paraId="5615A621" w14:textId="20687F89" w:rsidR="000A5EBB" w:rsidRPr="00944B7E" w:rsidRDefault="005640E0">
            <w:pPr>
              <w:pStyle w:val="NoSpacing"/>
              <w:rPr>
                <w:rFonts w:ascii="Arial" w:hAnsi="Arial" w:cs="Arial"/>
                <w:lang w:eastAsia="en-GB"/>
              </w:rPr>
            </w:pPr>
            <w:r w:rsidRPr="00944B7E">
              <w:rPr>
                <w:rFonts w:ascii="Arial" w:hAnsi="Arial" w:cs="Arial"/>
                <w:lang w:eastAsia="en-GB"/>
              </w:rPr>
              <w:t>Aug</w:t>
            </w:r>
            <w:r w:rsidR="000A5EBB" w:rsidRPr="00944B7E">
              <w:rPr>
                <w:rFonts w:ascii="Arial" w:hAnsi="Arial" w:cs="Arial"/>
                <w:lang w:eastAsia="en-GB"/>
              </w:rPr>
              <w:t xml:space="preserve"> 2024</w:t>
            </w:r>
          </w:p>
        </w:tc>
        <w:tc>
          <w:tcPr>
            <w:tcW w:w="7786" w:type="dxa"/>
            <w:tcBorders>
              <w:top w:val="nil"/>
              <w:left w:val="nil"/>
              <w:bottom w:val="single" w:sz="4" w:space="0" w:color="auto"/>
              <w:right w:val="single" w:sz="4" w:space="0" w:color="auto"/>
            </w:tcBorders>
            <w:vAlign w:val="center"/>
          </w:tcPr>
          <w:p w14:paraId="17932FA2" w14:textId="26D40B21" w:rsidR="000A5EBB" w:rsidRPr="00944B7E" w:rsidRDefault="005640E0">
            <w:pPr>
              <w:pStyle w:val="NoSpacing"/>
              <w:rPr>
                <w:rFonts w:ascii="Arial" w:hAnsi="Arial" w:cs="Arial"/>
                <w:lang w:eastAsia="en-GB"/>
              </w:rPr>
            </w:pPr>
            <w:r w:rsidRPr="00944B7E">
              <w:rPr>
                <w:rFonts w:ascii="Arial" w:hAnsi="Arial" w:cs="Arial"/>
                <w:lang w:eastAsia="en-GB"/>
              </w:rPr>
              <w:t>With text and key ideas contributed by the wider EDI</w:t>
            </w:r>
            <w:r w:rsidR="000E201C" w:rsidRPr="00944B7E">
              <w:rPr>
                <w:rFonts w:ascii="Arial" w:hAnsi="Arial" w:cs="Arial"/>
                <w:lang w:eastAsia="en-GB"/>
              </w:rPr>
              <w:t>C</w:t>
            </w:r>
            <w:r w:rsidRPr="00944B7E">
              <w:rPr>
                <w:rFonts w:ascii="Arial" w:hAnsi="Arial" w:cs="Arial"/>
                <w:lang w:eastAsia="en-GB"/>
              </w:rPr>
              <w:t xml:space="preserve">, the </w:t>
            </w:r>
            <w:r w:rsidR="00927A0E" w:rsidRPr="00944B7E">
              <w:rPr>
                <w:rFonts w:ascii="Arial" w:hAnsi="Arial" w:cs="Arial"/>
                <w:lang w:eastAsia="en-GB"/>
              </w:rPr>
              <w:t>drafting committee</w:t>
            </w:r>
            <w:r w:rsidRPr="00944B7E">
              <w:rPr>
                <w:rFonts w:ascii="Arial" w:hAnsi="Arial" w:cs="Arial"/>
                <w:lang w:eastAsia="en-GB"/>
              </w:rPr>
              <w:t xml:space="preserve"> was established to bring ideas together in narrative form</w:t>
            </w:r>
          </w:p>
        </w:tc>
      </w:tr>
      <w:tr w:rsidR="00AA714E" w:rsidRPr="00944B7E" w14:paraId="231501F7" w14:textId="77777777" w:rsidTr="00DD781D">
        <w:trPr>
          <w:trHeight w:val="340"/>
        </w:trPr>
        <w:tc>
          <w:tcPr>
            <w:tcW w:w="0" w:type="auto"/>
            <w:tcBorders>
              <w:top w:val="nil"/>
              <w:left w:val="single" w:sz="4" w:space="0" w:color="auto"/>
              <w:bottom w:val="single" w:sz="4" w:space="0" w:color="auto"/>
              <w:right w:val="single" w:sz="4" w:space="0" w:color="auto"/>
            </w:tcBorders>
          </w:tcPr>
          <w:p w14:paraId="5A139835" w14:textId="1EA035B4" w:rsidR="00AA714E" w:rsidRPr="00944B7E" w:rsidRDefault="005640E0">
            <w:pPr>
              <w:pStyle w:val="NoSpacing"/>
              <w:rPr>
                <w:rFonts w:ascii="Arial" w:hAnsi="Arial" w:cs="Arial"/>
                <w:lang w:eastAsia="en-GB"/>
              </w:rPr>
            </w:pPr>
            <w:r w:rsidRPr="00944B7E">
              <w:rPr>
                <w:rFonts w:ascii="Arial" w:hAnsi="Arial" w:cs="Arial"/>
                <w:lang w:eastAsia="en-GB"/>
              </w:rPr>
              <w:t>Summer 2024</w:t>
            </w:r>
          </w:p>
        </w:tc>
        <w:tc>
          <w:tcPr>
            <w:tcW w:w="7786" w:type="dxa"/>
            <w:tcBorders>
              <w:top w:val="nil"/>
              <w:left w:val="nil"/>
              <w:bottom w:val="single" w:sz="4" w:space="0" w:color="auto"/>
              <w:right w:val="single" w:sz="4" w:space="0" w:color="auto"/>
            </w:tcBorders>
            <w:vAlign w:val="center"/>
          </w:tcPr>
          <w:p w14:paraId="3CC3154D" w14:textId="366904AA" w:rsidR="00AA714E" w:rsidRPr="00944B7E" w:rsidRDefault="00C073AF">
            <w:pPr>
              <w:pStyle w:val="NoSpacing"/>
              <w:rPr>
                <w:rFonts w:ascii="Arial" w:hAnsi="Arial" w:cs="Arial"/>
                <w:lang w:eastAsia="en-GB"/>
              </w:rPr>
            </w:pPr>
            <w:r w:rsidRPr="00944B7E">
              <w:rPr>
                <w:rFonts w:ascii="Arial" w:hAnsi="Arial" w:cs="Arial"/>
                <w:lang w:eastAsia="en-GB"/>
              </w:rPr>
              <w:t>EDIC</w:t>
            </w:r>
            <w:r w:rsidR="005640E0" w:rsidRPr="00944B7E">
              <w:rPr>
                <w:rFonts w:ascii="Arial" w:hAnsi="Arial" w:cs="Arial"/>
                <w:lang w:eastAsia="en-GB"/>
              </w:rPr>
              <w:t>, SAT and subcommittees</w:t>
            </w:r>
            <w:r w:rsidRPr="00944B7E">
              <w:rPr>
                <w:rFonts w:ascii="Arial" w:hAnsi="Arial" w:cs="Arial"/>
                <w:lang w:eastAsia="en-GB"/>
              </w:rPr>
              <w:t xml:space="preserve"> reconvene</w:t>
            </w:r>
          </w:p>
        </w:tc>
      </w:tr>
      <w:tr w:rsidR="00AA714E" w:rsidRPr="00944B7E" w14:paraId="4B929193" w14:textId="77777777" w:rsidTr="00DD781D">
        <w:trPr>
          <w:trHeight w:val="340"/>
        </w:trPr>
        <w:tc>
          <w:tcPr>
            <w:tcW w:w="0" w:type="auto"/>
            <w:tcBorders>
              <w:top w:val="single" w:sz="4" w:space="0" w:color="auto"/>
              <w:left w:val="single" w:sz="4" w:space="0" w:color="auto"/>
              <w:bottom w:val="single" w:sz="4" w:space="0" w:color="auto"/>
              <w:right w:val="single" w:sz="4" w:space="0" w:color="auto"/>
            </w:tcBorders>
          </w:tcPr>
          <w:p w14:paraId="688B3902" w14:textId="63F178FE" w:rsidR="00AA714E" w:rsidRPr="00944B7E" w:rsidRDefault="005640E0" w:rsidP="00944102">
            <w:pPr>
              <w:pStyle w:val="NoSpacing"/>
              <w:rPr>
                <w:rFonts w:ascii="Arial" w:hAnsi="Arial" w:cs="Arial"/>
                <w:lang w:eastAsia="en-GB"/>
              </w:rPr>
            </w:pPr>
            <w:r w:rsidRPr="00944B7E">
              <w:rPr>
                <w:rFonts w:ascii="Arial" w:hAnsi="Arial" w:cs="Arial"/>
                <w:lang w:eastAsia="en-GB"/>
              </w:rPr>
              <w:t>Oct 2024</w:t>
            </w:r>
          </w:p>
        </w:tc>
        <w:tc>
          <w:tcPr>
            <w:tcW w:w="7786" w:type="dxa"/>
            <w:tcBorders>
              <w:top w:val="nil"/>
              <w:left w:val="nil"/>
              <w:bottom w:val="single" w:sz="4" w:space="0" w:color="auto"/>
              <w:right w:val="single" w:sz="4" w:space="0" w:color="auto"/>
            </w:tcBorders>
            <w:vAlign w:val="center"/>
          </w:tcPr>
          <w:p w14:paraId="4016F3C5" w14:textId="18EB7928" w:rsidR="00AA714E" w:rsidRPr="00944B7E" w:rsidRDefault="005640E0" w:rsidP="00944102">
            <w:pPr>
              <w:pStyle w:val="NoSpacing"/>
              <w:rPr>
                <w:rFonts w:ascii="Arial" w:hAnsi="Arial" w:cs="Arial"/>
                <w:lang w:eastAsia="en-GB"/>
              </w:rPr>
            </w:pPr>
            <w:r w:rsidRPr="00944B7E">
              <w:rPr>
                <w:rFonts w:ascii="Arial" w:hAnsi="Arial" w:cs="Arial"/>
                <w:lang w:eastAsia="en-GB"/>
              </w:rPr>
              <w:t>Future Action Plan sent to MC for approval</w:t>
            </w:r>
          </w:p>
        </w:tc>
      </w:tr>
      <w:tr w:rsidR="00B30264" w:rsidRPr="00944B7E" w14:paraId="7BC5001B" w14:textId="77777777" w:rsidTr="00DD781D">
        <w:trPr>
          <w:trHeight w:val="340"/>
        </w:trPr>
        <w:tc>
          <w:tcPr>
            <w:tcW w:w="0" w:type="auto"/>
            <w:tcBorders>
              <w:top w:val="single" w:sz="4" w:space="0" w:color="auto"/>
              <w:left w:val="single" w:sz="4" w:space="0" w:color="auto"/>
              <w:bottom w:val="single" w:sz="4" w:space="0" w:color="auto"/>
              <w:right w:val="single" w:sz="4" w:space="0" w:color="auto"/>
            </w:tcBorders>
          </w:tcPr>
          <w:p w14:paraId="54873D98" w14:textId="2973C6EE" w:rsidR="00B30264" w:rsidRPr="00944B7E" w:rsidRDefault="00373A97" w:rsidP="00944102">
            <w:pPr>
              <w:pStyle w:val="NoSpacing"/>
              <w:rPr>
                <w:rFonts w:ascii="Arial" w:hAnsi="Arial" w:cs="Arial"/>
                <w:lang w:eastAsia="en-GB"/>
              </w:rPr>
            </w:pPr>
            <w:r w:rsidRPr="00944B7E">
              <w:rPr>
                <w:rFonts w:ascii="Arial" w:hAnsi="Arial" w:cs="Arial"/>
                <w:lang w:eastAsia="en-GB"/>
              </w:rPr>
              <w:t>Nov</w:t>
            </w:r>
            <w:r w:rsidR="00B70893" w:rsidRPr="00944B7E">
              <w:rPr>
                <w:rFonts w:ascii="Arial" w:hAnsi="Arial" w:cs="Arial"/>
                <w:lang w:eastAsia="en-GB"/>
              </w:rPr>
              <w:t xml:space="preserve"> 2024</w:t>
            </w:r>
          </w:p>
        </w:tc>
        <w:tc>
          <w:tcPr>
            <w:tcW w:w="7786" w:type="dxa"/>
            <w:tcBorders>
              <w:top w:val="nil"/>
              <w:left w:val="nil"/>
              <w:bottom w:val="single" w:sz="4" w:space="0" w:color="auto"/>
              <w:right w:val="single" w:sz="4" w:space="0" w:color="auto"/>
            </w:tcBorders>
            <w:vAlign w:val="center"/>
          </w:tcPr>
          <w:p w14:paraId="6352D512" w14:textId="2A9E6199" w:rsidR="00B30264" w:rsidRPr="00944B7E" w:rsidRDefault="00B506B3" w:rsidP="00944102">
            <w:pPr>
              <w:pStyle w:val="NoSpacing"/>
              <w:rPr>
                <w:rFonts w:ascii="Arial" w:hAnsi="Arial" w:cs="Arial"/>
                <w:lang w:eastAsia="en-GB"/>
              </w:rPr>
            </w:pPr>
            <w:r w:rsidRPr="00944B7E">
              <w:rPr>
                <w:rFonts w:ascii="Arial" w:hAnsi="Arial" w:cs="Arial"/>
                <w:lang w:eastAsia="en-GB"/>
              </w:rPr>
              <w:t xml:space="preserve">SAH </w:t>
            </w:r>
            <w:r w:rsidR="00E42FF5" w:rsidRPr="00944B7E">
              <w:rPr>
                <w:rFonts w:ascii="Arial" w:hAnsi="Arial" w:cs="Arial"/>
                <w:lang w:eastAsia="en-GB"/>
              </w:rPr>
              <w:t>s</w:t>
            </w:r>
            <w:r w:rsidR="006102A1" w:rsidRPr="00944B7E">
              <w:rPr>
                <w:rFonts w:ascii="Arial" w:hAnsi="Arial" w:cs="Arial"/>
                <w:lang w:eastAsia="en-GB"/>
              </w:rPr>
              <w:t xml:space="preserve">taff members </w:t>
            </w:r>
            <w:r w:rsidR="00373A97" w:rsidRPr="00944B7E">
              <w:rPr>
                <w:rFonts w:ascii="Arial" w:hAnsi="Arial" w:cs="Arial"/>
                <w:lang w:eastAsia="en-GB"/>
              </w:rPr>
              <w:t>and external review of application draft</w:t>
            </w:r>
          </w:p>
        </w:tc>
      </w:tr>
      <w:tr w:rsidR="00AA714E" w:rsidRPr="00944B7E" w14:paraId="2183EC46" w14:textId="77777777" w:rsidTr="00DD781D">
        <w:trPr>
          <w:trHeight w:val="340"/>
        </w:trPr>
        <w:tc>
          <w:tcPr>
            <w:tcW w:w="0" w:type="auto"/>
            <w:tcBorders>
              <w:top w:val="single" w:sz="4" w:space="0" w:color="auto"/>
              <w:left w:val="single" w:sz="4" w:space="0" w:color="auto"/>
              <w:bottom w:val="single" w:sz="4" w:space="0" w:color="auto"/>
              <w:right w:val="single" w:sz="4" w:space="0" w:color="auto"/>
            </w:tcBorders>
          </w:tcPr>
          <w:p w14:paraId="1B79C9D8" w14:textId="0F67E72A" w:rsidR="00AA714E" w:rsidRPr="00944B7E" w:rsidRDefault="00373A97" w:rsidP="00AA714E">
            <w:pPr>
              <w:pStyle w:val="NoSpacing"/>
              <w:rPr>
                <w:rFonts w:ascii="Arial" w:hAnsi="Arial" w:cs="Arial"/>
                <w:lang w:eastAsia="en-GB"/>
              </w:rPr>
            </w:pPr>
            <w:r w:rsidRPr="00944B7E">
              <w:rPr>
                <w:rFonts w:ascii="Arial" w:hAnsi="Arial" w:cs="Arial"/>
                <w:lang w:eastAsia="en-GB"/>
              </w:rPr>
              <w:t>Jan 2025</w:t>
            </w:r>
          </w:p>
        </w:tc>
        <w:tc>
          <w:tcPr>
            <w:tcW w:w="7786" w:type="dxa"/>
            <w:tcBorders>
              <w:top w:val="nil"/>
              <w:left w:val="nil"/>
              <w:bottom w:val="single" w:sz="4" w:space="0" w:color="auto"/>
              <w:right w:val="single" w:sz="4" w:space="0" w:color="auto"/>
            </w:tcBorders>
            <w:vAlign w:val="center"/>
          </w:tcPr>
          <w:p w14:paraId="2A412DB9" w14:textId="20819767" w:rsidR="00AA714E" w:rsidRPr="00944B7E" w:rsidRDefault="00373A97" w:rsidP="00AA714E">
            <w:pPr>
              <w:pStyle w:val="NoSpacing"/>
              <w:rPr>
                <w:rFonts w:ascii="Arial" w:hAnsi="Arial" w:cs="Arial"/>
                <w:lang w:eastAsia="en-GB"/>
              </w:rPr>
            </w:pPr>
            <w:r w:rsidRPr="00944B7E">
              <w:rPr>
                <w:rFonts w:ascii="Arial" w:hAnsi="Arial" w:cs="Arial"/>
                <w:lang w:eastAsia="en-GB"/>
              </w:rPr>
              <w:t xml:space="preserve">Submission AS </w:t>
            </w:r>
            <w:r w:rsidR="00B506B3" w:rsidRPr="00944B7E">
              <w:rPr>
                <w:rFonts w:ascii="Arial" w:hAnsi="Arial" w:cs="Arial"/>
                <w:lang w:eastAsia="en-GB"/>
              </w:rPr>
              <w:t xml:space="preserve">Silver </w:t>
            </w:r>
            <w:r w:rsidRPr="00944B7E">
              <w:rPr>
                <w:rFonts w:ascii="Arial" w:hAnsi="Arial" w:cs="Arial"/>
                <w:lang w:eastAsia="en-GB"/>
              </w:rPr>
              <w:t>application for a Silver Award</w:t>
            </w:r>
          </w:p>
        </w:tc>
      </w:tr>
    </w:tbl>
    <w:p w14:paraId="4CF52B6E" w14:textId="121FF292" w:rsidR="00BF629B" w:rsidRPr="00944B7E" w:rsidRDefault="00BF629B" w:rsidP="0092248B">
      <w:pPr>
        <w:pStyle w:val="Subtitle"/>
      </w:pPr>
      <w:r w:rsidRPr="00944B7E">
        <w:t xml:space="preserve">Table </w:t>
      </w:r>
      <w:r w:rsidR="00D1217D" w:rsidRPr="00944B7E">
        <w:t>1</w:t>
      </w:r>
      <w:r w:rsidR="00FB3DB1" w:rsidRPr="00944B7E">
        <w:t>.</w:t>
      </w:r>
      <w:r w:rsidR="00B506B3" w:rsidRPr="00944B7E">
        <w:t>7</w:t>
      </w:r>
      <w:r w:rsidRPr="00944B7E">
        <w:t>: SAT and EDI activities</w:t>
      </w:r>
      <w:r w:rsidR="00D14BBE" w:rsidRPr="00944B7E">
        <w:t>, 2023-4</w:t>
      </w:r>
    </w:p>
    <w:p w14:paraId="748FE763" w14:textId="77777777" w:rsidR="00BF629B" w:rsidRPr="004C42BB" w:rsidRDefault="00BF629B" w:rsidP="00BF629B">
      <w:pPr>
        <w:rPr>
          <w:rFonts w:cs="Arial"/>
        </w:rPr>
      </w:pPr>
    </w:p>
    <w:p w14:paraId="2D4E107B" w14:textId="7D1AF564" w:rsidR="00BF629B" w:rsidRPr="004C42BB" w:rsidRDefault="00506475" w:rsidP="0092248B">
      <w:pPr>
        <w:pStyle w:val="Heading3"/>
      </w:pPr>
      <w:bookmarkStart w:id="29" w:name="_Toc188471646"/>
      <w:r w:rsidRPr="004C42BB">
        <w:t>P</w:t>
      </w:r>
      <w:r w:rsidR="00BF629B" w:rsidRPr="004C42BB">
        <w:t xml:space="preserve">lans for the future of the </w:t>
      </w:r>
      <w:r w:rsidR="007572ED" w:rsidRPr="004C42BB">
        <w:t>SAT</w:t>
      </w:r>
      <w:bookmarkEnd w:id="29"/>
    </w:p>
    <w:p w14:paraId="26DAF72E" w14:textId="48BAAF17" w:rsidR="00BF629B" w:rsidRPr="00944B7E" w:rsidRDefault="007572ED" w:rsidP="00C838D4">
      <w:pPr>
        <w:spacing w:before="100" w:beforeAutospacing="1" w:after="100" w:afterAutospacing="1"/>
        <w:rPr>
          <w:rFonts w:cs="Arial"/>
          <w:szCs w:val="24"/>
        </w:rPr>
      </w:pPr>
      <w:r w:rsidRPr="00944B7E">
        <w:rPr>
          <w:rFonts w:cs="Arial"/>
          <w:szCs w:val="24"/>
        </w:rPr>
        <w:t xml:space="preserve">The </w:t>
      </w:r>
      <w:r w:rsidR="00BF629B" w:rsidRPr="00944B7E">
        <w:rPr>
          <w:rFonts w:cs="Arial"/>
          <w:szCs w:val="24"/>
        </w:rPr>
        <w:t>SAT</w:t>
      </w:r>
      <w:r w:rsidR="0061762D" w:rsidRPr="00944B7E">
        <w:rPr>
          <w:rFonts w:cs="Arial"/>
          <w:szCs w:val="24"/>
        </w:rPr>
        <w:t>’s</w:t>
      </w:r>
      <w:r w:rsidR="00BF629B" w:rsidRPr="00944B7E">
        <w:rPr>
          <w:rFonts w:cs="Arial"/>
          <w:szCs w:val="24"/>
        </w:rPr>
        <w:t xml:space="preserve"> structure of 1</w:t>
      </w:r>
      <w:r w:rsidR="00723757" w:rsidRPr="00944B7E">
        <w:rPr>
          <w:rFonts w:cs="Arial"/>
          <w:szCs w:val="24"/>
        </w:rPr>
        <w:t>1</w:t>
      </w:r>
      <w:r w:rsidR="00BF629B" w:rsidRPr="00944B7E">
        <w:rPr>
          <w:rFonts w:cs="Arial"/>
          <w:szCs w:val="24"/>
        </w:rPr>
        <w:t xml:space="preserve"> members including</w:t>
      </w:r>
      <w:r w:rsidRPr="00944B7E">
        <w:rPr>
          <w:rFonts w:cs="Arial"/>
          <w:szCs w:val="24"/>
        </w:rPr>
        <w:t xml:space="preserve"> the</w:t>
      </w:r>
      <w:r w:rsidR="00BF629B" w:rsidRPr="00944B7E">
        <w:rPr>
          <w:rFonts w:cs="Arial"/>
          <w:szCs w:val="24"/>
        </w:rPr>
        <w:t xml:space="preserve"> H</w:t>
      </w:r>
      <w:r w:rsidR="00350BD5">
        <w:rPr>
          <w:rFonts w:cs="Arial"/>
          <w:szCs w:val="24"/>
        </w:rPr>
        <w:t>ead of School</w:t>
      </w:r>
      <w:r w:rsidR="00BF629B" w:rsidRPr="00944B7E">
        <w:rPr>
          <w:rFonts w:cs="Arial"/>
          <w:szCs w:val="24"/>
        </w:rPr>
        <w:t xml:space="preserve">, academic and </w:t>
      </w:r>
      <w:r w:rsidR="00A26D30" w:rsidRPr="00944B7E">
        <w:rPr>
          <w:rFonts w:cs="Arial"/>
          <w:szCs w:val="24"/>
        </w:rPr>
        <w:t>professional</w:t>
      </w:r>
      <w:r w:rsidR="00BF629B" w:rsidRPr="00944B7E">
        <w:rPr>
          <w:rFonts w:cs="Arial"/>
          <w:szCs w:val="24"/>
        </w:rPr>
        <w:t xml:space="preserve"> staff and </w:t>
      </w:r>
      <w:r w:rsidR="00722EBB" w:rsidRPr="00944B7E">
        <w:rPr>
          <w:rFonts w:cs="Arial"/>
          <w:szCs w:val="24"/>
        </w:rPr>
        <w:t>5</w:t>
      </w:r>
      <w:r w:rsidR="00BF629B" w:rsidRPr="00944B7E">
        <w:rPr>
          <w:rFonts w:cs="Arial"/>
          <w:szCs w:val="24"/>
        </w:rPr>
        <w:t xml:space="preserve"> student members from all levels</w:t>
      </w:r>
      <w:r w:rsidR="00722EBB" w:rsidRPr="00944B7E">
        <w:rPr>
          <w:rFonts w:cs="Arial"/>
          <w:szCs w:val="24"/>
        </w:rPr>
        <w:t>, organised in subcommittees,</w:t>
      </w:r>
      <w:r w:rsidR="00BF629B" w:rsidRPr="00944B7E">
        <w:rPr>
          <w:rFonts w:cs="Arial"/>
          <w:szCs w:val="24"/>
        </w:rPr>
        <w:t xml:space="preserve"> worked very well </w:t>
      </w:r>
      <w:r w:rsidR="00A26D30" w:rsidRPr="00944B7E">
        <w:rPr>
          <w:rFonts w:cs="Arial"/>
          <w:szCs w:val="24"/>
        </w:rPr>
        <w:t>together</w:t>
      </w:r>
      <w:r w:rsidR="00BF629B" w:rsidRPr="00944B7E">
        <w:rPr>
          <w:rFonts w:cs="Arial"/>
          <w:szCs w:val="24"/>
        </w:rPr>
        <w:t xml:space="preserve">. </w:t>
      </w:r>
      <w:r w:rsidR="00104E3C" w:rsidRPr="00944B7E">
        <w:rPr>
          <w:rFonts w:cs="Arial"/>
          <w:szCs w:val="24"/>
        </w:rPr>
        <w:t>We aim to retain the existing structure of SAT a</w:t>
      </w:r>
      <w:r w:rsidR="00BF629B" w:rsidRPr="00944B7E">
        <w:rPr>
          <w:rFonts w:cs="Arial"/>
          <w:szCs w:val="24"/>
        </w:rPr>
        <w:t>fter the 20</w:t>
      </w:r>
      <w:r w:rsidR="00737171" w:rsidRPr="00944B7E">
        <w:rPr>
          <w:rFonts w:cs="Arial"/>
          <w:szCs w:val="24"/>
        </w:rPr>
        <w:t>2</w:t>
      </w:r>
      <w:r w:rsidR="0033779A" w:rsidRPr="00944B7E">
        <w:rPr>
          <w:rFonts w:cs="Arial"/>
          <w:szCs w:val="24"/>
        </w:rPr>
        <w:t>4</w:t>
      </w:r>
      <w:r w:rsidR="00737171" w:rsidRPr="00944B7E">
        <w:rPr>
          <w:rFonts w:cs="Arial"/>
          <w:szCs w:val="24"/>
        </w:rPr>
        <w:t>-</w:t>
      </w:r>
      <w:r w:rsidR="0033779A" w:rsidRPr="00944B7E">
        <w:rPr>
          <w:rFonts w:cs="Arial"/>
          <w:szCs w:val="24"/>
        </w:rPr>
        <w:t>5</w:t>
      </w:r>
      <w:r w:rsidR="00BF629B" w:rsidRPr="00944B7E">
        <w:rPr>
          <w:rFonts w:cs="Arial"/>
          <w:szCs w:val="24"/>
        </w:rPr>
        <w:t xml:space="preserve"> academic year </w:t>
      </w:r>
      <w:r w:rsidR="00F26FC7" w:rsidRPr="00944B7E">
        <w:rPr>
          <w:rFonts w:cs="Arial"/>
          <w:szCs w:val="24"/>
        </w:rPr>
        <w:t>and</w:t>
      </w:r>
      <w:r w:rsidR="00BF629B" w:rsidRPr="00944B7E">
        <w:rPr>
          <w:rFonts w:cs="Arial"/>
          <w:szCs w:val="24"/>
        </w:rPr>
        <w:t xml:space="preserve"> to rotate the staff and student memberships </w:t>
      </w:r>
      <w:r w:rsidR="00104E3C" w:rsidRPr="00944B7E">
        <w:rPr>
          <w:rFonts w:cs="Arial"/>
          <w:szCs w:val="24"/>
        </w:rPr>
        <w:t>to</w:t>
      </w:r>
      <w:r w:rsidR="00BF629B" w:rsidRPr="00944B7E">
        <w:rPr>
          <w:rFonts w:cs="Arial"/>
          <w:szCs w:val="24"/>
        </w:rPr>
        <w:t xml:space="preserve"> increase experience of EDI wor</w:t>
      </w:r>
      <w:r w:rsidR="00104E3C" w:rsidRPr="00944B7E">
        <w:rPr>
          <w:rFonts w:cs="Arial"/>
          <w:szCs w:val="24"/>
        </w:rPr>
        <w:t>k across the S</w:t>
      </w:r>
      <w:r w:rsidR="00350BD5">
        <w:rPr>
          <w:rFonts w:cs="Arial"/>
          <w:szCs w:val="24"/>
        </w:rPr>
        <w:t xml:space="preserve">chool of </w:t>
      </w:r>
      <w:r w:rsidR="00104E3C" w:rsidRPr="00944B7E">
        <w:rPr>
          <w:rFonts w:cs="Arial"/>
          <w:szCs w:val="24"/>
        </w:rPr>
        <w:t>A</w:t>
      </w:r>
      <w:r w:rsidR="00350BD5">
        <w:rPr>
          <w:rFonts w:cs="Arial"/>
          <w:szCs w:val="24"/>
        </w:rPr>
        <w:t xml:space="preserve">rt </w:t>
      </w:r>
      <w:r w:rsidR="00104E3C" w:rsidRPr="00944B7E">
        <w:rPr>
          <w:rFonts w:cs="Arial"/>
          <w:szCs w:val="24"/>
        </w:rPr>
        <w:t>H</w:t>
      </w:r>
      <w:r w:rsidR="00350BD5">
        <w:rPr>
          <w:rFonts w:cs="Arial"/>
          <w:szCs w:val="24"/>
        </w:rPr>
        <w:t>istory</w:t>
      </w:r>
      <w:r w:rsidR="00104E3C" w:rsidRPr="00944B7E">
        <w:rPr>
          <w:rFonts w:cs="Arial"/>
          <w:szCs w:val="24"/>
        </w:rPr>
        <w:t xml:space="preserve"> </w:t>
      </w:r>
      <w:r w:rsidR="00723757" w:rsidRPr="00944B7E">
        <w:rPr>
          <w:rFonts w:cs="Arial"/>
          <w:szCs w:val="24"/>
        </w:rPr>
        <w:t>community</w:t>
      </w:r>
      <w:r w:rsidR="00BF629B" w:rsidRPr="00944B7E">
        <w:rPr>
          <w:rFonts w:cs="Arial"/>
          <w:szCs w:val="24"/>
        </w:rPr>
        <w:t xml:space="preserve">. </w:t>
      </w:r>
    </w:p>
    <w:p w14:paraId="05B9B370" w14:textId="0A8E8ED2" w:rsidR="0092248B" w:rsidRDefault="00BF629B" w:rsidP="00254FBF">
      <w:pPr>
        <w:spacing w:before="100" w:beforeAutospacing="1" w:after="100" w:afterAutospacing="1"/>
        <w:rPr>
          <w:rFonts w:cs="Arial"/>
          <w:szCs w:val="24"/>
        </w:rPr>
      </w:pPr>
      <w:r w:rsidRPr="00944B7E">
        <w:rPr>
          <w:rFonts w:cs="Arial"/>
          <w:szCs w:val="24"/>
        </w:rPr>
        <w:t>The SAT team</w:t>
      </w:r>
      <w:r w:rsidR="00D76E64" w:rsidRPr="00944B7E">
        <w:rPr>
          <w:rFonts w:cs="Arial"/>
          <w:szCs w:val="24"/>
        </w:rPr>
        <w:t>, chaired by the DoEDI,</w:t>
      </w:r>
      <w:r w:rsidRPr="00944B7E">
        <w:rPr>
          <w:rFonts w:cs="Arial"/>
          <w:szCs w:val="24"/>
        </w:rPr>
        <w:t xml:space="preserve"> will continue to </w:t>
      </w:r>
      <w:r w:rsidR="006A763A" w:rsidRPr="00944B7E">
        <w:rPr>
          <w:rFonts w:cs="Arial"/>
          <w:szCs w:val="24"/>
        </w:rPr>
        <w:t>monitor the implementation of the action plan and</w:t>
      </w:r>
      <w:r w:rsidRPr="00944B7E">
        <w:rPr>
          <w:rFonts w:cs="Arial"/>
          <w:szCs w:val="24"/>
        </w:rPr>
        <w:t xml:space="preserve"> report about SAT’s activities at S</w:t>
      </w:r>
      <w:r w:rsidR="00350BD5">
        <w:rPr>
          <w:rFonts w:cs="Arial"/>
          <w:szCs w:val="24"/>
        </w:rPr>
        <w:t xml:space="preserve">chool </w:t>
      </w:r>
      <w:r w:rsidRPr="00944B7E">
        <w:rPr>
          <w:rFonts w:cs="Arial"/>
          <w:szCs w:val="24"/>
        </w:rPr>
        <w:t>C</w:t>
      </w:r>
      <w:r w:rsidR="00350BD5">
        <w:rPr>
          <w:rFonts w:cs="Arial"/>
          <w:szCs w:val="24"/>
        </w:rPr>
        <w:t>ouncil</w:t>
      </w:r>
      <w:r w:rsidRPr="00944B7E">
        <w:rPr>
          <w:rFonts w:cs="Arial"/>
          <w:szCs w:val="24"/>
        </w:rPr>
        <w:t xml:space="preserve"> meetings. We will continue to measure progress in staff and student views on gender ED</w:t>
      </w:r>
      <w:r w:rsidR="004C549A" w:rsidRPr="00944B7E">
        <w:rPr>
          <w:rFonts w:cs="Arial"/>
          <w:szCs w:val="24"/>
        </w:rPr>
        <w:t>I</w:t>
      </w:r>
      <w:r w:rsidRPr="00944B7E">
        <w:rPr>
          <w:rFonts w:cs="Arial"/>
          <w:szCs w:val="24"/>
        </w:rPr>
        <w:t xml:space="preserve"> by convening focus groups and running biannual </w:t>
      </w:r>
      <w:r w:rsidRPr="00944B7E">
        <w:rPr>
          <w:rFonts w:cs="Arial"/>
          <w:color w:val="000000" w:themeColor="text1"/>
          <w:szCs w:val="24"/>
        </w:rPr>
        <w:t>Student and Staff Surveys</w:t>
      </w:r>
      <w:r w:rsidRPr="00944B7E">
        <w:rPr>
          <w:rFonts w:cs="Arial"/>
          <w:szCs w:val="24"/>
        </w:rPr>
        <w:t xml:space="preserve">. </w:t>
      </w:r>
      <w:r w:rsidR="00F212F3" w:rsidRPr="00944B7E">
        <w:rPr>
          <w:rFonts w:cs="Arial"/>
          <w:szCs w:val="24"/>
        </w:rPr>
        <w:t>W</w:t>
      </w:r>
      <w:r w:rsidRPr="00944B7E">
        <w:rPr>
          <w:rFonts w:cs="Arial"/>
          <w:szCs w:val="24"/>
        </w:rPr>
        <w:t>e will repeat information sessions</w:t>
      </w:r>
      <w:r w:rsidR="00F212F3" w:rsidRPr="00944B7E">
        <w:rPr>
          <w:rFonts w:cs="Arial"/>
          <w:szCs w:val="24"/>
        </w:rPr>
        <w:t xml:space="preserve"> to ensure our staff remain informed and up-to-date</w:t>
      </w:r>
      <w:r w:rsidRPr="00944B7E">
        <w:rPr>
          <w:rFonts w:cs="Arial"/>
          <w:szCs w:val="24"/>
        </w:rPr>
        <w:t xml:space="preserve">. </w:t>
      </w:r>
    </w:p>
    <w:p w14:paraId="774E74A5" w14:textId="77777777" w:rsidR="0092248B" w:rsidRDefault="0092248B" w:rsidP="00254FBF">
      <w:pPr>
        <w:spacing w:before="100" w:beforeAutospacing="1" w:after="100" w:afterAutospacing="1"/>
        <w:rPr>
          <w:rFonts w:cs="Arial"/>
          <w:szCs w:val="24"/>
        </w:rPr>
      </w:pPr>
    </w:p>
    <w:p w14:paraId="07DCA129" w14:textId="77777777" w:rsidR="003C65F3" w:rsidRDefault="003C65F3">
      <w:pPr>
        <w:spacing w:after="160" w:line="259" w:lineRule="auto"/>
        <w:rPr>
          <w:rFonts w:eastAsiaTheme="majorEastAsia" w:cstheme="majorBidi"/>
          <w:b/>
          <w:sz w:val="28"/>
          <w:szCs w:val="32"/>
        </w:rPr>
      </w:pPr>
      <w:bookmarkStart w:id="30" w:name="_Toc75411918"/>
      <w:bookmarkStart w:id="31" w:name="_Toc75411953"/>
      <w:bookmarkStart w:id="32" w:name="_Toc188471647"/>
      <w:r>
        <w:br w:type="page"/>
      </w:r>
    </w:p>
    <w:p w14:paraId="4BD83100" w14:textId="47D9C162" w:rsidR="005A463E" w:rsidRPr="00C041A0" w:rsidRDefault="005A463E" w:rsidP="00C041A0">
      <w:pPr>
        <w:pStyle w:val="Heading1"/>
      </w:pPr>
      <w:bookmarkStart w:id="33" w:name="_Toc199153056"/>
      <w:r w:rsidRPr="00C041A0">
        <w:lastRenderedPageBreak/>
        <w:t>Section 2: An evaluation of the department’s progress and success</w:t>
      </w:r>
      <w:bookmarkEnd w:id="30"/>
      <w:bookmarkEnd w:id="31"/>
      <w:bookmarkEnd w:id="32"/>
      <w:bookmarkEnd w:id="33"/>
    </w:p>
    <w:p w14:paraId="79B6A715" w14:textId="0549563D" w:rsidR="005A463E" w:rsidRPr="00C041A0" w:rsidRDefault="0092248B" w:rsidP="0092248B">
      <w:pPr>
        <w:pStyle w:val="Heading2"/>
        <w:rPr>
          <w:rFonts w:eastAsia="Calibri"/>
        </w:rPr>
      </w:pPr>
      <w:bookmarkStart w:id="34" w:name="_Toc75411919"/>
      <w:bookmarkStart w:id="35" w:name="_Toc75411954"/>
      <w:bookmarkStart w:id="36" w:name="_Toc188471648"/>
      <w:bookmarkStart w:id="37" w:name="_Toc199153057"/>
      <w:r>
        <w:rPr>
          <w:rFonts w:eastAsia="Calibri"/>
        </w:rPr>
        <w:t xml:space="preserve">1. </w:t>
      </w:r>
      <w:r w:rsidR="005A463E" w:rsidRPr="00C041A0">
        <w:rPr>
          <w:rFonts w:eastAsia="Calibri"/>
        </w:rPr>
        <w:t>Evaluating progress against the previous action plan</w:t>
      </w:r>
      <w:bookmarkEnd w:id="34"/>
      <w:bookmarkEnd w:id="35"/>
      <w:bookmarkEnd w:id="36"/>
      <w:bookmarkEnd w:id="37"/>
    </w:p>
    <w:p w14:paraId="11D8399F" w14:textId="19F83130" w:rsidR="008811DD" w:rsidRPr="00944B7E" w:rsidRDefault="004A5C2B" w:rsidP="00135E25">
      <w:pPr>
        <w:spacing w:before="100" w:beforeAutospacing="1" w:after="100" w:afterAutospacing="1"/>
        <w:rPr>
          <w:rFonts w:eastAsia="Calibri" w:cs="Arial"/>
          <w:bCs/>
          <w:szCs w:val="24"/>
        </w:rPr>
      </w:pPr>
      <w:r w:rsidRPr="00944B7E">
        <w:rPr>
          <w:rFonts w:eastAsia="Calibri" w:cs="Arial"/>
          <w:bCs/>
          <w:szCs w:val="24"/>
        </w:rPr>
        <w:t>A</w:t>
      </w:r>
      <w:r w:rsidR="007404C2" w:rsidRPr="00944B7E">
        <w:rPr>
          <w:rFonts w:eastAsia="Calibri" w:cs="Arial"/>
          <w:bCs/>
          <w:szCs w:val="24"/>
        </w:rPr>
        <w:t xml:space="preserve"> RAG-rated table </w:t>
      </w:r>
      <w:r w:rsidRPr="00944B7E">
        <w:rPr>
          <w:rFonts w:eastAsia="Calibri" w:cs="Arial"/>
          <w:bCs/>
          <w:szCs w:val="24"/>
        </w:rPr>
        <w:t>of</w:t>
      </w:r>
      <w:r w:rsidR="007404C2" w:rsidRPr="00944B7E">
        <w:rPr>
          <w:rFonts w:eastAsia="Calibri" w:cs="Arial"/>
          <w:bCs/>
          <w:szCs w:val="24"/>
        </w:rPr>
        <w:t xml:space="preserve"> the most recent iteration of the 201</w:t>
      </w:r>
      <w:r w:rsidR="00472C0F" w:rsidRPr="00944B7E">
        <w:rPr>
          <w:rFonts w:eastAsia="Calibri" w:cs="Arial"/>
          <w:bCs/>
          <w:szCs w:val="24"/>
        </w:rPr>
        <w:t>9</w:t>
      </w:r>
      <w:r w:rsidR="007404C2" w:rsidRPr="00944B7E">
        <w:rPr>
          <w:rFonts w:eastAsia="Calibri" w:cs="Arial"/>
          <w:bCs/>
          <w:szCs w:val="24"/>
        </w:rPr>
        <w:t>-2</w:t>
      </w:r>
      <w:r w:rsidR="00472C0F" w:rsidRPr="00944B7E">
        <w:rPr>
          <w:rFonts w:eastAsia="Calibri" w:cs="Arial"/>
          <w:bCs/>
          <w:szCs w:val="24"/>
        </w:rPr>
        <w:t>4</w:t>
      </w:r>
      <w:r w:rsidR="007404C2" w:rsidRPr="00944B7E">
        <w:rPr>
          <w:rFonts w:eastAsia="Calibri" w:cs="Arial"/>
          <w:bCs/>
          <w:szCs w:val="24"/>
        </w:rPr>
        <w:t xml:space="preserve"> Action Plan associated with our previous Bronze award</w:t>
      </w:r>
      <w:r w:rsidR="003703AE" w:rsidRPr="00944B7E">
        <w:rPr>
          <w:rFonts w:eastAsia="Calibri" w:cs="Arial"/>
          <w:bCs/>
          <w:szCs w:val="24"/>
        </w:rPr>
        <w:t xml:space="preserve"> </w:t>
      </w:r>
      <w:r w:rsidR="00E901EA" w:rsidRPr="00944B7E">
        <w:rPr>
          <w:rFonts w:eastAsia="Calibri" w:cs="Arial"/>
          <w:bCs/>
          <w:szCs w:val="24"/>
        </w:rPr>
        <w:t>is given in</w:t>
      </w:r>
      <w:r w:rsidR="003703AE" w:rsidRPr="00944B7E">
        <w:rPr>
          <w:rFonts w:eastAsia="Calibri" w:cs="Arial"/>
          <w:bCs/>
          <w:szCs w:val="24"/>
        </w:rPr>
        <w:t xml:space="preserve"> </w:t>
      </w:r>
      <w:r w:rsidR="003703AE" w:rsidRPr="00944B7E">
        <w:rPr>
          <w:rFonts w:eastAsia="Calibri" w:cs="Arial"/>
          <w:szCs w:val="24"/>
        </w:rPr>
        <w:t xml:space="preserve">Appendix </w:t>
      </w:r>
      <w:r w:rsidR="00E901EA" w:rsidRPr="00944B7E">
        <w:rPr>
          <w:rFonts w:eastAsia="Calibri" w:cs="Arial"/>
          <w:szCs w:val="24"/>
        </w:rPr>
        <w:t>4</w:t>
      </w:r>
      <w:r w:rsidR="007404C2" w:rsidRPr="00944B7E">
        <w:rPr>
          <w:rFonts w:eastAsia="Calibri" w:cs="Arial"/>
          <w:bCs/>
          <w:szCs w:val="24"/>
        </w:rPr>
        <w:t>.</w:t>
      </w:r>
    </w:p>
    <w:p w14:paraId="0A5258B8" w14:textId="3869B576" w:rsidR="00473A51" w:rsidRPr="00944B7E" w:rsidRDefault="00681B3E" w:rsidP="00135E25">
      <w:pPr>
        <w:spacing w:before="100" w:beforeAutospacing="1" w:after="100" w:afterAutospacing="1"/>
        <w:rPr>
          <w:rFonts w:eastAsia="Calibri" w:cs="Arial"/>
          <w:szCs w:val="24"/>
        </w:rPr>
      </w:pPr>
      <w:r w:rsidRPr="00944B7E">
        <w:rPr>
          <w:rFonts w:eastAsia="Calibri" w:cs="Arial"/>
          <w:szCs w:val="24"/>
        </w:rPr>
        <w:t>Actions arising from the 201</w:t>
      </w:r>
      <w:r w:rsidR="00EC1EC5" w:rsidRPr="00944B7E">
        <w:rPr>
          <w:rFonts w:eastAsia="Calibri" w:cs="Arial"/>
          <w:szCs w:val="24"/>
        </w:rPr>
        <w:t>9</w:t>
      </w:r>
      <w:r w:rsidRPr="00944B7E">
        <w:rPr>
          <w:rFonts w:eastAsia="Calibri" w:cs="Arial"/>
          <w:szCs w:val="24"/>
        </w:rPr>
        <w:t xml:space="preserve"> Athena Swan award were communicated and overseen by the DoEDI. </w:t>
      </w:r>
      <w:r w:rsidR="00A904A2">
        <w:rPr>
          <w:rFonts w:eastAsia="Calibri" w:cs="Arial"/>
          <w:szCs w:val="24"/>
        </w:rPr>
        <w:t>EDI</w:t>
      </w:r>
      <w:r w:rsidR="00350BD5">
        <w:rPr>
          <w:rFonts w:eastAsia="Calibri" w:cs="Arial"/>
          <w:szCs w:val="24"/>
        </w:rPr>
        <w:t xml:space="preserve"> </w:t>
      </w:r>
      <w:r w:rsidR="00A904A2">
        <w:rPr>
          <w:rFonts w:eastAsia="Calibri" w:cs="Arial"/>
          <w:szCs w:val="24"/>
        </w:rPr>
        <w:t>C</w:t>
      </w:r>
      <w:r w:rsidR="00350BD5">
        <w:rPr>
          <w:rFonts w:eastAsia="Calibri" w:cs="Arial"/>
          <w:szCs w:val="24"/>
        </w:rPr>
        <w:t>ommittee</w:t>
      </w:r>
      <w:r w:rsidR="00A904A2">
        <w:rPr>
          <w:rFonts w:eastAsia="Calibri" w:cs="Arial"/>
          <w:szCs w:val="24"/>
        </w:rPr>
        <w:t xml:space="preserve"> </w:t>
      </w:r>
      <w:r w:rsidR="007C6365" w:rsidRPr="00944B7E">
        <w:rPr>
          <w:rFonts w:eastAsia="Calibri" w:cs="Arial"/>
          <w:szCs w:val="24"/>
        </w:rPr>
        <w:t>continued</w:t>
      </w:r>
      <w:r w:rsidRPr="00944B7E">
        <w:rPr>
          <w:rFonts w:eastAsia="Calibri" w:cs="Arial"/>
          <w:szCs w:val="24"/>
        </w:rPr>
        <w:t xml:space="preserve"> to monitor progress </w:t>
      </w:r>
      <w:r w:rsidR="007C6365" w:rsidRPr="00944B7E">
        <w:rPr>
          <w:rFonts w:eastAsia="Calibri" w:cs="Arial"/>
          <w:szCs w:val="24"/>
        </w:rPr>
        <w:t>from</w:t>
      </w:r>
      <w:r w:rsidRPr="00944B7E">
        <w:rPr>
          <w:rFonts w:eastAsia="Calibri" w:cs="Arial"/>
          <w:szCs w:val="24"/>
        </w:rPr>
        <w:t xml:space="preserve"> 2020, </w:t>
      </w:r>
      <w:r w:rsidR="00DE51E8" w:rsidRPr="00944B7E">
        <w:rPr>
          <w:rFonts w:eastAsia="Calibri" w:cs="Arial"/>
          <w:szCs w:val="24"/>
        </w:rPr>
        <w:t xml:space="preserve">and </w:t>
      </w:r>
      <w:r w:rsidRPr="00944B7E">
        <w:rPr>
          <w:rFonts w:eastAsia="Calibri" w:cs="Arial"/>
          <w:szCs w:val="24"/>
        </w:rPr>
        <w:t xml:space="preserve">the DoEDI worked with </w:t>
      </w:r>
      <w:r w:rsidR="00DE51E8" w:rsidRPr="00944B7E">
        <w:rPr>
          <w:rFonts w:eastAsia="Calibri" w:cs="Arial"/>
          <w:szCs w:val="24"/>
        </w:rPr>
        <w:t>SAT</w:t>
      </w:r>
      <w:r w:rsidRPr="00944B7E">
        <w:rPr>
          <w:rFonts w:eastAsia="Calibri" w:cs="Arial"/>
          <w:szCs w:val="24"/>
        </w:rPr>
        <w:t xml:space="preserve"> to establish which actions should be taken forward through </w:t>
      </w:r>
      <w:r w:rsidR="0090615E" w:rsidRPr="00944B7E">
        <w:rPr>
          <w:rFonts w:eastAsia="Calibri" w:cs="Arial"/>
          <w:szCs w:val="24"/>
        </w:rPr>
        <w:t>the committee’s W</w:t>
      </w:r>
      <w:r w:rsidR="00350BD5">
        <w:rPr>
          <w:rFonts w:eastAsia="Calibri" w:cs="Arial"/>
          <w:szCs w:val="24"/>
        </w:rPr>
        <w:t xml:space="preserve">orking </w:t>
      </w:r>
      <w:r w:rsidR="0090615E" w:rsidRPr="00944B7E">
        <w:rPr>
          <w:rFonts w:eastAsia="Calibri" w:cs="Arial"/>
          <w:szCs w:val="24"/>
        </w:rPr>
        <w:t>G</w:t>
      </w:r>
      <w:r w:rsidR="00350BD5">
        <w:rPr>
          <w:rFonts w:eastAsia="Calibri" w:cs="Arial"/>
          <w:szCs w:val="24"/>
        </w:rPr>
        <w:t>roup</w:t>
      </w:r>
      <w:r w:rsidR="0090615E" w:rsidRPr="00944B7E">
        <w:rPr>
          <w:rFonts w:eastAsia="Calibri" w:cs="Arial"/>
          <w:szCs w:val="24"/>
        </w:rPr>
        <w:t>s</w:t>
      </w:r>
      <w:r w:rsidRPr="00944B7E">
        <w:rPr>
          <w:rFonts w:eastAsia="Calibri" w:cs="Arial"/>
          <w:szCs w:val="24"/>
        </w:rPr>
        <w:t>. Progress was evaluated periodically by a group within the EDI</w:t>
      </w:r>
      <w:r w:rsidR="00350BD5">
        <w:rPr>
          <w:rFonts w:eastAsia="Calibri" w:cs="Arial"/>
          <w:szCs w:val="24"/>
        </w:rPr>
        <w:t xml:space="preserve"> </w:t>
      </w:r>
      <w:r w:rsidR="009A2A9E" w:rsidRPr="00944B7E">
        <w:rPr>
          <w:rFonts w:eastAsia="Calibri" w:cs="Arial"/>
          <w:szCs w:val="24"/>
        </w:rPr>
        <w:t>C</w:t>
      </w:r>
      <w:r w:rsidR="00350BD5">
        <w:rPr>
          <w:rFonts w:eastAsia="Calibri" w:cs="Arial"/>
          <w:szCs w:val="24"/>
        </w:rPr>
        <w:t>ommittee</w:t>
      </w:r>
      <w:r w:rsidRPr="00944B7E">
        <w:rPr>
          <w:rFonts w:eastAsia="Calibri" w:cs="Arial"/>
          <w:szCs w:val="24"/>
        </w:rPr>
        <w:t xml:space="preserve"> (DoEDI, H</w:t>
      </w:r>
      <w:r w:rsidR="00350BD5">
        <w:rPr>
          <w:rFonts w:eastAsia="Calibri" w:cs="Arial"/>
          <w:szCs w:val="24"/>
        </w:rPr>
        <w:t>ead of School</w:t>
      </w:r>
      <w:r w:rsidRPr="00944B7E">
        <w:rPr>
          <w:rFonts w:eastAsia="Calibri" w:cs="Arial"/>
          <w:szCs w:val="24"/>
        </w:rPr>
        <w:t xml:space="preserve">, School Manager, </w:t>
      </w:r>
      <w:r w:rsidR="00584436" w:rsidRPr="00944B7E">
        <w:rPr>
          <w:rFonts w:eastAsia="Calibri" w:cs="Arial"/>
          <w:szCs w:val="24"/>
        </w:rPr>
        <w:t>previous DoEDI</w:t>
      </w:r>
      <w:r w:rsidRPr="00944B7E">
        <w:rPr>
          <w:rFonts w:eastAsia="Calibri" w:cs="Arial"/>
          <w:szCs w:val="24"/>
        </w:rPr>
        <w:t>)</w:t>
      </w:r>
      <w:r w:rsidR="00A569E2" w:rsidRPr="00944B7E">
        <w:rPr>
          <w:rFonts w:eastAsia="Calibri" w:cs="Arial"/>
          <w:szCs w:val="24"/>
        </w:rPr>
        <w:t xml:space="preserve"> and new W</w:t>
      </w:r>
      <w:r w:rsidR="00350BD5">
        <w:rPr>
          <w:rFonts w:eastAsia="Calibri" w:cs="Arial"/>
          <w:szCs w:val="24"/>
        </w:rPr>
        <w:t xml:space="preserve">orking </w:t>
      </w:r>
      <w:r w:rsidR="00A569E2" w:rsidRPr="00944B7E">
        <w:rPr>
          <w:rFonts w:eastAsia="Calibri" w:cs="Arial"/>
          <w:szCs w:val="24"/>
        </w:rPr>
        <w:t>G</w:t>
      </w:r>
      <w:r w:rsidR="00350BD5">
        <w:rPr>
          <w:rFonts w:eastAsia="Calibri" w:cs="Arial"/>
          <w:szCs w:val="24"/>
        </w:rPr>
        <w:t>roup</w:t>
      </w:r>
      <w:r w:rsidR="00A569E2" w:rsidRPr="00944B7E">
        <w:rPr>
          <w:rFonts w:eastAsia="Calibri" w:cs="Arial"/>
          <w:szCs w:val="24"/>
        </w:rPr>
        <w:t>s were created in response to specific A</w:t>
      </w:r>
      <w:r w:rsidR="00350BD5">
        <w:rPr>
          <w:rFonts w:eastAsia="Calibri" w:cs="Arial"/>
          <w:szCs w:val="24"/>
        </w:rPr>
        <w:t xml:space="preserve">ction </w:t>
      </w:r>
      <w:r w:rsidR="00A569E2" w:rsidRPr="00944B7E">
        <w:rPr>
          <w:rFonts w:eastAsia="Calibri" w:cs="Arial"/>
          <w:szCs w:val="24"/>
        </w:rPr>
        <w:t>P</w:t>
      </w:r>
      <w:r w:rsidR="00350BD5">
        <w:rPr>
          <w:rFonts w:eastAsia="Calibri" w:cs="Arial"/>
          <w:szCs w:val="24"/>
        </w:rPr>
        <w:t>oint</w:t>
      </w:r>
      <w:r w:rsidR="00A569E2" w:rsidRPr="00944B7E">
        <w:rPr>
          <w:rFonts w:eastAsia="Calibri" w:cs="Arial"/>
          <w:szCs w:val="24"/>
        </w:rPr>
        <w:t>s</w:t>
      </w:r>
      <w:r w:rsidR="00350BD5">
        <w:rPr>
          <w:rFonts w:eastAsia="Calibri" w:cs="Arial"/>
          <w:szCs w:val="24"/>
        </w:rPr>
        <w:t xml:space="preserve"> (AP)</w:t>
      </w:r>
      <w:r w:rsidRPr="00944B7E">
        <w:rPr>
          <w:rFonts w:eastAsia="Calibri" w:cs="Arial"/>
          <w:szCs w:val="24"/>
        </w:rPr>
        <w:t xml:space="preserve">. Our previous action plan covered </w:t>
      </w:r>
      <w:r w:rsidR="00C946BD" w:rsidRPr="00944B7E">
        <w:rPr>
          <w:rFonts w:eastAsia="Calibri" w:cs="Arial"/>
          <w:szCs w:val="24"/>
        </w:rPr>
        <w:t>7</w:t>
      </w:r>
      <w:r w:rsidRPr="00944B7E">
        <w:rPr>
          <w:rFonts w:eastAsia="Calibri" w:cs="Arial"/>
          <w:szCs w:val="24"/>
        </w:rPr>
        <w:t xml:space="preserve"> distinct areas, </w:t>
      </w:r>
      <w:r w:rsidR="009077FC" w:rsidRPr="00944B7E">
        <w:rPr>
          <w:rFonts w:eastAsia="Calibri" w:cs="Arial"/>
          <w:szCs w:val="24"/>
        </w:rPr>
        <w:t>focusing on</w:t>
      </w:r>
      <w:r w:rsidRPr="00944B7E">
        <w:rPr>
          <w:rFonts w:eastAsia="Calibri" w:cs="Arial"/>
          <w:szCs w:val="24"/>
        </w:rPr>
        <w:t xml:space="preserve"> </w:t>
      </w:r>
      <w:r w:rsidR="004E7A52" w:rsidRPr="00944B7E">
        <w:rPr>
          <w:rFonts w:eastAsia="Calibri" w:cs="Arial"/>
          <w:szCs w:val="24"/>
        </w:rPr>
        <w:t>3</w:t>
      </w:r>
      <w:r w:rsidR="00474D76" w:rsidRPr="00944B7E">
        <w:rPr>
          <w:rFonts w:eastAsia="Calibri" w:cs="Arial"/>
          <w:szCs w:val="24"/>
        </w:rPr>
        <w:t>9</w:t>
      </w:r>
      <w:r w:rsidRPr="00944B7E">
        <w:rPr>
          <w:rFonts w:eastAsia="Calibri" w:cs="Arial"/>
          <w:szCs w:val="24"/>
        </w:rPr>
        <w:t xml:space="preserve"> objectives with </w:t>
      </w:r>
      <w:r w:rsidR="00613430" w:rsidRPr="00944B7E">
        <w:rPr>
          <w:rFonts w:eastAsia="Calibri" w:cs="Arial"/>
          <w:szCs w:val="24"/>
        </w:rPr>
        <w:t>1</w:t>
      </w:r>
      <w:r w:rsidR="00256E22" w:rsidRPr="00944B7E">
        <w:rPr>
          <w:rFonts w:eastAsia="Calibri" w:cs="Arial"/>
          <w:szCs w:val="24"/>
        </w:rPr>
        <w:t>37</w:t>
      </w:r>
      <w:r w:rsidRPr="00944B7E">
        <w:rPr>
          <w:rFonts w:eastAsia="Calibri" w:cs="Arial"/>
          <w:szCs w:val="24"/>
        </w:rPr>
        <w:t xml:space="preserve"> associated actions. The final RAG rating shows </w:t>
      </w:r>
      <w:r w:rsidR="0017296D" w:rsidRPr="00944B7E">
        <w:rPr>
          <w:rFonts w:eastAsia="Calibri" w:cs="Arial"/>
          <w:szCs w:val="24"/>
        </w:rPr>
        <w:t>2</w:t>
      </w:r>
      <w:r w:rsidRPr="00944B7E">
        <w:rPr>
          <w:rFonts w:eastAsia="Calibri" w:cs="Arial"/>
          <w:szCs w:val="24"/>
        </w:rPr>
        <w:t xml:space="preserve"> (</w:t>
      </w:r>
      <w:r w:rsidR="004B32E4" w:rsidRPr="00944B7E">
        <w:rPr>
          <w:rFonts w:eastAsia="Calibri" w:cs="Arial"/>
          <w:szCs w:val="24"/>
        </w:rPr>
        <w:t>5</w:t>
      </w:r>
      <w:r w:rsidRPr="00944B7E">
        <w:rPr>
          <w:rFonts w:eastAsia="Calibri" w:cs="Arial"/>
          <w:szCs w:val="24"/>
        </w:rPr>
        <w:t xml:space="preserve">%) </w:t>
      </w:r>
      <w:r w:rsidRPr="00944B7E">
        <w:rPr>
          <w:rFonts w:eastAsia="Calibri" w:cs="Arial"/>
          <w:b/>
          <w:color w:val="C00000"/>
          <w:szCs w:val="24"/>
        </w:rPr>
        <w:t>red</w:t>
      </w:r>
      <w:r w:rsidRPr="00944B7E">
        <w:rPr>
          <w:rFonts w:eastAsia="Calibri" w:cs="Arial"/>
          <w:szCs w:val="24"/>
        </w:rPr>
        <w:t xml:space="preserve">, </w:t>
      </w:r>
      <w:r w:rsidR="000C41F0" w:rsidRPr="00944B7E">
        <w:rPr>
          <w:rFonts w:eastAsia="Calibri" w:cs="Arial"/>
          <w:szCs w:val="24"/>
        </w:rPr>
        <w:t>1</w:t>
      </w:r>
      <w:r w:rsidR="00067763" w:rsidRPr="00944B7E">
        <w:rPr>
          <w:rFonts w:eastAsia="Calibri" w:cs="Arial"/>
          <w:szCs w:val="24"/>
        </w:rPr>
        <w:t>6</w:t>
      </w:r>
      <w:r w:rsidRPr="00944B7E">
        <w:rPr>
          <w:rFonts w:eastAsia="Calibri" w:cs="Arial"/>
          <w:szCs w:val="24"/>
        </w:rPr>
        <w:t xml:space="preserve"> (</w:t>
      </w:r>
      <w:r w:rsidR="003811FD" w:rsidRPr="00944B7E">
        <w:rPr>
          <w:rFonts w:eastAsia="Calibri" w:cs="Arial"/>
          <w:szCs w:val="24"/>
        </w:rPr>
        <w:t>41</w:t>
      </w:r>
      <w:r w:rsidRPr="00944B7E">
        <w:rPr>
          <w:rFonts w:eastAsia="Calibri" w:cs="Arial"/>
          <w:szCs w:val="24"/>
        </w:rPr>
        <w:t xml:space="preserve">%) </w:t>
      </w:r>
      <w:r w:rsidRPr="00942384">
        <w:rPr>
          <w:rFonts w:eastAsia="Calibri" w:cs="Arial"/>
          <w:b/>
          <w:color w:val="806000" w:themeColor="accent4" w:themeShade="80"/>
          <w:szCs w:val="24"/>
        </w:rPr>
        <w:t>amber</w:t>
      </w:r>
      <w:r w:rsidRPr="00944B7E">
        <w:rPr>
          <w:rFonts w:eastAsia="Calibri" w:cs="Arial"/>
          <w:szCs w:val="24"/>
        </w:rPr>
        <w:t xml:space="preserve"> and </w:t>
      </w:r>
      <w:r w:rsidR="00EC0154" w:rsidRPr="00944B7E">
        <w:rPr>
          <w:rFonts w:eastAsia="Calibri" w:cs="Arial"/>
          <w:szCs w:val="24"/>
        </w:rPr>
        <w:t>2</w:t>
      </w:r>
      <w:r w:rsidR="00067763" w:rsidRPr="00944B7E">
        <w:rPr>
          <w:rFonts w:eastAsia="Calibri" w:cs="Arial"/>
          <w:szCs w:val="24"/>
        </w:rPr>
        <w:t>1</w:t>
      </w:r>
      <w:r w:rsidRPr="00944B7E">
        <w:rPr>
          <w:rFonts w:eastAsia="Calibri" w:cs="Arial"/>
          <w:szCs w:val="24"/>
        </w:rPr>
        <w:t xml:space="preserve"> (</w:t>
      </w:r>
      <w:r w:rsidR="00D73CD5" w:rsidRPr="00944B7E">
        <w:rPr>
          <w:rFonts w:eastAsia="Calibri" w:cs="Arial"/>
          <w:szCs w:val="24"/>
        </w:rPr>
        <w:t>5</w:t>
      </w:r>
      <w:r w:rsidR="00DE7F33" w:rsidRPr="00944B7E">
        <w:rPr>
          <w:rFonts w:eastAsia="Calibri" w:cs="Arial"/>
          <w:szCs w:val="24"/>
        </w:rPr>
        <w:t>4</w:t>
      </w:r>
      <w:r w:rsidRPr="00944B7E">
        <w:rPr>
          <w:rFonts w:eastAsia="Calibri" w:cs="Arial"/>
          <w:szCs w:val="24"/>
        </w:rPr>
        <w:t xml:space="preserve">%) </w:t>
      </w:r>
      <w:r w:rsidRPr="00944B7E">
        <w:rPr>
          <w:rFonts w:eastAsia="Calibri" w:cs="Arial"/>
          <w:b/>
          <w:color w:val="538135" w:themeColor="accent6" w:themeShade="BF"/>
          <w:szCs w:val="24"/>
        </w:rPr>
        <w:t>green</w:t>
      </w:r>
      <w:r w:rsidRPr="00944B7E">
        <w:rPr>
          <w:rFonts w:eastAsia="Calibri" w:cs="Arial"/>
          <w:szCs w:val="24"/>
        </w:rPr>
        <w:t xml:space="preserve"> </w:t>
      </w:r>
      <w:r w:rsidR="002107C5" w:rsidRPr="00944B7E">
        <w:rPr>
          <w:rFonts w:eastAsia="Calibri" w:cs="Arial"/>
          <w:szCs w:val="24"/>
        </w:rPr>
        <w:t>objectives</w:t>
      </w:r>
      <w:r w:rsidRPr="00944B7E">
        <w:rPr>
          <w:rFonts w:eastAsia="Calibri" w:cs="Arial"/>
          <w:szCs w:val="24"/>
        </w:rPr>
        <w:t xml:space="preserve">, combining to </w:t>
      </w:r>
      <w:r w:rsidR="0017296D" w:rsidRPr="00944B7E">
        <w:rPr>
          <w:rFonts w:eastAsia="Calibri" w:cs="Arial"/>
          <w:szCs w:val="24"/>
        </w:rPr>
        <w:t>7</w:t>
      </w:r>
      <w:r w:rsidRPr="00944B7E">
        <w:rPr>
          <w:rFonts w:eastAsia="Calibri" w:cs="Arial"/>
          <w:szCs w:val="24"/>
        </w:rPr>
        <w:t xml:space="preserve"> (</w:t>
      </w:r>
      <w:r w:rsidR="00306435" w:rsidRPr="00944B7E">
        <w:rPr>
          <w:rFonts w:eastAsia="Calibri" w:cs="Arial"/>
          <w:szCs w:val="24"/>
        </w:rPr>
        <w:t>5</w:t>
      </w:r>
      <w:r w:rsidRPr="00944B7E">
        <w:rPr>
          <w:rFonts w:eastAsia="Calibri" w:cs="Arial"/>
          <w:szCs w:val="24"/>
        </w:rPr>
        <w:t xml:space="preserve">%) </w:t>
      </w:r>
      <w:r w:rsidRPr="00944B7E">
        <w:rPr>
          <w:rFonts w:eastAsia="Calibri" w:cs="Arial"/>
          <w:b/>
          <w:color w:val="C00000"/>
          <w:szCs w:val="24"/>
        </w:rPr>
        <w:t>red</w:t>
      </w:r>
      <w:r w:rsidRPr="00944B7E">
        <w:rPr>
          <w:rFonts w:eastAsia="Calibri" w:cs="Arial"/>
          <w:szCs w:val="24"/>
        </w:rPr>
        <w:t xml:space="preserve">, </w:t>
      </w:r>
      <w:r w:rsidR="002B6F8F" w:rsidRPr="00944B7E">
        <w:rPr>
          <w:rFonts w:eastAsia="Calibri" w:cs="Arial"/>
          <w:szCs w:val="24"/>
        </w:rPr>
        <w:t>34</w:t>
      </w:r>
      <w:r w:rsidRPr="00944B7E">
        <w:rPr>
          <w:rFonts w:eastAsia="Calibri" w:cs="Arial"/>
          <w:szCs w:val="24"/>
        </w:rPr>
        <w:t xml:space="preserve"> (</w:t>
      </w:r>
      <w:r w:rsidR="00F147FD" w:rsidRPr="00944B7E">
        <w:rPr>
          <w:rFonts w:eastAsia="Calibri" w:cs="Arial"/>
          <w:szCs w:val="24"/>
        </w:rPr>
        <w:t>2</w:t>
      </w:r>
      <w:r w:rsidR="007D0148" w:rsidRPr="00944B7E">
        <w:rPr>
          <w:rFonts w:eastAsia="Calibri" w:cs="Arial"/>
          <w:szCs w:val="24"/>
        </w:rPr>
        <w:t>5</w:t>
      </w:r>
      <w:r w:rsidRPr="00944B7E">
        <w:rPr>
          <w:rFonts w:eastAsia="Calibri" w:cs="Arial"/>
          <w:szCs w:val="24"/>
        </w:rPr>
        <w:t xml:space="preserve">%) </w:t>
      </w:r>
      <w:r w:rsidRPr="00942384">
        <w:rPr>
          <w:rFonts w:eastAsia="Calibri" w:cs="Arial"/>
          <w:b/>
          <w:color w:val="806000" w:themeColor="accent4" w:themeShade="80"/>
          <w:szCs w:val="24"/>
        </w:rPr>
        <w:t>amber</w:t>
      </w:r>
      <w:r w:rsidRPr="00944B7E">
        <w:rPr>
          <w:rFonts w:eastAsia="Calibri" w:cs="Arial"/>
          <w:szCs w:val="24"/>
        </w:rPr>
        <w:t xml:space="preserve"> and </w:t>
      </w:r>
      <w:r w:rsidR="002B6F8F" w:rsidRPr="00944B7E">
        <w:rPr>
          <w:rFonts w:eastAsia="Calibri" w:cs="Arial"/>
          <w:szCs w:val="24"/>
        </w:rPr>
        <w:t>96</w:t>
      </w:r>
      <w:r w:rsidRPr="00944B7E">
        <w:rPr>
          <w:rFonts w:eastAsia="Calibri" w:cs="Arial"/>
          <w:szCs w:val="24"/>
        </w:rPr>
        <w:t xml:space="preserve"> (</w:t>
      </w:r>
      <w:r w:rsidR="000A52F6" w:rsidRPr="00944B7E">
        <w:rPr>
          <w:rFonts w:eastAsia="Calibri" w:cs="Arial"/>
          <w:szCs w:val="24"/>
        </w:rPr>
        <w:t>70</w:t>
      </w:r>
      <w:r w:rsidRPr="00944B7E">
        <w:rPr>
          <w:rFonts w:eastAsia="Calibri" w:cs="Arial"/>
          <w:szCs w:val="24"/>
        </w:rPr>
        <w:t xml:space="preserve">%) </w:t>
      </w:r>
      <w:r w:rsidRPr="00944B7E">
        <w:rPr>
          <w:rFonts w:eastAsia="Calibri" w:cs="Arial"/>
          <w:b/>
          <w:color w:val="538135" w:themeColor="accent6" w:themeShade="BF"/>
          <w:szCs w:val="24"/>
        </w:rPr>
        <w:t>green</w:t>
      </w:r>
      <w:r w:rsidRPr="00944B7E">
        <w:rPr>
          <w:rFonts w:eastAsia="Calibri" w:cs="Arial"/>
          <w:szCs w:val="24"/>
        </w:rPr>
        <w:t xml:space="preserve"> </w:t>
      </w:r>
      <w:r w:rsidR="002107C5" w:rsidRPr="00944B7E">
        <w:rPr>
          <w:rFonts w:eastAsia="Calibri" w:cs="Arial"/>
          <w:szCs w:val="24"/>
        </w:rPr>
        <w:t>actions</w:t>
      </w:r>
      <w:r w:rsidRPr="00944B7E">
        <w:rPr>
          <w:rFonts w:eastAsia="Calibri" w:cs="Arial"/>
          <w:szCs w:val="24"/>
        </w:rPr>
        <w:t xml:space="preserve">. </w:t>
      </w:r>
    </w:p>
    <w:p w14:paraId="736FB4C6" w14:textId="55409771" w:rsidR="00472C0F" w:rsidRPr="00944B7E" w:rsidRDefault="00681B3E" w:rsidP="00135E25">
      <w:pPr>
        <w:spacing w:before="100" w:beforeAutospacing="1" w:after="100" w:afterAutospacing="1"/>
        <w:rPr>
          <w:rFonts w:eastAsia="Calibri" w:cs="Arial"/>
          <w:bCs/>
          <w:szCs w:val="24"/>
        </w:rPr>
      </w:pPr>
      <w:r w:rsidRPr="00944B7E">
        <w:rPr>
          <w:rFonts w:eastAsia="Calibri" w:cs="Arial"/>
          <w:bCs/>
          <w:szCs w:val="24"/>
        </w:rPr>
        <w:t xml:space="preserve">We are proud of having a high proportion of </w:t>
      </w:r>
      <w:r w:rsidRPr="00944B7E">
        <w:rPr>
          <w:rFonts w:eastAsia="Calibri" w:cs="Arial"/>
          <w:b/>
          <w:color w:val="538135" w:themeColor="accent6" w:themeShade="BF"/>
          <w:szCs w:val="24"/>
        </w:rPr>
        <w:t>green</w:t>
      </w:r>
      <w:r w:rsidR="00440EDC" w:rsidRPr="00944B7E">
        <w:rPr>
          <w:rFonts w:eastAsia="Calibri" w:cs="Arial"/>
          <w:bCs/>
          <w:szCs w:val="24"/>
        </w:rPr>
        <w:t>-</w:t>
      </w:r>
      <w:r w:rsidRPr="00944B7E">
        <w:rPr>
          <w:rFonts w:eastAsia="Calibri" w:cs="Arial"/>
          <w:bCs/>
          <w:szCs w:val="24"/>
        </w:rPr>
        <w:t>rated actions. Highlights are:</w:t>
      </w:r>
    </w:p>
    <w:p w14:paraId="5CFBB10A" w14:textId="4001C0CB" w:rsidR="00F5107A" w:rsidRPr="00944B7E" w:rsidRDefault="00012173" w:rsidP="00EB1660">
      <w:pPr>
        <w:pStyle w:val="ListParagraph"/>
        <w:numPr>
          <w:ilvl w:val="0"/>
          <w:numId w:val="4"/>
        </w:numPr>
        <w:spacing w:before="100" w:beforeAutospacing="1" w:after="100" w:afterAutospacing="1"/>
        <w:rPr>
          <w:bCs/>
        </w:rPr>
      </w:pPr>
      <w:r w:rsidRPr="00944B7E">
        <w:rPr>
          <w:bCs/>
        </w:rPr>
        <w:t>Increase</w:t>
      </w:r>
      <w:r w:rsidR="001C78D4" w:rsidRPr="00944B7E">
        <w:rPr>
          <w:bCs/>
        </w:rPr>
        <w:t>d awareness of</w:t>
      </w:r>
      <w:r w:rsidRPr="00944B7E" w:rsidDel="001C78D4">
        <w:rPr>
          <w:bCs/>
        </w:rPr>
        <w:t xml:space="preserve"> </w:t>
      </w:r>
      <w:r w:rsidR="00FA5818" w:rsidRPr="00944B7E">
        <w:rPr>
          <w:bCs/>
        </w:rPr>
        <w:t xml:space="preserve">EDI </w:t>
      </w:r>
      <w:r w:rsidR="001C78D4" w:rsidRPr="00944B7E">
        <w:rPr>
          <w:bCs/>
        </w:rPr>
        <w:t xml:space="preserve">as an underpinning tenet of good practice in </w:t>
      </w:r>
      <w:r w:rsidR="00350BD5">
        <w:rPr>
          <w:bCs/>
        </w:rPr>
        <w:t>the School</w:t>
      </w:r>
      <w:r w:rsidR="00CF7A32" w:rsidRPr="00944B7E">
        <w:rPr>
          <w:bCs/>
        </w:rPr>
        <w:t xml:space="preserve"> thanks to</w:t>
      </w:r>
      <w:r w:rsidR="001E368E" w:rsidRPr="00944B7E">
        <w:rPr>
          <w:bCs/>
        </w:rPr>
        <w:t xml:space="preserve"> a more effective EDI </w:t>
      </w:r>
      <w:r w:rsidR="5F3374B5" w:rsidRPr="00944B7E">
        <w:rPr>
          <w:bCs/>
        </w:rPr>
        <w:t xml:space="preserve">implementation </w:t>
      </w:r>
      <w:r w:rsidR="001E368E" w:rsidRPr="00944B7E">
        <w:rPr>
          <w:bCs/>
        </w:rPr>
        <w:t>structure</w:t>
      </w:r>
      <w:r w:rsidR="000571BD" w:rsidRPr="00944B7E">
        <w:rPr>
          <w:bCs/>
        </w:rPr>
        <w:t>:</w:t>
      </w:r>
      <w:r w:rsidR="001E368E" w:rsidRPr="00944B7E">
        <w:rPr>
          <w:bCs/>
        </w:rPr>
        <w:t xml:space="preserve"> </w:t>
      </w:r>
      <w:r w:rsidR="00115FC7" w:rsidRPr="00944B7E">
        <w:rPr>
          <w:bCs/>
        </w:rPr>
        <w:t xml:space="preserve">the </w:t>
      </w:r>
      <w:r w:rsidR="001E368E" w:rsidRPr="00944B7E">
        <w:rPr>
          <w:bCs/>
        </w:rPr>
        <w:t xml:space="preserve">DoEDI </w:t>
      </w:r>
      <w:r w:rsidR="0069330A" w:rsidRPr="00944B7E">
        <w:rPr>
          <w:bCs/>
        </w:rPr>
        <w:t>sits on the M</w:t>
      </w:r>
      <w:r w:rsidR="00350BD5">
        <w:rPr>
          <w:bCs/>
        </w:rPr>
        <w:t xml:space="preserve">anagement </w:t>
      </w:r>
      <w:r w:rsidR="0069330A" w:rsidRPr="00944B7E">
        <w:rPr>
          <w:bCs/>
        </w:rPr>
        <w:t>C</w:t>
      </w:r>
      <w:r w:rsidR="00350BD5">
        <w:rPr>
          <w:bCs/>
        </w:rPr>
        <w:t>ommittee</w:t>
      </w:r>
      <w:r w:rsidR="0069330A" w:rsidRPr="00944B7E">
        <w:rPr>
          <w:bCs/>
        </w:rPr>
        <w:t xml:space="preserve">, </w:t>
      </w:r>
      <w:r w:rsidR="007011EF" w:rsidRPr="00944B7E">
        <w:rPr>
          <w:bCs/>
        </w:rPr>
        <w:t xml:space="preserve">EDI is integrated </w:t>
      </w:r>
      <w:r w:rsidR="69B90F9D" w:rsidRPr="00944B7E">
        <w:rPr>
          <w:bCs/>
        </w:rPr>
        <w:t>i</w:t>
      </w:r>
      <w:r w:rsidR="007011EF" w:rsidRPr="00944B7E">
        <w:rPr>
          <w:bCs/>
        </w:rPr>
        <w:t xml:space="preserve">n the annual Operational Planning, </w:t>
      </w:r>
      <w:r w:rsidR="00115FC7" w:rsidRPr="00944B7E">
        <w:rPr>
          <w:bCs/>
        </w:rPr>
        <w:t xml:space="preserve">and </w:t>
      </w:r>
      <w:r w:rsidR="001C78D4" w:rsidRPr="00944B7E">
        <w:rPr>
          <w:bCs/>
        </w:rPr>
        <w:t xml:space="preserve">there is now </w:t>
      </w:r>
      <w:r w:rsidR="007011EF" w:rsidRPr="00944B7E">
        <w:rPr>
          <w:bCs/>
        </w:rPr>
        <w:t xml:space="preserve">greater representation of students in </w:t>
      </w:r>
      <w:r w:rsidR="00787B6B" w:rsidRPr="00944B7E">
        <w:rPr>
          <w:bCs/>
        </w:rPr>
        <w:t>the EDI committee (</w:t>
      </w:r>
      <w:r w:rsidR="007013F1" w:rsidRPr="00944B7E">
        <w:rPr>
          <w:bCs/>
        </w:rPr>
        <w:t xml:space="preserve">AP3.1, </w:t>
      </w:r>
      <w:r w:rsidR="00EF6855" w:rsidRPr="00944B7E">
        <w:rPr>
          <w:bCs/>
        </w:rPr>
        <w:t>AP3.2 and AP3.3</w:t>
      </w:r>
      <w:r w:rsidR="00F5107A" w:rsidRPr="00944B7E">
        <w:rPr>
          <w:bCs/>
        </w:rPr>
        <w:t>).</w:t>
      </w:r>
    </w:p>
    <w:p w14:paraId="70E6116F" w14:textId="7952F648" w:rsidR="00472C0F" w:rsidRPr="00944B7E" w:rsidRDefault="00F5107A" w:rsidP="00EB1660">
      <w:pPr>
        <w:pStyle w:val="ListParagraph"/>
        <w:numPr>
          <w:ilvl w:val="0"/>
          <w:numId w:val="4"/>
        </w:numPr>
        <w:spacing w:before="100" w:beforeAutospacing="1" w:after="100" w:afterAutospacing="1"/>
        <w:rPr>
          <w:bCs/>
        </w:rPr>
      </w:pPr>
      <w:r w:rsidRPr="00944B7E">
        <w:rPr>
          <w:bCs/>
        </w:rPr>
        <w:t xml:space="preserve">Greater overall </w:t>
      </w:r>
      <w:r w:rsidR="00CF7A32" w:rsidRPr="00944B7E">
        <w:rPr>
          <w:bCs/>
        </w:rPr>
        <w:t xml:space="preserve">curricular </w:t>
      </w:r>
      <w:r w:rsidRPr="00944B7E">
        <w:rPr>
          <w:bCs/>
        </w:rPr>
        <w:t>diversity in A</w:t>
      </w:r>
      <w:r w:rsidR="00350BD5">
        <w:rPr>
          <w:bCs/>
        </w:rPr>
        <w:t xml:space="preserve">rt </w:t>
      </w:r>
      <w:r w:rsidRPr="00944B7E">
        <w:rPr>
          <w:bCs/>
        </w:rPr>
        <w:t>H</w:t>
      </w:r>
      <w:r w:rsidR="00350BD5">
        <w:rPr>
          <w:bCs/>
        </w:rPr>
        <w:t>istory</w:t>
      </w:r>
      <w:r w:rsidRPr="00944B7E">
        <w:rPr>
          <w:bCs/>
        </w:rPr>
        <w:t xml:space="preserve"> sub-Honours, Honours and PGT</w:t>
      </w:r>
      <w:r w:rsidR="00EE7E7F" w:rsidRPr="00944B7E">
        <w:rPr>
          <w:bCs/>
        </w:rPr>
        <w:t xml:space="preserve"> (</w:t>
      </w:r>
      <w:r w:rsidR="007F79E2" w:rsidRPr="00944B7E">
        <w:rPr>
          <w:bCs/>
        </w:rPr>
        <w:t xml:space="preserve">AP2.1, </w:t>
      </w:r>
      <w:r w:rsidR="008E66ED" w:rsidRPr="00944B7E">
        <w:rPr>
          <w:bCs/>
        </w:rPr>
        <w:t>AP5.6.1A</w:t>
      </w:r>
      <w:r w:rsidR="005819D7" w:rsidRPr="00944B7E">
        <w:rPr>
          <w:bCs/>
        </w:rPr>
        <w:t xml:space="preserve">, </w:t>
      </w:r>
      <w:r w:rsidR="008E66ED" w:rsidRPr="00944B7E">
        <w:rPr>
          <w:bCs/>
        </w:rPr>
        <w:t>AP5.6.1</w:t>
      </w:r>
      <w:r w:rsidR="00345A80" w:rsidRPr="00944B7E">
        <w:rPr>
          <w:bCs/>
        </w:rPr>
        <w:t>B</w:t>
      </w:r>
      <w:r w:rsidR="005819D7" w:rsidRPr="00944B7E">
        <w:rPr>
          <w:bCs/>
        </w:rPr>
        <w:t xml:space="preserve"> and AP5.6.12</w:t>
      </w:r>
      <w:r w:rsidR="00345A80" w:rsidRPr="00944B7E">
        <w:rPr>
          <w:bCs/>
        </w:rPr>
        <w:t>).</w:t>
      </w:r>
      <w:r w:rsidR="007011EF" w:rsidRPr="00944B7E">
        <w:rPr>
          <w:bCs/>
        </w:rPr>
        <w:t xml:space="preserve"> </w:t>
      </w:r>
    </w:p>
    <w:p w14:paraId="356B9CE4" w14:textId="40C5996B" w:rsidR="005819D7" w:rsidRPr="00944B7E" w:rsidRDefault="00283050" w:rsidP="00EB1660">
      <w:pPr>
        <w:pStyle w:val="ListParagraph"/>
        <w:numPr>
          <w:ilvl w:val="0"/>
          <w:numId w:val="4"/>
        </w:numPr>
        <w:spacing w:before="100" w:beforeAutospacing="1" w:after="100" w:afterAutospacing="1"/>
        <w:rPr>
          <w:bCs/>
        </w:rPr>
      </w:pPr>
      <w:r w:rsidRPr="00944B7E">
        <w:rPr>
          <w:bCs/>
        </w:rPr>
        <w:t xml:space="preserve">Increased male applicants to </w:t>
      </w:r>
      <w:r w:rsidR="00350BD5">
        <w:rPr>
          <w:bCs/>
        </w:rPr>
        <w:t>School of Art History</w:t>
      </w:r>
      <w:r w:rsidRPr="00944B7E">
        <w:rPr>
          <w:bCs/>
        </w:rPr>
        <w:t xml:space="preserve"> on Honours and PGT level</w:t>
      </w:r>
      <w:r w:rsidR="007B7C42" w:rsidRPr="00944B7E">
        <w:rPr>
          <w:bCs/>
        </w:rPr>
        <w:t>s and insight into the reasons for low male student numbers in A</w:t>
      </w:r>
      <w:r w:rsidR="00350BD5">
        <w:rPr>
          <w:bCs/>
        </w:rPr>
        <w:t xml:space="preserve">rt </w:t>
      </w:r>
      <w:r w:rsidR="007B7C42" w:rsidRPr="00944B7E">
        <w:rPr>
          <w:bCs/>
        </w:rPr>
        <w:t>H</w:t>
      </w:r>
      <w:r w:rsidR="00350BD5">
        <w:rPr>
          <w:bCs/>
        </w:rPr>
        <w:t>istory</w:t>
      </w:r>
      <w:r w:rsidR="007B7C42" w:rsidRPr="00944B7E">
        <w:rPr>
          <w:bCs/>
        </w:rPr>
        <w:t xml:space="preserve"> </w:t>
      </w:r>
      <w:r w:rsidR="009077FC" w:rsidRPr="00944B7E">
        <w:rPr>
          <w:bCs/>
        </w:rPr>
        <w:t>at</w:t>
      </w:r>
      <w:r w:rsidR="007B7C42" w:rsidRPr="00944B7E">
        <w:rPr>
          <w:bCs/>
        </w:rPr>
        <w:t xml:space="preserve"> national and international level (AP</w:t>
      </w:r>
      <w:r w:rsidR="005E70B8" w:rsidRPr="00944B7E">
        <w:rPr>
          <w:bCs/>
        </w:rPr>
        <w:t>4.1.4</w:t>
      </w:r>
      <w:r w:rsidR="00D02AE6" w:rsidRPr="00944B7E">
        <w:rPr>
          <w:bCs/>
        </w:rPr>
        <w:t>,</w:t>
      </w:r>
      <w:r w:rsidR="005E70B8" w:rsidRPr="00944B7E">
        <w:rPr>
          <w:bCs/>
        </w:rPr>
        <w:t xml:space="preserve"> AP4.1.1</w:t>
      </w:r>
      <w:r w:rsidR="00D02AE6" w:rsidRPr="00944B7E">
        <w:rPr>
          <w:bCs/>
        </w:rPr>
        <w:t xml:space="preserve"> and</w:t>
      </w:r>
      <w:r w:rsidR="00D827B6" w:rsidRPr="00944B7E">
        <w:rPr>
          <w:bCs/>
        </w:rPr>
        <w:t xml:space="preserve"> AP5.</w:t>
      </w:r>
      <w:r w:rsidR="00D02AE6" w:rsidRPr="00944B7E">
        <w:rPr>
          <w:bCs/>
        </w:rPr>
        <w:t>6.14</w:t>
      </w:r>
      <w:r w:rsidR="005E70B8" w:rsidRPr="00944B7E">
        <w:rPr>
          <w:bCs/>
        </w:rPr>
        <w:t>)</w:t>
      </w:r>
      <w:r w:rsidR="00D02AE6" w:rsidRPr="00944B7E">
        <w:rPr>
          <w:bCs/>
        </w:rPr>
        <w:t>.</w:t>
      </w:r>
    </w:p>
    <w:p w14:paraId="5629F6DC" w14:textId="721E4772" w:rsidR="00A060B7" w:rsidRPr="00944B7E" w:rsidRDefault="00A060B7" w:rsidP="00EB1660">
      <w:pPr>
        <w:pStyle w:val="ListParagraph"/>
        <w:numPr>
          <w:ilvl w:val="0"/>
          <w:numId w:val="4"/>
        </w:numPr>
        <w:spacing w:before="100" w:beforeAutospacing="1" w:after="100" w:afterAutospacing="1"/>
        <w:rPr>
          <w:bCs/>
        </w:rPr>
      </w:pPr>
      <w:r w:rsidRPr="00944B7E">
        <w:rPr>
          <w:bCs/>
        </w:rPr>
        <w:t xml:space="preserve">Increase of LGBTQ+ visibility and inclusion </w:t>
      </w:r>
      <w:r w:rsidR="00957856" w:rsidRPr="00944B7E">
        <w:rPr>
          <w:bCs/>
        </w:rPr>
        <w:t>(AP5.6.1</w:t>
      </w:r>
      <w:r w:rsidR="009C12C0" w:rsidRPr="00944B7E">
        <w:rPr>
          <w:bCs/>
        </w:rPr>
        <w:t>A and AP5.6.1B).</w:t>
      </w:r>
      <w:r w:rsidRPr="00944B7E">
        <w:rPr>
          <w:bCs/>
        </w:rPr>
        <w:t xml:space="preserve"> </w:t>
      </w:r>
    </w:p>
    <w:p w14:paraId="409B62A4" w14:textId="5FC419AB" w:rsidR="00DA52B9" w:rsidRPr="00944B7E" w:rsidRDefault="00FE6703" w:rsidP="00EB1660">
      <w:pPr>
        <w:pStyle w:val="ListParagraph"/>
        <w:numPr>
          <w:ilvl w:val="0"/>
          <w:numId w:val="4"/>
        </w:numPr>
        <w:spacing w:before="100" w:beforeAutospacing="1" w:after="100" w:afterAutospacing="1"/>
        <w:rPr>
          <w:bCs/>
        </w:rPr>
      </w:pPr>
      <w:r w:rsidRPr="00944B7E">
        <w:rPr>
          <w:bCs/>
        </w:rPr>
        <w:t xml:space="preserve">Improved gender </w:t>
      </w:r>
      <w:r w:rsidR="00DA52B9" w:rsidRPr="00944B7E">
        <w:rPr>
          <w:bCs/>
        </w:rPr>
        <w:t>balance of academic staff (AP5.1.1</w:t>
      </w:r>
      <w:r w:rsidR="00FF0735" w:rsidRPr="00944B7E">
        <w:rPr>
          <w:bCs/>
        </w:rPr>
        <w:t>A, AP5.1.1B, AP5.1.1C and AP5.1.1D)</w:t>
      </w:r>
      <w:r w:rsidR="002D4899" w:rsidRPr="00944B7E">
        <w:rPr>
          <w:bCs/>
        </w:rPr>
        <w:t>.</w:t>
      </w:r>
    </w:p>
    <w:p w14:paraId="3923C2B6" w14:textId="184C7AF3" w:rsidR="00FF0735" w:rsidRPr="00944B7E" w:rsidRDefault="00FE6703" w:rsidP="00EB1660">
      <w:pPr>
        <w:pStyle w:val="ListParagraph"/>
        <w:numPr>
          <w:ilvl w:val="0"/>
          <w:numId w:val="4"/>
        </w:numPr>
        <w:spacing w:before="100" w:beforeAutospacing="1" w:after="100" w:afterAutospacing="1"/>
        <w:rPr>
          <w:bCs/>
        </w:rPr>
      </w:pPr>
      <w:r w:rsidRPr="00944B7E">
        <w:rPr>
          <w:bCs/>
        </w:rPr>
        <w:t xml:space="preserve">Successful career </w:t>
      </w:r>
      <w:r w:rsidR="00F336F0" w:rsidRPr="00944B7E" w:rsidDel="00FE6703">
        <w:rPr>
          <w:bCs/>
        </w:rPr>
        <w:t xml:space="preserve">progression </w:t>
      </w:r>
      <w:r w:rsidRPr="00944B7E">
        <w:rPr>
          <w:bCs/>
        </w:rPr>
        <w:t>for staff members</w:t>
      </w:r>
      <w:r w:rsidR="00F336F0" w:rsidRPr="00944B7E">
        <w:rPr>
          <w:bCs/>
        </w:rPr>
        <w:t xml:space="preserve">, reduction of temporary contracts, </w:t>
      </w:r>
      <w:r w:rsidR="002D4899" w:rsidRPr="00944B7E">
        <w:rPr>
          <w:bCs/>
        </w:rPr>
        <w:t xml:space="preserve">significant </w:t>
      </w:r>
      <w:r w:rsidR="00444DA5" w:rsidRPr="00944B7E">
        <w:rPr>
          <w:bCs/>
        </w:rPr>
        <w:t>increase of female staff in senior positions</w:t>
      </w:r>
      <w:r w:rsidR="00190C9B" w:rsidRPr="00944B7E">
        <w:rPr>
          <w:bCs/>
        </w:rPr>
        <w:t xml:space="preserve"> (</w:t>
      </w:r>
      <w:r w:rsidR="009E7933" w:rsidRPr="00944B7E">
        <w:rPr>
          <w:bCs/>
        </w:rPr>
        <w:t xml:space="preserve">AP5.3.2B, AP5.3.2C, </w:t>
      </w:r>
      <w:r w:rsidR="00656552" w:rsidRPr="00944B7E">
        <w:rPr>
          <w:bCs/>
        </w:rPr>
        <w:t>AP</w:t>
      </w:r>
      <w:r w:rsidR="00E32179" w:rsidRPr="00944B7E">
        <w:rPr>
          <w:bCs/>
        </w:rPr>
        <w:t xml:space="preserve">5.6.6, </w:t>
      </w:r>
      <w:r w:rsidR="00190C9B" w:rsidRPr="00944B7E">
        <w:rPr>
          <w:bCs/>
        </w:rPr>
        <w:t>AP5.6.9</w:t>
      </w:r>
      <w:r w:rsidR="00BA38F1" w:rsidRPr="00944B7E">
        <w:rPr>
          <w:bCs/>
        </w:rPr>
        <w:t>, AP5.6.13</w:t>
      </w:r>
      <w:r w:rsidR="00D827B6" w:rsidRPr="00944B7E">
        <w:rPr>
          <w:bCs/>
        </w:rPr>
        <w:t>A</w:t>
      </w:r>
      <w:r w:rsidR="00BA38F1" w:rsidRPr="00944B7E">
        <w:rPr>
          <w:bCs/>
        </w:rPr>
        <w:t xml:space="preserve">, </w:t>
      </w:r>
      <w:r w:rsidR="00D827B6" w:rsidRPr="00944B7E">
        <w:rPr>
          <w:bCs/>
        </w:rPr>
        <w:t>AP5.6.13B</w:t>
      </w:r>
      <w:r w:rsidR="009E7933" w:rsidRPr="00944B7E">
        <w:rPr>
          <w:bCs/>
        </w:rPr>
        <w:t>).</w:t>
      </w:r>
      <w:r w:rsidR="00D827B6" w:rsidRPr="00944B7E">
        <w:rPr>
          <w:bCs/>
        </w:rPr>
        <w:t xml:space="preserve"> </w:t>
      </w:r>
    </w:p>
    <w:p w14:paraId="6ED81E57" w14:textId="2617213C" w:rsidR="00472C0F" w:rsidRPr="00944B7E" w:rsidRDefault="00342146" w:rsidP="00135E25">
      <w:pPr>
        <w:spacing w:before="100" w:beforeAutospacing="1" w:after="100" w:afterAutospacing="1"/>
        <w:rPr>
          <w:rFonts w:eastAsia="Calibri" w:cs="Arial"/>
          <w:color w:val="000000" w:themeColor="text1"/>
          <w:szCs w:val="24"/>
        </w:rPr>
      </w:pPr>
      <w:r w:rsidRPr="002662B9">
        <w:rPr>
          <w:rFonts w:eastAsia="Calibri" w:cs="Arial"/>
          <w:color w:val="000000" w:themeColor="text1"/>
          <w:szCs w:val="24"/>
        </w:rPr>
        <w:t>The transformations in</w:t>
      </w:r>
      <w:r w:rsidR="00053CEB" w:rsidRPr="002662B9">
        <w:rPr>
          <w:rFonts w:eastAsia="Calibri" w:cs="Arial"/>
          <w:color w:val="000000" w:themeColor="text1"/>
          <w:szCs w:val="24"/>
        </w:rPr>
        <w:t xml:space="preserve"> higher education</w:t>
      </w:r>
      <w:r w:rsidR="00053CEB" w:rsidRPr="00944B7E">
        <w:rPr>
          <w:rFonts w:eastAsia="Calibri" w:cs="Arial"/>
          <w:color w:val="000000" w:themeColor="text1"/>
          <w:szCs w:val="24"/>
        </w:rPr>
        <w:t xml:space="preserve"> priorities</w:t>
      </w:r>
      <w:r w:rsidRPr="00944B7E">
        <w:rPr>
          <w:rFonts w:eastAsia="Calibri" w:cs="Arial"/>
          <w:color w:val="000000" w:themeColor="text1"/>
          <w:szCs w:val="24"/>
        </w:rPr>
        <w:t xml:space="preserve"> due to the </w:t>
      </w:r>
      <w:r w:rsidR="00B710DB" w:rsidRPr="00944B7E">
        <w:rPr>
          <w:rFonts w:eastAsia="Calibri" w:cs="Arial"/>
          <w:color w:val="000000" w:themeColor="text1"/>
          <w:szCs w:val="24"/>
        </w:rPr>
        <w:t>COVID</w:t>
      </w:r>
      <w:r w:rsidRPr="00944B7E">
        <w:rPr>
          <w:rFonts w:eastAsia="Calibri" w:cs="Arial"/>
          <w:color w:val="000000" w:themeColor="text1"/>
          <w:szCs w:val="24"/>
        </w:rPr>
        <w:t xml:space="preserve">-19 </w:t>
      </w:r>
      <w:r w:rsidR="005A1A6F" w:rsidRPr="00944B7E">
        <w:rPr>
          <w:rFonts w:eastAsia="Calibri" w:cs="Arial"/>
          <w:color w:val="000000" w:themeColor="text1"/>
          <w:szCs w:val="24"/>
        </w:rPr>
        <w:t>pandemic</w:t>
      </w:r>
      <w:r w:rsidR="00724C96" w:rsidRPr="00944B7E">
        <w:rPr>
          <w:rFonts w:eastAsia="Calibri" w:cs="Arial"/>
          <w:color w:val="000000" w:themeColor="text1"/>
          <w:szCs w:val="24"/>
        </w:rPr>
        <w:t>, 2020</w:t>
      </w:r>
      <w:r w:rsidR="00F01F8D" w:rsidRPr="00944B7E">
        <w:rPr>
          <w:rFonts w:eastAsia="Calibri" w:cs="Arial"/>
          <w:color w:val="000000" w:themeColor="text1"/>
          <w:szCs w:val="24"/>
        </w:rPr>
        <w:t>-</w:t>
      </w:r>
      <w:r w:rsidR="00724C96" w:rsidRPr="00944B7E">
        <w:rPr>
          <w:rFonts w:eastAsia="Calibri" w:cs="Arial"/>
          <w:color w:val="000000" w:themeColor="text1"/>
          <w:szCs w:val="24"/>
        </w:rPr>
        <w:t xml:space="preserve">1, </w:t>
      </w:r>
      <w:r w:rsidR="005A1A6F" w:rsidRPr="00944B7E">
        <w:rPr>
          <w:rFonts w:eastAsia="Calibri" w:cs="Arial"/>
          <w:color w:val="000000" w:themeColor="text1"/>
          <w:szCs w:val="24"/>
        </w:rPr>
        <w:t xml:space="preserve">presented barriers to the full completion of some of the planned actions. Moreover, </w:t>
      </w:r>
      <w:r w:rsidR="00733102" w:rsidRPr="00944B7E">
        <w:rPr>
          <w:rFonts w:eastAsia="Calibri" w:cs="Arial"/>
          <w:color w:val="000000" w:themeColor="text1"/>
          <w:szCs w:val="24"/>
        </w:rPr>
        <w:t>our perception</w:t>
      </w:r>
      <w:r w:rsidR="00371AC2" w:rsidRPr="00944B7E">
        <w:rPr>
          <w:rFonts w:eastAsia="Calibri" w:cs="Arial"/>
          <w:color w:val="000000" w:themeColor="text1"/>
          <w:szCs w:val="24"/>
        </w:rPr>
        <w:t xml:space="preserve"> of the </w:t>
      </w:r>
      <w:r w:rsidR="00733102" w:rsidRPr="00944B7E">
        <w:rPr>
          <w:rFonts w:eastAsia="Calibri" w:cs="Arial"/>
          <w:color w:val="000000" w:themeColor="text1"/>
          <w:szCs w:val="24"/>
        </w:rPr>
        <w:t>gender gap</w:t>
      </w:r>
      <w:r w:rsidR="00276F24" w:rsidRPr="00944B7E">
        <w:rPr>
          <w:rFonts w:eastAsia="Calibri" w:cs="Arial"/>
          <w:color w:val="000000" w:themeColor="text1"/>
          <w:szCs w:val="24"/>
        </w:rPr>
        <w:t xml:space="preserve"> in </w:t>
      </w:r>
      <w:r w:rsidR="00FF5BA1" w:rsidRPr="00944B7E">
        <w:rPr>
          <w:rFonts w:eastAsia="Calibri" w:cs="Arial"/>
          <w:color w:val="000000" w:themeColor="text1"/>
          <w:szCs w:val="24"/>
        </w:rPr>
        <w:t xml:space="preserve">the </w:t>
      </w:r>
      <w:r w:rsidR="00276F24" w:rsidRPr="00944B7E">
        <w:rPr>
          <w:rFonts w:eastAsia="Calibri" w:cs="Arial"/>
          <w:color w:val="000000" w:themeColor="text1"/>
          <w:szCs w:val="24"/>
        </w:rPr>
        <w:t>S</w:t>
      </w:r>
      <w:r w:rsidR="002662B9">
        <w:rPr>
          <w:rFonts w:eastAsia="Calibri" w:cs="Arial"/>
          <w:color w:val="000000" w:themeColor="text1"/>
          <w:szCs w:val="24"/>
        </w:rPr>
        <w:t>chool</w:t>
      </w:r>
      <w:r w:rsidR="00733102" w:rsidRPr="00944B7E">
        <w:rPr>
          <w:rFonts w:eastAsia="Calibri" w:cs="Arial"/>
          <w:color w:val="000000" w:themeColor="text1"/>
          <w:szCs w:val="24"/>
        </w:rPr>
        <w:t xml:space="preserve"> </w:t>
      </w:r>
      <w:r w:rsidR="009D31E4" w:rsidRPr="00944B7E">
        <w:rPr>
          <w:rFonts w:eastAsia="Calibri" w:cs="Arial"/>
          <w:color w:val="000000" w:themeColor="text1"/>
          <w:szCs w:val="24"/>
        </w:rPr>
        <w:t>became more nuanced considering intersectionality</w:t>
      </w:r>
      <w:r w:rsidR="005D6928" w:rsidRPr="00944B7E">
        <w:rPr>
          <w:rFonts w:eastAsia="Calibri" w:cs="Arial"/>
          <w:color w:val="000000" w:themeColor="text1"/>
          <w:szCs w:val="24"/>
        </w:rPr>
        <w:t>,</w:t>
      </w:r>
      <w:r w:rsidR="009D31E4" w:rsidRPr="00944B7E">
        <w:rPr>
          <w:rFonts w:eastAsia="Calibri" w:cs="Arial"/>
          <w:color w:val="000000" w:themeColor="text1"/>
          <w:szCs w:val="24"/>
        </w:rPr>
        <w:t xml:space="preserve"> and</w:t>
      </w:r>
      <w:r w:rsidR="005D6928" w:rsidRPr="00944B7E">
        <w:rPr>
          <w:rFonts w:eastAsia="Calibri" w:cs="Arial"/>
          <w:color w:val="000000" w:themeColor="text1"/>
          <w:szCs w:val="24"/>
        </w:rPr>
        <w:t xml:space="preserve"> particularly</w:t>
      </w:r>
      <w:r w:rsidR="009D31E4" w:rsidRPr="00944B7E">
        <w:rPr>
          <w:rFonts w:eastAsia="Calibri" w:cs="Arial"/>
          <w:color w:val="000000" w:themeColor="text1"/>
          <w:szCs w:val="24"/>
        </w:rPr>
        <w:t xml:space="preserve"> an increase </w:t>
      </w:r>
      <w:r w:rsidR="00276F24" w:rsidRPr="00944B7E">
        <w:rPr>
          <w:rFonts w:eastAsia="Calibri" w:cs="Arial"/>
          <w:color w:val="000000" w:themeColor="text1"/>
          <w:szCs w:val="24"/>
        </w:rPr>
        <w:t>i</w:t>
      </w:r>
      <w:r w:rsidR="009D31E4" w:rsidRPr="00944B7E">
        <w:rPr>
          <w:rFonts w:eastAsia="Calibri" w:cs="Arial"/>
          <w:color w:val="000000" w:themeColor="text1"/>
          <w:szCs w:val="24"/>
        </w:rPr>
        <w:t>n sexual diversity</w:t>
      </w:r>
      <w:r w:rsidR="00181A9B" w:rsidRPr="00944B7E">
        <w:rPr>
          <w:rFonts w:eastAsia="Calibri" w:cs="Arial"/>
          <w:color w:val="000000" w:themeColor="text1"/>
          <w:szCs w:val="24"/>
        </w:rPr>
        <w:t xml:space="preserve">. </w:t>
      </w:r>
      <w:r w:rsidR="00053CEB" w:rsidRPr="00944B7E">
        <w:rPr>
          <w:rFonts w:eastAsia="Calibri" w:cs="Arial"/>
          <w:color w:val="000000" w:themeColor="text1"/>
          <w:szCs w:val="24"/>
        </w:rPr>
        <w:t xml:space="preserve">The </w:t>
      </w:r>
      <w:r w:rsidR="00053CEB" w:rsidRPr="00944B7E">
        <w:rPr>
          <w:rFonts w:eastAsia="Calibri" w:cs="Arial"/>
          <w:b/>
          <w:color w:val="C00000"/>
          <w:szCs w:val="24"/>
        </w:rPr>
        <w:t>red</w:t>
      </w:r>
      <w:r w:rsidR="00053CEB" w:rsidRPr="00944B7E">
        <w:rPr>
          <w:rFonts w:eastAsia="Calibri" w:cs="Arial"/>
          <w:color w:val="000000" w:themeColor="text1"/>
          <w:szCs w:val="24"/>
        </w:rPr>
        <w:t xml:space="preserve">-rated statuses of the </w:t>
      </w:r>
      <w:r w:rsidR="42E030DC" w:rsidRPr="00944B7E">
        <w:rPr>
          <w:rFonts w:eastAsia="Calibri" w:cs="Arial"/>
          <w:color w:val="000000" w:themeColor="text1"/>
          <w:szCs w:val="24"/>
        </w:rPr>
        <w:t>A</w:t>
      </w:r>
      <w:r w:rsidR="00053CEB" w:rsidRPr="00944B7E">
        <w:rPr>
          <w:rFonts w:eastAsia="Calibri" w:cs="Arial"/>
          <w:color w:val="000000" w:themeColor="text1"/>
          <w:szCs w:val="24"/>
        </w:rPr>
        <w:t xml:space="preserve">ction </w:t>
      </w:r>
      <w:r w:rsidR="19BA4A60" w:rsidRPr="00944B7E">
        <w:rPr>
          <w:rFonts w:eastAsia="Calibri" w:cs="Arial"/>
          <w:color w:val="000000" w:themeColor="text1"/>
          <w:szCs w:val="24"/>
        </w:rPr>
        <w:t>P</w:t>
      </w:r>
      <w:r w:rsidR="00053CEB" w:rsidRPr="00944B7E">
        <w:rPr>
          <w:rFonts w:eastAsia="Calibri" w:cs="Arial"/>
          <w:color w:val="000000" w:themeColor="text1"/>
          <w:szCs w:val="24"/>
        </w:rPr>
        <w:t>lan arise through a variety of reasons, which we categorise as follows:</w:t>
      </w:r>
    </w:p>
    <w:p w14:paraId="6A1F27B9" w14:textId="626F4A33" w:rsidR="00AF708B" w:rsidRPr="00944B7E" w:rsidRDefault="005A5A92" w:rsidP="00EB1660">
      <w:pPr>
        <w:pStyle w:val="ListParagraph"/>
        <w:numPr>
          <w:ilvl w:val="0"/>
          <w:numId w:val="6"/>
        </w:numPr>
        <w:spacing w:before="100" w:beforeAutospacing="1" w:after="100" w:afterAutospacing="1"/>
        <w:rPr>
          <w:bCs/>
          <w:color w:val="000000" w:themeColor="text1"/>
        </w:rPr>
      </w:pPr>
      <w:r w:rsidRPr="00944B7E">
        <w:rPr>
          <w:bCs/>
          <w:color w:val="000000" w:themeColor="text1"/>
        </w:rPr>
        <w:t>In 2018</w:t>
      </w:r>
      <w:r w:rsidR="00FE3E8F" w:rsidRPr="00944B7E">
        <w:rPr>
          <w:bCs/>
          <w:color w:val="000000" w:themeColor="text1"/>
        </w:rPr>
        <w:t>-9</w:t>
      </w:r>
      <w:r w:rsidRPr="00944B7E">
        <w:rPr>
          <w:bCs/>
          <w:color w:val="000000" w:themeColor="text1"/>
        </w:rPr>
        <w:t xml:space="preserve"> some actions were thought to be achievable but, following further investigation and analysis, were found to be unachievable </w:t>
      </w:r>
      <w:r w:rsidR="00824181" w:rsidRPr="00944B7E">
        <w:rPr>
          <w:bCs/>
          <w:color w:val="000000" w:themeColor="text1"/>
        </w:rPr>
        <w:t xml:space="preserve">or not applicable to the School’s current </w:t>
      </w:r>
      <w:r w:rsidR="005362C4" w:rsidRPr="00944B7E">
        <w:rPr>
          <w:bCs/>
          <w:color w:val="000000" w:themeColor="text1"/>
        </w:rPr>
        <w:t>priorities</w:t>
      </w:r>
      <w:r w:rsidRPr="00944B7E">
        <w:rPr>
          <w:bCs/>
          <w:color w:val="000000" w:themeColor="text1"/>
        </w:rPr>
        <w:t xml:space="preserve"> </w:t>
      </w:r>
      <w:r w:rsidR="00B50592" w:rsidRPr="00944B7E">
        <w:rPr>
          <w:bCs/>
          <w:color w:val="000000" w:themeColor="text1"/>
        </w:rPr>
        <w:t>(</w:t>
      </w:r>
      <w:r w:rsidR="001132E5" w:rsidRPr="00944B7E">
        <w:rPr>
          <w:bCs/>
          <w:color w:val="000000" w:themeColor="text1"/>
        </w:rPr>
        <w:t>AP</w:t>
      </w:r>
      <w:r w:rsidR="003E6B88" w:rsidRPr="00944B7E">
        <w:rPr>
          <w:bCs/>
          <w:color w:val="000000" w:themeColor="text1"/>
        </w:rPr>
        <w:t xml:space="preserve">4.1.2Bi-iii, </w:t>
      </w:r>
      <w:r w:rsidR="008F5880" w:rsidRPr="00944B7E">
        <w:rPr>
          <w:bCs/>
          <w:color w:val="000000" w:themeColor="text1"/>
        </w:rPr>
        <w:t xml:space="preserve">AP4.1.4, AP4.1.5, </w:t>
      </w:r>
      <w:r w:rsidR="005362C4" w:rsidRPr="00944B7E">
        <w:rPr>
          <w:bCs/>
          <w:color w:val="000000" w:themeColor="text1"/>
        </w:rPr>
        <w:t>AP5.5.5</w:t>
      </w:r>
      <w:r w:rsidR="0076088F" w:rsidRPr="00944B7E">
        <w:rPr>
          <w:bCs/>
          <w:color w:val="000000" w:themeColor="text1"/>
        </w:rPr>
        <w:t>D</w:t>
      </w:r>
      <w:r w:rsidR="0000109B" w:rsidRPr="00944B7E">
        <w:rPr>
          <w:bCs/>
          <w:color w:val="000000" w:themeColor="text1"/>
        </w:rPr>
        <w:t>).</w:t>
      </w:r>
    </w:p>
    <w:p w14:paraId="061BEE91" w14:textId="5C60D5A5" w:rsidR="001907B9" w:rsidRPr="00944B7E" w:rsidRDefault="001907B9" w:rsidP="00EB1660">
      <w:pPr>
        <w:pStyle w:val="ListParagraph"/>
        <w:numPr>
          <w:ilvl w:val="0"/>
          <w:numId w:val="6"/>
        </w:numPr>
        <w:spacing w:before="100" w:beforeAutospacing="1" w:after="100" w:afterAutospacing="1"/>
        <w:rPr>
          <w:bCs/>
          <w:color w:val="000000" w:themeColor="text1"/>
        </w:rPr>
      </w:pPr>
      <w:r w:rsidRPr="00944B7E">
        <w:rPr>
          <w:bCs/>
          <w:color w:val="000000" w:themeColor="text1"/>
        </w:rPr>
        <w:t>Insights into the reasons for low male student numbers in A</w:t>
      </w:r>
      <w:r w:rsidR="002662B9">
        <w:rPr>
          <w:bCs/>
          <w:color w:val="000000" w:themeColor="text1"/>
        </w:rPr>
        <w:t xml:space="preserve">rt </w:t>
      </w:r>
      <w:r w:rsidRPr="00944B7E">
        <w:rPr>
          <w:bCs/>
          <w:color w:val="000000" w:themeColor="text1"/>
        </w:rPr>
        <w:t>H</w:t>
      </w:r>
      <w:r w:rsidR="002662B9">
        <w:rPr>
          <w:bCs/>
          <w:color w:val="000000" w:themeColor="text1"/>
        </w:rPr>
        <w:t>istory</w:t>
      </w:r>
      <w:r w:rsidRPr="00944B7E">
        <w:rPr>
          <w:bCs/>
          <w:color w:val="000000" w:themeColor="text1"/>
        </w:rPr>
        <w:t xml:space="preserve"> were collected by a </w:t>
      </w:r>
      <w:r w:rsidR="00FE3E8F" w:rsidRPr="00944B7E">
        <w:rPr>
          <w:bCs/>
          <w:color w:val="000000" w:themeColor="text1"/>
        </w:rPr>
        <w:t>Focus</w:t>
      </w:r>
      <w:r w:rsidRPr="00944B7E">
        <w:rPr>
          <w:bCs/>
          <w:color w:val="000000" w:themeColor="text1"/>
        </w:rPr>
        <w:t xml:space="preserve"> Group </w:t>
      </w:r>
      <w:r w:rsidR="0080473F" w:rsidRPr="00944B7E">
        <w:rPr>
          <w:bCs/>
          <w:color w:val="000000" w:themeColor="text1"/>
        </w:rPr>
        <w:t>(2019-20), however the School perspective o</w:t>
      </w:r>
      <w:r w:rsidR="3941837E" w:rsidRPr="00944B7E">
        <w:rPr>
          <w:bCs/>
          <w:color w:val="000000" w:themeColor="text1"/>
        </w:rPr>
        <w:t xml:space="preserve">n </w:t>
      </w:r>
      <w:r w:rsidR="0080473F" w:rsidRPr="00944B7E">
        <w:rPr>
          <w:bCs/>
          <w:color w:val="000000" w:themeColor="text1"/>
        </w:rPr>
        <w:lastRenderedPageBreak/>
        <w:t>gender and the decision to champion female careers in the sector</w:t>
      </w:r>
      <w:r w:rsidR="005F3D15" w:rsidRPr="00944B7E">
        <w:rPr>
          <w:bCs/>
          <w:color w:val="000000" w:themeColor="text1"/>
        </w:rPr>
        <w:t xml:space="preserve"> and prioritising intersectionality </w:t>
      </w:r>
      <w:r w:rsidR="00DB4B50" w:rsidRPr="00944B7E">
        <w:rPr>
          <w:bCs/>
          <w:color w:val="000000" w:themeColor="text1"/>
        </w:rPr>
        <w:t xml:space="preserve">changed our </w:t>
      </w:r>
      <w:r w:rsidR="008F7282" w:rsidRPr="00944B7E">
        <w:rPr>
          <w:bCs/>
          <w:color w:val="000000" w:themeColor="text1"/>
        </w:rPr>
        <w:t xml:space="preserve">approach to </w:t>
      </w:r>
      <w:r w:rsidR="00AF4305" w:rsidRPr="00944B7E">
        <w:rPr>
          <w:bCs/>
          <w:color w:val="000000" w:themeColor="text1"/>
        </w:rPr>
        <w:t xml:space="preserve">this </w:t>
      </w:r>
      <w:r w:rsidR="002662B9">
        <w:rPr>
          <w:bCs/>
          <w:color w:val="000000" w:themeColor="text1"/>
        </w:rPr>
        <w:t>action</w:t>
      </w:r>
      <w:r w:rsidR="00AF4305" w:rsidRPr="00944B7E">
        <w:rPr>
          <w:bCs/>
          <w:color w:val="000000" w:themeColor="text1"/>
        </w:rPr>
        <w:t xml:space="preserve"> (AP4.1.4)</w:t>
      </w:r>
      <w:r w:rsidRPr="00944B7E">
        <w:rPr>
          <w:bCs/>
          <w:color w:val="000000" w:themeColor="text1"/>
        </w:rPr>
        <w:t>.</w:t>
      </w:r>
    </w:p>
    <w:p w14:paraId="46EF813F" w14:textId="74C4D341" w:rsidR="001C54CF" w:rsidRPr="00944B7E" w:rsidRDefault="00AF4305" w:rsidP="00EB1660">
      <w:pPr>
        <w:pStyle w:val="ListParagraph"/>
        <w:numPr>
          <w:ilvl w:val="0"/>
          <w:numId w:val="6"/>
        </w:numPr>
        <w:spacing w:before="100" w:beforeAutospacing="1" w:after="100" w:afterAutospacing="1"/>
        <w:rPr>
          <w:bCs/>
          <w:color w:val="000000" w:themeColor="text1"/>
        </w:rPr>
      </w:pPr>
      <w:r w:rsidRPr="00944B7E">
        <w:rPr>
          <w:bCs/>
          <w:color w:val="000000" w:themeColor="text1"/>
        </w:rPr>
        <w:t>T</w:t>
      </w:r>
      <w:r w:rsidR="001C54CF" w:rsidRPr="00944B7E">
        <w:rPr>
          <w:bCs/>
          <w:color w:val="000000" w:themeColor="text1"/>
        </w:rPr>
        <w:t>he effects of the pandemic prevented some items being achieved within the time-period or changed the priorities within the School, which led these items to be discontinued (</w:t>
      </w:r>
      <w:r w:rsidRPr="00944B7E">
        <w:rPr>
          <w:bCs/>
          <w:color w:val="000000" w:themeColor="text1"/>
        </w:rPr>
        <w:t>AP4.1.2B, AP4.1.2C</w:t>
      </w:r>
      <w:r w:rsidR="0019423D" w:rsidRPr="00944B7E">
        <w:rPr>
          <w:bCs/>
          <w:color w:val="000000" w:themeColor="text1"/>
        </w:rPr>
        <w:t>, AP7.1A</w:t>
      </w:r>
      <w:r w:rsidR="00626FFC" w:rsidRPr="00944B7E">
        <w:rPr>
          <w:bCs/>
          <w:color w:val="000000" w:themeColor="text1"/>
        </w:rPr>
        <w:t>).</w:t>
      </w:r>
      <w:r w:rsidR="0019423D" w:rsidRPr="00944B7E">
        <w:rPr>
          <w:bCs/>
          <w:color w:val="000000" w:themeColor="text1"/>
        </w:rPr>
        <w:t xml:space="preserve"> </w:t>
      </w:r>
    </w:p>
    <w:p w14:paraId="6881424C" w14:textId="2243EEC9" w:rsidR="00053CEB" w:rsidRPr="00944B7E" w:rsidRDefault="00883D47" w:rsidP="00135E25">
      <w:pPr>
        <w:spacing w:before="100" w:beforeAutospacing="1" w:after="100" w:afterAutospacing="1"/>
        <w:rPr>
          <w:rFonts w:eastAsia="Calibri" w:cs="Arial"/>
          <w:bCs/>
          <w:color w:val="000000" w:themeColor="text1"/>
          <w:szCs w:val="24"/>
        </w:rPr>
      </w:pPr>
      <w:r w:rsidRPr="00944B7E">
        <w:rPr>
          <w:rFonts w:eastAsia="Calibri" w:cs="Arial"/>
          <w:bCs/>
          <w:color w:val="000000" w:themeColor="text1"/>
          <w:szCs w:val="24"/>
        </w:rPr>
        <w:t xml:space="preserve">Rationale for items ending as </w:t>
      </w:r>
      <w:r w:rsidRPr="00942384">
        <w:rPr>
          <w:rFonts w:eastAsia="Calibri" w:cs="Arial"/>
          <w:b/>
          <w:color w:val="806000" w:themeColor="accent4" w:themeShade="80"/>
          <w:szCs w:val="24"/>
        </w:rPr>
        <w:t>amber</w:t>
      </w:r>
      <w:r w:rsidRPr="00944B7E">
        <w:rPr>
          <w:rFonts w:eastAsia="Calibri" w:cs="Arial"/>
          <w:bCs/>
          <w:color w:val="000000" w:themeColor="text1"/>
          <w:szCs w:val="24"/>
        </w:rPr>
        <w:t>-rated can be categorised as follows:</w:t>
      </w:r>
    </w:p>
    <w:p w14:paraId="71846822" w14:textId="3011546F" w:rsidR="003C20F6" w:rsidRPr="00944B7E" w:rsidRDefault="003C20F6" w:rsidP="00EB1660">
      <w:pPr>
        <w:pStyle w:val="ListParagraph"/>
        <w:numPr>
          <w:ilvl w:val="0"/>
          <w:numId w:val="5"/>
        </w:numPr>
        <w:spacing w:before="100" w:beforeAutospacing="1" w:after="100" w:afterAutospacing="1"/>
        <w:rPr>
          <w:bCs/>
          <w:color w:val="000000" w:themeColor="text1"/>
        </w:rPr>
      </w:pPr>
      <w:r w:rsidRPr="00944B7E">
        <w:rPr>
          <w:bCs/>
          <w:color w:val="000000" w:themeColor="text1"/>
        </w:rPr>
        <w:t>Some actions remain in progress (</w:t>
      </w:r>
      <w:r w:rsidR="009034B4" w:rsidRPr="00944B7E">
        <w:rPr>
          <w:bCs/>
          <w:color w:val="000000" w:themeColor="text1"/>
        </w:rPr>
        <w:t xml:space="preserve">AP5.6.5, </w:t>
      </w:r>
      <w:r w:rsidR="000A43A0" w:rsidRPr="00944B7E">
        <w:rPr>
          <w:bCs/>
          <w:color w:val="000000" w:themeColor="text1"/>
        </w:rPr>
        <w:t>AP5.6.6B</w:t>
      </w:r>
      <w:r w:rsidR="00237C6C" w:rsidRPr="00944B7E">
        <w:rPr>
          <w:bCs/>
          <w:color w:val="000000" w:themeColor="text1"/>
        </w:rPr>
        <w:t xml:space="preserve">). </w:t>
      </w:r>
    </w:p>
    <w:p w14:paraId="1E6E76C3" w14:textId="6C8B8BC0" w:rsidR="00091FC0" w:rsidRPr="00944B7E" w:rsidRDefault="00091FC0" w:rsidP="00EB1660">
      <w:pPr>
        <w:pStyle w:val="ListParagraph"/>
        <w:numPr>
          <w:ilvl w:val="0"/>
          <w:numId w:val="5"/>
        </w:numPr>
        <w:spacing w:before="100" w:beforeAutospacing="1" w:after="100" w:afterAutospacing="1"/>
        <w:rPr>
          <w:bCs/>
          <w:color w:val="000000" w:themeColor="text1"/>
        </w:rPr>
      </w:pPr>
      <w:r w:rsidRPr="00944B7E">
        <w:rPr>
          <w:bCs/>
          <w:color w:val="000000" w:themeColor="text1"/>
        </w:rPr>
        <w:t>Some actions were taken as plan</w:t>
      </w:r>
      <w:r w:rsidR="61EA4128" w:rsidRPr="00944B7E">
        <w:rPr>
          <w:bCs/>
          <w:color w:val="000000" w:themeColor="text1"/>
        </w:rPr>
        <w:t>n</w:t>
      </w:r>
      <w:r w:rsidRPr="00944B7E">
        <w:rPr>
          <w:bCs/>
          <w:color w:val="000000" w:themeColor="text1"/>
        </w:rPr>
        <w:t xml:space="preserve">ed but the expected outcomes were not achieved or </w:t>
      </w:r>
      <w:r w:rsidR="004876C0" w:rsidRPr="00944B7E">
        <w:rPr>
          <w:bCs/>
          <w:color w:val="000000" w:themeColor="text1"/>
        </w:rPr>
        <w:t>were not noticeable to students or staff. In these cases, some of the</w:t>
      </w:r>
      <w:r w:rsidR="002662B9">
        <w:rPr>
          <w:bCs/>
          <w:color w:val="000000" w:themeColor="text1"/>
        </w:rPr>
        <w:t xml:space="preserve"> actions</w:t>
      </w:r>
      <w:r w:rsidR="004876C0" w:rsidRPr="00944B7E">
        <w:rPr>
          <w:bCs/>
          <w:color w:val="000000" w:themeColor="text1"/>
        </w:rPr>
        <w:t xml:space="preserve"> were re</w:t>
      </w:r>
      <w:r w:rsidR="001D7F58" w:rsidRPr="00944B7E">
        <w:rPr>
          <w:bCs/>
          <w:color w:val="000000" w:themeColor="text1"/>
        </w:rPr>
        <w:t xml:space="preserve">-discussed by SAT and retained in the Future Action Plan (AP4.2.2, </w:t>
      </w:r>
      <w:r w:rsidR="00572F54" w:rsidRPr="00944B7E">
        <w:rPr>
          <w:bCs/>
          <w:color w:val="000000" w:themeColor="text1"/>
        </w:rPr>
        <w:t>AP5.1.1</w:t>
      </w:r>
      <w:r w:rsidR="009C05EE" w:rsidRPr="00944B7E">
        <w:rPr>
          <w:bCs/>
          <w:color w:val="000000" w:themeColor="text1"/>
        </w:rPr>
        <w:t>A, AP5.1.1B</w:t>
      </w:r>
      <w:r w:rsidR="00217984" w:rsidRPr="00944B7E">
        <w:rPr>
          <w:bCs/>
          <w:color w:val="000000" w:themeColor="text1"/>
        </w:rPr>
        <w:t>, AP5.5.4B</w:t>
      </w:r>
      <w:r w:rsidR="00064A24" w:rsidRPr="00944B7E">
        <w:rPr>
          <w:bCs/>
          <w:color w:val="000000" w:themeColor="text1"/>
        </w:rPr>
        <w:t xml:space="preserve">, </w:t>
      </w:r>
      <w:r w:rsidR="007D747C" w:rsidRPr="00944B7E">
        <w:rPr>
          <w:bCs/>
          <w:color w:val="000000" w:themeColor="text1"/>
        </w:rPr>
        <w:t>AP5.6.3</w:t>
      </w:r>
      <w:r w:rsidR="00064A24" w:rsidRPr="00944B7E">
        <w:rPr>
          <w:bCs/>
          <w:color w:val="000000" w:themeColor="text1"/>
        </w:rPr>
        <w:t>, AP5.6.4B</w:t>
      </w:r>
      <w:r w:rsidR="00277136" w:rsidRPr="00944B7E">
        <w:rPr>
          <w:bCs/>
          <w:color w:val="000000" w:themeColor="text1"/>
        </w:rPr>
        <w:t>, AP5.6.7</w:t>
      </w:r>
      <w:r w:rsidR="009500CE" w:rsidRPr="00944B7E">
        <w:rPr>
          <w:bCs/>
          <w:color w:val="000000" w:themeColor="text1"/>
        </w:rPr>
        <w:t>A, AP5.6.8</w:t>
      </w:r>
      <w:r w:rsidR="00932CF6" w:rsidRPr="00944B7E">
        <w:rPr>
          <w:bCs/>
          <w:color w:val="000000" w:themeColor="text1"/>
        </w:rPr>
        <w:t>A, AP5.6.8C</w:t>
      </w:r>
      <w:r w:rsidR="00FA0AED" w:rsidRPr="00944B7E">
        <w:rPr>
          <w:bCs/>
          <w:color w:val="000000" w:themeColor="text1"/>
        </w:rPr>
        <w:t>, AP5.6.10</w:t>
      </w:r>
      <w:r w:rsidR="003C1C10" w:rsidRPr="00944B7E">
        <w:rPr>
          <w:bCs/>
          <w:color w:val="000000" w:themeColor="text1"/>
        </w:rPr>
        <w:t>, AP5.6.11B</w:t>
      </w:r>
      <w:r w:rsidR="00D47940" w:rsidRPr="00944B7E">
        <w:rPr>
          <w:bCs/>
          <w:color w:val="000000" w:themeColor="text1"/>
        </w:rPr>
        <w:t>, AP7.1C</w:t>
      </w:r>
      <w:r w:rsidR="007D747C" w:rsidRPr="00944B7E">
        <w:rPr>
          <w:bCs/>
          <w:color w:val="000000" w:themeColor="text1"/>
        </w:rPr>
        <w:t>)</w:t>
      </w:r>
      <w:r w:rsidR="00A7291B" w:rsidRPr="00944B7E">
        <w:rPr>
          <w:bCs/>
          <w:color w:val="000000" w:themeColor="text1"/>
        </w:rPr>
        <w:t>.</w:t>
      </w:r>
    </w:p>
    <w:p w14:paraId="101312B6" w14:textId="1057B036" w:rsidR="00A7291B" w:rsidRPr="00944B7E" w:rsidRDefault="00A7291B" w:rsidP="00EB1660">
      <w:pPr>
        <w:pStyle w:val="ListParagraph"/>
        <w:numPr>
          <w:ilvl w:val="0"/>
          <w:numId w:val="5"/>
        </w:numPr>
        <w:spacing w:before="100" w:beforeAutospacing="1" w:after="100" w:afterAutospacing="1"/>
        <w:rPr>
          <w:bCs/>
          <w:color w:val="000000" w:themeColor="text1"/>
        </w:rPr>
      </w:pPr>
      <w:r w:rsidRPr="00944B7E">
        <w:rPr>
          <w:bCs/>
          <w:color w:val="000000" w:themeColor="text1"/>
        </w:rPr>
        <w:t>Some actions were taken</w:t>
      </w:r>
      <w:r w:rsidR="3C5917D0" w:rsidRPr="00944B7E">
        <w:rPr>
          <w:bCs/>
          <w:color w:val="000000" w:themeColor="text1"/>
        </w:rPr>
        <w:t xml:space="preserve"> as planned</w:t>
      </w:r>
      <w:r w:rsidRPr="00944B7E">
        <w:rPr>
          <w:bCs/>
          <w:color w:val="000000" w:themeColor="text1"/>
        </w:rPr>
        <w:t xml:space="preserve"> but the objectives were </w:t>
      </w:r>
      <w:r w:rsidR="26928169" w:rsidRPr="00944B7E">
        <w:rPr>
          <w:bCs/>
          <w:color w:val="000000" w:themeColor="text1"/>
        </w:rPr>
        <w:t xml:space="preserve">only </w:t>
      </w:r>
      <w:r w:rsidRPr="00944B7E">
        <w:rPr>
          <w:bCs/>
          <w:color w:val="000000" w:themeColor="text1"/>
        </w:rPr>
        <w:t>partially achieved</w:t>
      </w:r>
      <w:r w:rsidR="00C11AFF" w:rsidRPr="00944B7E">
        <w:rPr>
          <w:bCs/>
          <w:color w:val="000000" w:themeColor="text1"/>
        </w:rPr>
        <w:t xml:space="preserve"> and involve decisions outside the </w:t>
      </w:r>
      <w:r w:rsidR="75BB0532" w:rsidRPr="00944B7E">
        <w:rPr>
          <w:bCs/>
          <w:color w:val="000000" w:themeColor="text1"/>
        </w:rPr>
        <w:t xml:space="preserve">remit </w:t>
      </w:r>
      <w:r w:rsidR="00C11AFF" w:rsidRPr="00944B7E">
        <w:rPr>
          <w:bCs/>
          <w:color w:val="000000" w:themeColor="text1"/>
        </w:rPr>
        <w:t>of our School (</w:t>
      </w:r>
      <w:r w:rsidR="004B32E4" w:rsidRPr="00944B7E">
        <w:rPr>
          <w:bCs/>
          <w:color w:val="000000" w:themeColor="text1"/>
        </w:rPr>
        <w:t xml:space="preserve">AP7.1B, </w:t>
      </w:r>
      <w:r w:rsidR="00C11AFF" w:rsidRPr="00944B7E">
        <w:rPr>
          <w:bCs/>
          <w:color w:val="000000" w:themeColor="text1"/>
        </w:rPr>
        <w:t>AP7.2B and AP7.2C)</w:t>
      </w:r>
      <w:r w:rsidR="0075290D" w:rsidRPr="00944B7E">
        <w:rPr>
          <w:bCs/>
          <w:color w:val="000000" w:themeColor="text1"/>
        </w:rPr>
        <w:t>.</w:t>
      </w:r>
    </w:p>
    <w:p w14:paraId="2D1FB4BC" w14:textId="1D5E2936" w:rsidR="00FC69D4" w:rsidRPr="00944B7E" w:rsidRDefault="001D66EC" w:rsidP="00EB1660">
      <w:pPr>
        <w:pStyle w:val="ListParagraph"/>
        <w:numPr>
          <w:ilvl w:val="0"/>
          <w:numId w:val="5"/>
        </w:numPr>
        <w:spacing w:before="100" w:beforeAutospacing="1" w:after="100" w:afterAutospacing="1"/>
        <w:rPr>
          <w:bCs/>
          <w:color w:val="000000" w:themeColor="text1"/>
        </w:rPr>
      </w:pPr>
      <w:r w:rsidRPr="00944B7E">
        <w:rPr>
          <w:bCs/>
          <w:color w:val="000000" w:themeColor="text1"/>
        </w:rPr>
        <w:t>AP5.5.5</w:t>
      </w:r>
      <w:r w:rsidR="000B5E7C" w:rsidRPr="00944B7E">
        <w:rPr>
          <w:bCs/>
          <w:color w:val="000000" w:themeColor="text1"/>
        </w:rPr>
        <w:t>A</w:t>
      </w:r>
      <w:r w:rsidRPr="00944B7E">
        <w:rPr>
          <w:bCs/>
          <w:color w:val="000000" w:themeColor="text1"/>
        </w:rPr>
        <w:t xml:space="preserve"> was determined to be outside the scope and remit of the School (University policy).</w:t>
      </w:r>
      <w:r w:rsidR="00D83B30" w:rsidRPr="00944B7E">
        <w:rPr>
          <w:bCs/>
          <w:color w:val="000000" w:themeColor="text1"/>
        </w:rPr>
        <w:t xml:space="preserve"> </w:t>
      </w:r>
      <w:r w:rsidR="007F627C" w:rsidRPr="00944B7E">
        <w:rPr>
          <w:bCs/>
          <w:color w:val="000000" w:themeColor="text1"/>
        </w:rPr>
        <w:t xml:space="preserve"> </w:t>
      </w:r>
    </w:p>
    <w:p w14:paraId="2FB8C856" w14:textId="77777777" w:rsidR="006059F5" w:rsidRPr="00944B7E" w:rsidRDefault="006059F5" w:rsidP="005A463E">
      <w:pPr>
        <w:spacing w:after="0"/>
        <w:rPr>
          <w:rFonts w:eastAsia="Calibri" w:cs="Arial"/>
          <w:b/>
          <w:szCs w:val="24"/>
        </w:rPr>
      </w:pPr>
    </w:p>
    <w:p w14:paraId="7586E7E6" w14:textId="32D10ABC" w:rsidR="005A463E" w:rsidRPr="00C041A0" w:rsidRDefault="0092248B" w:rsidP="00C041A0">
      <w:pPr>
        <w:pStyle w:val="Heading2"/>
        <w:rPr>
          <w:rFonts w:eastAsia="Calibri"/>
        </w:rPr>
      </w:pPr>
      <w:bookmarkStart w:id="38" w:name="_Toc75411920"/>
      <w:bookmarkStart w:id="39" w:name="_Toc75411955"/>
      <w:bookmarkStart w:id="40" w:name="_Toc188471649"/>
      <w:bookmarkStart w:id="41" w:name="_Toc199153058"/>
      <w:r>
        <w:rPr>
          <w:rFonts w:eastAsia="Calibri"/>
        </w:rPr>
        <w:t xml:space="preserve">2. </w:t>
      </w:r>
      <w:r w:rsidR="005A463E" w:rsidRPr="00C041A0">
        <w:rPr>
          <w:rFonts w:eastAsia="Calibri"/>
        </w:rPr>
        <w:t>Evaluating success against department’s key priorities</w:t>
      </w:r>
      <w:bookmarkEnd w:id="38"/>
      <w:bookmarkEnd w:id="39"/>
      <w:bookmarkEnd w:id="40"/>
      <w:bookmarkEnd w:id="41"/>
    </w:p>
    <w:p w14:paraId="649EA7FD" w14:textId="399C5691" w:rsidR="00082581" w:rsidRPr="00944B7E" w:rsidRDefault="5E56B1D7" w:rsidP="00135E25">
      <w:pPr>
        <w:spacing w:before="100" w:beforeAutospacing="1" w:after="100" w:afterAutospacing="1"/>
        <w:rPr>
          <w:rFonts w:eastAsia="Arial" w:cs="Arial"/>
          <w:szCs w:val="24"/>
        </w:rPr>
      </w:pPr>
      <w:r w:rsidRPr="00944B7E">
        <w:rPr>
          <w:rFonts w:eastAsia="Arial" w:cs="Arial"/>
          <w:szCs w:val="24"/>
        </w:rPr>
        <w:t>This</w:t>
      </w:r>
      <w:r w:rsidR="009856B9" w:rsidRPr="00944B7E" w:rsidDel="00776051">
        <w:rPr>
          <w:rFonts w:eastAsia="Arial" w:cs="Arial"/>
          <w:szCs w:val="24"/>
        </w:rPr>
        <w:t xml:space="preserve"> </w:t>
      </w:r>
      <w:r w:rsidR="22C31AC7" w:rsidRPr="00944B7E">
        <w:rPr>
          <w:rFonts w:eastAsia="Arial" w:cs="Arial"/>
          <w:szCs w:val="24"/>
        </w:rPr>
        <w:t xml:space="preserve">section highlights successes in three priority areas for gender equality, inclusion, and diversity: curriculum diversification, gender equality initiatives, and staff career development. </w:t>
      </w:r>
    </w:p>
    <w:p w14:paraId="4C98F282" w14:textId="77777777" w:rsidR="001C66EB" w:rsidRPr="00944B7E" w:rsidRDefault="001C66EB" w:rsidP="001C66EB">
      <w:pPr>
        <w:spacing w:after="0"/>
        <w:rPr>
          <w:rFonts w:eastAsia="Arial" w:cs="Arial"/>
          <w:b/>
          <w:bCs/>
          <w:color w:val="1F3864" w:themeColor="accent5" w:themeShade="80"/>
          <w:szCs w:val="24"/>
        </w:rPr>
      </w:pPr>
    </w:p>
    <w:p w14:paraId="229C3EC5" w14:textId="7EC941F1" w:rsidR="001C66EB" w:rsidRPr="00944B7E" w:rsidRDefault="001C66EB" w:rsidP="00DD781D">
      <w:pPr>
        <w:pStyle w:val="Heading4"/>
      </w:pPr>
      <w:bookmarkStart w:id="42" w:name="_Toc188471650"/>
      <w:r w:rsidRPr="00944B7E">
        <w:t>Curriculum diversification</w:t>
      </w:r>
      <w:bookmarkEnd w:id="42"/>
    </w:p>
    <w:p w14:paraId="4362649F" w14:textId="29BEBF76" w:rsidR="00D61A1B" w:rsidRPr="00944B7E" w:rsidRDefault="00D61A1B" w:rsidP="00C041A0">
      <w:pPr>
        <w:pStyle w:val="Heading3"/>
      </w:pPr>
      <w:r w:rsidRPr="00944B7E" w:rsidDel="00D61A1B">
        <w:t>T</w:t>
      </w:r>
      <w:r w:rsidRPr="00944B7E">
        <w:t>he Committee for the Diversification and the Development of the Curriculum (CDDC)</w:t>
      </w:r>
    </w:p>
    <w:p w14:paraId="0FC3936F" w14:textId="4A704891" w:rsidR="00D61A1B" w:rsidRPr="00944B7E" w:rsidRDefault="00B12C1C" w:rsidP="00135E25">
      <w:pPr>
        <w:spacing w:before="100" w:beforeAutospacing="1" w:after="100" w:afterAutospacing="1"/>
        <w:rPr>
          <w:rFonts w:eastAsia="Arial" w:cs="Arial"/>
          <w:szCs w:val="24"/>
        </w:rPr>
      </w:pPr>
      <w:r w:rsidRPr="00944B7E">
        <w:rPr>
          <w:rFonts w:eastAsia="Calibri" w:cs="Arial"/>
          <w:szCs w:val="24"/>
        </w:rPr>
        <w:t>From 2021-2, the School has a more diverse offering of Honours modules, which introduce students to art out</w:t>
      </w:r>
      <w:r w:rsidR="00AE6D09" w:rsidRPr="00944B7E">
        <w:rPr>
          <w:rFonts w:eastAsia="Calibri" w:cs="Arial"/>
          <w:szCs w:val="24"/>
        </w:rPr>
        <w:t>side</w:t>
      </w:r>
      <w:r w:rsidRPr="00944B7E">
        <w:rPr>
          <w:rFonts w:eastAsia="Calibri" w:cs="Arial"/>
          <w:szCs w:val="24"/>
        </w:rPr>
        <w:t xml:space="preserve"> the Western canon and to themes relevant to EDI such as critical race studies and queer theory.</w:t>
      </w:r>
      <w:r w:rsidR="00A801A9" w:rsidRPr="00944B7E">
        <w:rPr>
          <w:rFonts w:eastAsia="Calibri" w:cs="Arial"/>
          <w:szCs w:val="24"/>
        </w:rPr>
        <w:t xml:space="preserve"> </w:t>
      </w:r>
      <w:r w:rsidR="1CFB66CA" w:rsidRPr="00944B7E">
        <w:rPr>
          <w:rFonts w:eastAsia="Calibri" w:cs="Arial"/>
          <w:szCs w:val="24"/>
        </w:rPr>
        <w:t>Established in 2020 to accelerate diversification and decolonisation, CDDC, comprised of 4 staff members and 2 students</w:t>
      </w:r>
      <w:r w:rsidR="00396A07" w:rsidRPr="00944B7E">
        <w:rPr>
          <w:rFonts w:eastAsia="Calibri" w:cs="Arial"/>
          <w:szCs w:val="24"/>
        </w:rPr>
        <w:t>,</w:t>
      </w:r>
      <w:r w:rsidR="1CFB66CA" w:rsidRPr="00944B7E">
        <w:rPr>
          <w:rFonts w:eastAsia="Calibri" w:cs="Arial"/>
          <w:szCs w:val="24"/>
        </w:rPr>
        <w:t xml:space="preserve"> incorporated feminist, post-colonial, and diverse perspectives into the curriculum.</w:t>
      </w:r>
      <w:r w:rsidR="1CFB66CA" w:rsidRPr="00944B7E">
        <w:rPr>
          <w:rFonts w:eastAsia="Arial" w:cs="Arial"/>
          <w:szCs w:val="24"/>
        </w:rPr>
        <w:t xml:space="preserve"> </w:t>
      </w:r>
      <w:r w:rsidR="00D61A1B" w:rsidRPr="00944B7E" w:rsidDel="00D61A1B">
        <w:rPr>
          <w:rFonts w:eastAsia="Calibri" w:cs="Arial"/>
          <w:szCs w:val="24"/>
        </w:rPr>
        <w:t>T</w:t>
      </w:r>
      <w:r w:rsidR="00D61A1B" w:rsidRPr="00944B7E" w:rsidDel="00D61A1B">
        <w:rPr>
          <w:rFonts w:eastAsia="Arial" w:cs="Arial"/>
          <w:szCs w:val="24"/>
        </w:rPr>
        <w:t xml:space="preserve">he group </w:t>
      </w:r>
      <w:r w:rsidR="00D61A1B" w:rsidRPr="00944B7E">
        <w:rPr>
          <w:rFonts w:eastAsia="Arial" w:cs="Arial"/>
          <w:szCs w:val="24"/>
        </w:rPr>
        <w:t xml:space="preserve">organised faculty- and student-facing forums asking for feedback on the curriculum. As a result, new lectures, set texts, bibliography, and tutorial questions </w:t>
      </w:r>
      <w:r w:rsidR="00D552DC" w:rsidRPr="00944B7E">
        <w:rPr>
          <w:rFonts w:eastAsia="Arial" w:cs="Arial"/>
          <w:szCs w:val="24"/>
        </w:rPr>
        <w:t>were included</w:t>
      </w:r>
      <w:r w:rsidR="00361BF5" w:rsidRPr="00944B7E">
        <w:rPr>
          <w:rFonts w:eastAsia="Arial" w:cs="Arial"/>
          <w:szCs w:val="24"/>
        </w:rPr>
        <w:t xml:space="preserve"> in</w:t>
      </w:r>
      <w:r w:rsidR="00D61A1B" w:rsidRPr="00944B7E">
        <w:rPr>
          <w:rFonts w:eastAsia="Arial" w:cs="Arial"/>
          <w:szCs w:val="24"/>
        </w:rPr>
        <w:t xml:space="preserve"> modules</w:t>
      </w:r>
      <w:r w:rsidR="00361BF5" w:rsidRPr="00944B7E">
        <w:rPr>
          <w:rFonts w:eastAsia="Arial" w:cs="Arial"/>
          <w:szCs w:val="24"/>
        </w:rPr>
        <w:t xml:space="preserve"> at all levels</w:t>
      </w:r>
      <w:r w:rsidR="00D61A1B" w:rsidRPr="00944B7E">
        <w:rPr>
          <w:rFonts w:eastAsia="Arial" w:cs="Arial"/>
          <w:szCs w:val="24"/>
        </w:rPr>
        <w:t>.</w:t>
      </w:r>
      <w:r w:rsidR="00A801A9" w:rsidRPr="00944B7E">
        <w:rPr>
          <w:rFonts w:eastAsia="Arial" w:cs="Arial"/>
          <w:szCs w:val="24"/>
        </w:rPr>
        <w:t xml:space="preserve"> Furthermore, curriculum diversification has informed our recruitment processes, with more diverse </w:t>
      </w:r>
      <w:r w:rsidR="00245C48" w:rsidRPr="00944B7E">
        <w:rPr>
          <w:rFonts w:eastAsia="Arial" w:cs="Arial"/>
          <w:szCs w:val="24"/>
        </w:rPr>
        <w:t>expertise that helped shape the new curriculum</w:t>
      </w:r>
      <w:r w:rsidR="00A801A9" w:rsidRPr="00944B7E">
        <w:rPr>
          <w:rFonts w:eastAsia="Arial" w:cs="Arial"/>
          <w:szCs w:val="24"/>
        </w:rPr>
        <w:t>.</w:t>
      </w:r>
    </w:p>
    <w:p w14:paraId="0479DBA6" w14:textId="33C6127E" w:rsidR="76D8D8A3" w:rsidRPr="00944B7E" w:rsidRDefault="76D8D8A3" w:rsidP="00135E25">
      <w:pPr>
        <w:spacing w:before="100" w:beforeAutospacing="1" w:after="100" w:afterAutospacing="1"/>
        <w:rPr>
          <w:rFonts w:eastAsia="Arial" w:cs="Arial"/>
          <w:szCs w:val="24"/>
        </w:rPr>
      </w:pPr>
      <w:r w:rsidRPr="00944B7E">
        <w:rPr>
          <w:rFonts w:eastAsia="Arial" w:cs="Arial"/>
          <w:szCs w:val="24"/>
        </w:rPr>
        <w:t>Some of the significant changes in the curriculum diversification include</w:t>
      </w:r>
      <w:r w:rsidR="00F46E0D" w:rsidRPr="00944B7E">
        <w:rPr>
          <w:rFonts w:eastAsia="Arial" w:cs="Arial"/>
          <w:szCs w:val="24"/>
        </w:rPr>
        <w:t xml:space="preserve"> (AP</w:t>
      </w:r>
      <w:r w:rsidR="004B3A5E" w:rsidRPr="00944B7E">
        <w:rPr>
          <w:rFonts w:eastAsia="Arial" w:cs="Arial"/>
          <w:szCs w:val="24"/>
        </w:rPr>
        <w:t>2.1A, B and C)</w:t>
      </w:r>
      <w:r w:rsidRPr="00944B7E">
        <w:rPr>
          <w:rFonts w:eastAsia="Arial" w:cs="Arial"/>
          <w:szCs w:val="24"/>
        </w:rPr>
        <w:t>:</w:t>
      </w:r>
    </w:p>
    <w:p w14:paraId="3C9EE2E3" w14:textId="531F3F06" w:rsidR="00D55090" w:rsidRPr="00854075" w:rsidRDefault="00A27156" w:rsidP="00C041A0">
      <w:pPr>
        <w:pStyle w:val="Heading3"/>
        <w:rPr>
          <w:i/>
          <w:iCs/>
        </w:rPr>
      </w:pPr>
      <w:r w:rsidRPr="00854075">
        <w:lastRenderedPageBreak/>
        <w:t>Undergraduate sub-Honours and Honours modules</w:t>
      </w:r>
      <w:r w:rsidR="00A73B37" w:rsidRPr="00854075">
        <w:t xml:space="preserve"> (A</w:t>
      </w:r>
      <w:r w:rsidR="00017D28">
        <w:t xml:space="preserve">rt </w:t>
      </w:r>
      <w:r w:rsidR="00A73B37" w:rsidRPr="00854075">
        <w:t>H</w:t>
      </w:r>
      <w:r w:rsidR="00017D28">
        <w:t>istory</w:t>
      </w:r>
      <w:r w:rsidR="00A73B37" w:rsidRPr="00854075">
        <w:t>)</w:t>
      </w:r>
      <w:r w:rsidRPr="00854075">
        <w:t>:</w:t>
      </w:r>
    </w:p>
    <w:p w14:paraId="763B1D84" w14:textId="77777777" w:rsidR="001C66EB" w:rsidRPr="00944B7E" w:rsidRDefault="56EA7889" w:rsidP="005F7581">
      <w:pPr>
        <w:pStyle w:val="ListParagraph"/>
        <w:numPr>
          <w:ilvl w:val="0"/>
          <w:numId w:val="16"/>
        </w:numPr>
        <w:spacing w:before="100" w:beforeAutospacing="1" w:after="100" w:afterAutospacing="1"/>
        <w:ind w:left="709"/>
        <w:contextualSpacing/>
        <w:rPr>
          <w:rFonts w:eastAsia="Arial"/>
        </w:rPr>
      </w:pPr>
      <w:r w:rsidRPr="00944B7E">
        <w:t>From 2020-21, t</w:t>
      </w:r>
      <w:r w:rsidR="46E62DA4" w:rsidRPr="00944B7E">
        <w:t>itles of key sub-</w:t>
      </w:r>
      <w:r w:rsidR="00396A07" w:rsidRPr="00944B7E">
        <w:t>H</w:t>
      </w:r>
      <w:r w:rsidR="46E62DA4" w:rsidRPr="00944B7E">
        <w:t xml:space="preserve">onours modules </w:t>
      </w:r>
      <w:r w:rsidR="30F87DF6" w:rsidRPr="00944B7E">
        <w:t>revised to reflect broader perspectives: e.g.</w:t>
      </w:r>
      <w:r w:rsidR="001C66EB" w:rsidRPr="00944B7E">
        <w:t xml:space="preserve"> 'Art in Europe and Beyond to 1600’</w:t>
      </w:r>
      <w:r w:rsidR="7375AE9D" w:rsidRPr="00944B7E">
        <w:t>,</w:t>
      </w:r>
      <w:r w:rsidR="001C66EB" w:rsidRPr="00944B7E" w:rsidDel="001C66EB">
        <w:t xml:space="preserve"> </w:t>
      </w:r>
      <w:r w:rsidR="001C66EB" w:rsidRPr="00944B7E">
        <w:t>‘Art in Europe and Beyond 1600-1800’</w:t>
      </w:r>
      <w:r w:rsidR="7B524502" w:rsidRPr="00944B7E">
        <w:t>, ‘Modernity, Empire and Revolution: Art from 1789–1900’</w:t>
      </w:r>
      <w:r w:rsidR="798C1A04" w:rsidRPr="00944B7E">
        <w:t>.</w:t>
      </w:r>
    </w:p>
    <w:p w14:paraId="6BBD4DCB" w14:textId="1C6A145E" w:rsidR="001C66EB" w:rsidRPr="00944B7E" w:rsidRDefault="43FE21E4" w:rsidP="005F7581">
      <w:pPr>
        <w:pStyle w:val="ListParagraph"/>
        <w:numPr>
          <w:ilvl w:val="0"/>
          <w:numId w:val="16"/>
        </w:numPr>
        <w:spacing w:before="100" w:beforeAutospacing="1" w:after="100" w:afterAutospacing="1"/>
        <w:ind w:left="709"/>
        <w:contextualSpacing/>
      </w:pPr>
      <w:r w:rsidRPr="00944B7E">
        <w:t>N</w:t>
      </w:r>
      <w:r w:rsidR="001C66EB" w:rsidRPr="00944B7E">
        <w:t xml:space="preserve">ew lectures introduced </w:t>
      </w:r>
      <w:r w:rsidR="2CDDDBD5" w:rsidRPr="00944B7E">
        <w:t>in sub-</w:t>
      </w:r>
      <w:r w:rsidR="00396A07" w:rsidRPr="00944B7E">
        <w:t>H</w:t>
      </w:r>
      <w:r w:rsidR="2CDDDBD5" w:rsidRPr="00944B7E">
        <w:t xml:space="preserve">onours modules </w:t>
      </w:r>
      <w:r w:rsidR="001C66EB" w:rsidRPr="00944B7E">
        <w:t>between 2021 and 2023</w:t>
      </w:r>
      <w:r w:rsidR="6EF0D6E0" w:rsidRPr="00944B7E">
        <w:t>, including</w:t>
      </w:r>
      <w:r w:rsidR="001C66EB" w:rsidRPr="00944B7E">
        <w:t xml:space="preserve">: </w:t>
      </w:r>
      <w:r w:rsidR="00823CAA" w:rsidRPr="00944B7E">
        <w:t>‘</w:t>
      </w:r>
      <w:r w:rsidR="001C66EB" w:rsidRPr="00944B7E">
        <w:t>Why Were There So Few Female Artists During the Renaissance?</w:t>
      </w:r>
      <w:r w:rsidR="00823CAA" w:rsidRPr="00944B7E">
        <w:t>’</w:t>
      </w:r>
      <w:r w:rsidR="694DE797" w:rsidRPr="00944B7E">
        <w:t>,</w:t>
      </w:r>
      <w:r w:rsidR="001C66EB" w:rsidRPr="00944B7E">
        <w:t xml:space="preserve"> </w:t>
      </w:r>
      <w:r w:rsidR="00823CAA" w:rsidRPr="00944B7E">
        <w:t>‘</w:t>
      </w:r>
      <w:r w:rsidR="001C66EB" w:rsidRPr="00944B7E">
        <w:t>Representations of Blackness in Renaissance Painting</w:t>
      </w:r>
      <w:r w:rsidR="00823CAA" w:rsidRPr="00944B7E">
        <w:t>’</w:t>
      </w:r>
      <w:r w:rsidR="3C174DF7" w:rsidRPr="00944B7E">
        <w:t>,</w:t>
      </w:r>
      <w:r w:rsidR="00441E82" w:rsidRPr="00944B7E">
        <w:t xml:space="preserve"> ‘</w:t>
      </w:r>
      <w:r w:rsidR="001C66EB" w:rsidRPr="00944B7E">
        <w:t>The Persian Painter Bihzad and His World</w:t>
      </w:r>
      <w:r w:rsidR="00441E82" w:rsidRPr="00944B7E">
        <w:t>’</w:t>
      </w:r>
      <w:r w:rsidR="48E60EAE" w:rsidRPr="00944B7E">
        <w:t>, ‘Colonial Architecture in Latin America’, ‘Christian Arts in Ethiopia, C17</w:t>
      </w:r>
      <w:r w:rsidR="48E60EAE" w:rsidRPr="002662B9">
        <w:rPr>
          <w:vertAlign w:val="superscript"/>
        </w:rPr>
        <w:t>th</w:t>
      </w:r>
      <w:r w:rsidR="48E60EAE" w:rsidRPr="00944B7E">
        <w:t>-18</w:t>
      </w:r>
      <w:r w:rsidR="48E60EAE" w:rsidRPr="00944B7E">
        <w:rPr>
          <w:vertAlign w:val="superscript"/>
        </w:rPr>
        <w:t>th’</w:t>
      </w:r>
      <w:r w:rsidR="48E60EAE" w:rsidRPr="00944B7E">
        <w:t xml:space="preserve"> ‘Slavery and Colonialism in the British Empire’.</w:t>
      </w:r>
      <w:r w:rsidR="4616346D" w:rsidRPr="00944B7E">
        <w:t xml:space="preserve"> ‘Art in the Atlantic World’; ‘Classicism, Nation-Building and Colonialism in Mexico’; ‘Iranian Art in the Age of Print and Photography’. ‘Art and the Anti-Apartheid Movement</w:t>
      </w:r>
      <w:r w:rsidR="75B3FE5A" w:rsidRPr="00944B7E">
        <w:t xml:space="preserve"> </w:t>
      </w:r>
      <w:r w:rsidR="4616346D" w:rsidRPr="00944B7E">
        <w:t>in South Africa’; ‘The British Black Arts Movement’; ‘Hybridity in Latin American Figuration’</w:t>
      </w:r>
      <w:r w:rsidR="0DCD1FD5" w:rsidRPr="00944B7E">
        <w:t>.</w:t>
      </w:r>
    </w:p>
    <w:p w14:paraId="2D6659BE" w14:textId="27365DE8" w:rsidR="001C66EB" w:rsidRPr="00944B7E" w:rsidRDefault="00DD56A4" w:rsidP="005F7581">
      <w:pPr>
        <w:pStyle w:val="ListParagraph"/>
        <w:numPr>
          <w:ilvl w:val="0"/>
          <w:numId w:val="16"/>
        </w:numPr>
        <w:spacing w:before="100" w:beforeAutospacing="1" w:after="100" w:afterAutospacing="1"/>
        <w:ind w:left="709"/>
        <w:contextualSpacing/>
        <w:rPr>
          <w:rFonts w:eastAsia="Arial"/>
        </w:rPr>
      </w:pPr>
      <w:r w:rsidRPr="00944B7E">
        <w:rPr>
          <w:rFonts w:eastAsia="Arial"/>
        </w:rPr>
        <w:t xml:space="preserve">From 2022, the School has </w:t>
      </w:r>
      <w:r w:rsidR="1C8DB39E" w:rsidRPr="00944B7E">
        <w:rPr>
          <w:rFonts w:eastAsia="Arial"/>
        </w:rPr>
        <w:t>expanded offerings at the Honours level to include:</w:t>
      </w:r>
      <w:r w:rsidRPr="00944B7E">
        <w:rPr>
          <w:rFonts w:eastAsia="Arial"/>
        </w:rPr>
        <w:t xml:space="preserve"> </w:t>
      </w:r>
      <w:r w:rsidR="002D78CF" w:rsidRPr="00944B7E">
        <w:rPr>
          <w:rFonts w:eastAsia="Arial"/>
        </w:rPr>
        <w:t>‘</w:t>
      </w:r>
      <w:r w:rsidR="186B5ECF" w:rsidRPr="00944B7E">
        <w:rPr>
          <w:rFonts w:eastAsia="Arial"/>
        </w:rPr>
        <w:t>Scotland and the Arts of Africa</w:t>
      </w:r>
      <w:r w:rsidR="002D78CF" w:rsidRPr="00944B7E">
        <w:rPr>
          <w:rFonts w:eastAsia="Arial"/>
        </w:rPr>
        <w:t>’</w:t>
      </w:r>
      <w:r w:rsidRPr="00944B7E">
        <w:rPr>
          <w:rFonts w:eastAsia="Arial"/>
        </w:rPr>
        <w:t xml:space="preserve">; </w:t>
      </w:r>
      <w:r w:rsidR="002D78CF" w:rsidRPr="00944B7E">
        <w:rPr>
          <w:rFonts w:eastAsia="Arial"/>
        </w:rPr>
        <w:t>‘</w:t>
      </w:r>
      <w:r w:rsidRPr="00944B7E">
        <w:rPr>
          <w:rFonts w:eastAsia="Arial"/>
        </w:rPr>
        <w:t>Decolonial, Feminist, Queer: Histories of Art in Britain Since 1945</w:t>
      </w:r>
      <w:r w:rsidR="002D78CF" w:rsidRPr="00944B7E">
        <w:rPr>
          <w:rFonts w:eastAsia="Arial"/>
        </w:rPr>
        <w:t>’</w:t>
      </w:r>
      <w:r w:rsidRPr="00944B7E">
        <w:rPr>
          <w:rFonts w:eastAsia="Arial"/>
        </w:rPr>
        <w:t xml:space="preserve">; </w:t>
      </w:r>
      <w:r w:rsidR="002D78CF" w:rsidRPr="00944B7E">
        <w:rPr>
          <w:rFonts w:eastAsia="Arial"/>
        </w:rPr>
        <w:t>‘</w:t>
      </w:r>
      <w:r w:rsidRPr="00944B7E">
        <w:rPr>
          <w:rFonts w:eastAsia="Arial"/>
        </w:rPr>
        <w:t>Aspects of Japanese Visual Culture 1820-1920</w:t>
      </w:r>
      <w:r w:rsidR="002D78CF" w:rsidRPr="00944B7E">
        <w:rPr>
          <w:rFonts w:eastAsia="Arial"/>
        </w:rPr>
        <w:t>’</w:t>
      </w:r>
      <w:r w:rsidRPr="00944B7E">
        <w:rPr>
          <w:rFonts w:eastAsia="Arial"/>
        </w:rPr>
        <w:t>;</w:t>
      </w:r>
      <w:r w:rsidR="740D1FD0" w:rsidRPr="00944B7E">
        <w:rPr>
          <w:rFonts w:eastAsia="Arial"/>
        </w:rPr>
        <w:t xml:space="preserve"> </w:t>
      </w:r>
      <w:r w:rsidR="009C0839" w:rsidRPr="00944B7E">
        <w:rPr>
          <w:rFonts w:eastAsia="Arial"/>
        </w:rPr>
        <w:t>‘</w:t>
      </w:r>
      <w:r w:rsidR="740D1FD0" w:rsidRPr="00944B7E">
        <w:rPr>
          <w:rFonts w:eastAsia="Arial"/>
        </w:rPr>
        <w:t>Contemporary Art in the Arab World</w:t>
      </w:r>
      <w:r w:rsidR="009C0839" w:rsidRPr="00944B7E">
        <w:rPr>
          <w:rFonts w:eastAsia="Arial"/>
        </w:rPr>
        <w:t>’</w:t>
      </w:r>
      <w:r w:rsidRPr="00944B7E">
        <w:rPr>
          <w:rFonts w:eastAsia="Arial"/>
        </w:rPr>
        <w:t>.</w:t>
      </w:r>
    </w:p>
    <w:p w14:paraId="147FE5F6" w14:textId="7CD775B2" w:rsidR="001C66EB" w:rsidRPr="00854075" w:rsidRDefault="001C66EB" w:rsidP="00C041A0">
      <w:pPr>
        <w:pStyle w:val="Heading3"/>
        <w:rPr>
          <w:i/>
          <w:iCs/>
        </w:rPr>
      </w:pPr>
      <w:r w:rsidRPr="00854075">
        <w:t>PGT</w:t>
      </w:r>
      <w:r w:rsidR="009A15BD" w:rsidRPr="00854075">
        <w:t xml:space="preserve"> </w:t>
      </w:r>
      <w:r w:rsidR="00182CD1" w:rsidRPr="00854075">
        <w:t>(</w:t>
      </w:r>
      <w:r w:rsidRPr="00854075">
        <w:t>A</w:t>
      </w:r>
      <w:r w:rsidR="00017D28">
        <w:t xml:space="preserve">rt </w:t>
      </w:r>
      <w:r w:rsidR="00D61A1B" w:rsidRPr="00854075">
        <w:t>H</w:t>
      </w:r>
      <w:r w:rsidR="00017D28">
        <w:t>istory</w:t>
      </w:r>
      <w:r w:rsidR="00182CD1" w:rsidRPr="00854075">
        <w:t xml:space="preserve"> and M</w:t>
      </w:r>
      <w:r w:rsidR="00017D28">
        <w:t xml:space="preserve">useum and Heritage </w:t>
      </w:r>
      <w:r w:rsidR="00182CD1" w:rsidRPr="00854075">
        <w:t>S</w:t>
      </w:r>
      <w:r w:rsidR="00017D28">
        <w:t>tudies</w:t>
      </w:r>
      <w:r w:rsidR="00182CD1" w:rsidRPr="00854075">
        <w:t>)</w:t>
      </w:r>
      <w:r w:rsidR="00A73B37" w:rsidRPr="00854075">
        <w:t>:</w:t>
      </w:r>
      <w:r w:rsidRPr="00854075">
        <w:t xml:space="preserve"> </w:t>
      </w:r>
    </w:p>
    <w:p w14:paraId="09A5CAB0" w14:textId="3D521B19" w:rsidR="001C66EB" w:rsidRPr="00944B7E" w:rsidRDefault="001C66EB" w:rsidP="005F7581">
      <w:pPr>
        <w:pStyle w:val="ListParagraph"/>
        <w:numPr>
          <w:ilvl w:val="1"/>
          <w:numId w:val="17"/>
        </w:numPr>
        <w:spacing w:before="100" w:beforeAutospacing="1" w:after="100" w:afterAutospacing="1"/>
        <w:ind w:left="709" w:hanging="357"/>
        <w:contextualSpacing/>
      </w:pPr>
      <w:r w:rsidRPr="00944B7E">
        <w:t>C</w:t>
      </w:r>
      <w:r w:rsidR="1C04E20F" w:rsidRPr="00944B7E">
        <w:t>o</w:t>
      </w:r>
      <w:r w:rsidR="7C82CC85" w:rsidRPr="00944B7E">
        <w:t xml:space="preserve">re </w:t>
      </w:r>
      <w:r w:rsidR="1C04E20F" w:rsidRPr="00944B7E">
        <w:t xml:space="preserve">module </w:t>
      </w:r>
      <w:r w:rsidR="003C3130" w:rsidRPr="00944B7E">
        <w:t>‘</w:t>
      </w:r>
      <w:r w:rsidR="1C04E20F" w:rsidRPr="00944B7E">
        <w:t>Themes in Art History</w:t>
      </w:r>
      <w:r w:rsidR="003C3130" w:rsidRPr="00944B7E">
        <w:t>’</w:t>
      </w:r>
      <w:r w:rsidRPr="00944B7E">
        <w:t xml:space="preserve"> has been reconfigured </w:t>
      </w:r>
      <w:r w:rsidR="5BA9D1F3" w:rsidRPr="00944B7E">
        <w:t xml:space="preserve">to include approaches </w:t>
      </w:r>
      <w:r w:rsidR="3DCD2E0D" w:rsidRPr="00944B7E">
        <w:t>to</w:t>
      </w:r>
      <w:r w:rsidR="5BA9D1F3" w:rsidRPr="00944B7E">
        <w:t xml:space="preserve"> gender, sexuality, and sustainability.</w:t>
      </w:r>
    </w:p>
    <w:p w14:paraId="385D7DE2" w14:textId="157DFB0F" w:rsidR="001C66EB" w:rsidRPr="00944B7E" w:rsidRDefault="003C3130" w:rsidP="005F7581">
      <w:pPr>
        <w:pStyle w:val="ListParagraph"/>
        <w:numPr>
          <w:ilvl w:val="1"/>
          <w:numId w:val="17"/>
        </w:numPr>
        <w:spacing w:before="100" w:beforeAutospacing="1" w:after="100" w:afterAutospacing="1"/>
        <w:ind w:left="709" w:hanging="357"/>
        <w:contextualSpacing/>
      </w:pPr>
      <w:r w:rsidRPr="00944B7E">
        <w:t>‘</w:t>
      </w:r>
      <w:r w:rsidR="001C66EB" w:rsidRPr="00944B7E">
        <w:t>Art and Technology</w:t>
      </w:r>
      <w:r w:rsidRPr="00944B7E">
        <w:t>’</w:t>
      </w:r>
      <w:r w:rsidR="001C66EB" w:rsidRPr="00944B7E">
        <w:t xml:space="preserve"> module has been expanded to include Latin American and Iranian Art in 2022-23</w:t>
      </w:r>
      <w:r w:rsidRPr="00944B7E">
        <w:t xml:space="preserve">, including more female </w:t>
      </w:r>
      <w:r w:rsidR="00B808A9" w:rsidRPr="00944B7E">
        <w:t>artists</w:t>
      </w:r>
      <w:r w:rsidR="007D30B0" w:rsidRPr="00944B7E">
        <w:t>.</w:t>
      </w:r>
    </w:p>
    <w:p w14:paraId="6EDDB213" w14:textId="2076E59D" w:rsidR="341F93B6" w:rsidRPr="00944B7E" w:rsidRDefault="341F93B6" w:rsidP="005F7581">
      <w:pPr>
        <w:pStyle w:val="ListParagraph"/>
        <w:numPr>
          <w:ilvl w:val="1"/>
          <w:numId w:val="17"/>
        </w:numPr>
        <w:spacing w:before="100" w:beforeAutospacing="1" w:after="100" w:afterAutospacing="1"/>
        <w:ind w:left="709" w:hanging="357"/>
        <w:contextualSpacing/>
      </w:pPr>
      <w:r w:rsidRPr="00944B7E">
        <w:t xml:space="preserve">The </w:t>
      </w:r>
      <w:r w:rsidR="00FF6377" w:rsidRPr="00944B7E">
        <w:t>M</w:t>
      </w:r>
      <w:r w:rsidR="002662B9">
        <w:t xml:space="preserve">useum and </w:t>
      </w:r>
      <w:r w:rsidR="00FF6377" w:rsidRPr="00944B7E">
        <w:t>H</w:t>
      </w:r>
      <w:r w:rsidR="002662B9">
        <w:t xml:space="preserve">eritage </w:t>
      </w:r>
      <w:r w:rsidR="00FF6377" w:rsidRPr="00944B7E">
        <w:t>S</w:t>
      </w:r>
      <w:r w:rsidR="002662B9">
        <w:t>tudies</w:t>
      </w:r>
      <w:r w:rsidR="00FF6377" w:rsidRPr="00944B7E">
        <w:t xml:space="preserve"> </w:t>
      </w:r>
      <w:r w:rsidRPr="00944B7E">
        <w:t>MLitt diversified with modules on decolonisation, LGBTQ+ heritage, and antiracist practices.</w:t>
      </w:r>
    </w:p>
    <w:p w14:paraId="4789F029" w14:textId="6074F089" w:rsidR="0016531B" w:rsidRPr="00944B7E" w:rsidRDefault="684C2E3A" w:rsidP="005F7581">
      <w:pPr>
        <w:pStyle w:val="ListParagraph"/>
        <w:numPr>
          <w:ilvl w:val="1"/>
          <w:numId w:val="17"/>
        </w:numPr>
        <w:spacing w:before="100" w:beforeAutospacing="1" w:after="100" w:afterAutospacing="1"/>
        <w:ind w:left="709" w:hanging="357"/>
        <w:contextualSpacing/>
      </w:pPr>
      <w:r w:rsidRPr="00944B7E">
        <w:t>M</w:t>
      </w:r>
      <w:r w:rsidR="002662B9">
        <w:t xml:space="preserve">useum and Heritage Studies </w:t>
      </w:r>
      <w:r w:rsidRPr="00944B7E">
        <w:t>has established a partnership with the University of the West Indies to jointly offer the online taught mo</w:t>
      </w:r>
      <w:r w:rsidR="1C7F3A13" w:rsidRPr="00944B7E">
        <w:t xml:space="preserve">dule </w:t>
      </w:r>
      <w:r w:rsidR="00AD6D35" w:rsidRPr="00944B7E">
        <w:t>‘</w:t>
      </w:r>
      <w:r w:rsidR="00B20943" w:rsidRPr="00944B7E">
        <w:t>Caribbean Cultures and Heritage: Debating Cultural Curatorship</w:t>
      </w:r>
      <w:r w:rsidR="00AD6D35" w:rsidRPr="00944B7E">
        <w:t>’</w:t>
      </w:r>
      <w:r w:rsidR="0016531B" w:rsidRPr="00944B7E">
        <w:t>.</w:t>
      </w:r>
    </w:p>
    <w:p w14:paraId="46A8CD2F" w14:textId="32E91DF2" w:rsidR="00010577" w:rsidRPr="00944B7E" w:rsidRDefault="00010577" w:rsidP="00572EFC">
      <w:pPr>
        <w:pStyle w:val="ListParagraph"/>
        <w:numPr>
          <w:ilvl w:val="0"/>
          <w:numId w:val="0"/>
        </w:numPr>
        <w:spacing w:before="100" w:beforeAutospacing="1" w:after="100" w:afterAutospacing="1"/>
        <w:ind w:left="360"/>
        <w:contextualSpacing/>
        <w:rPr>
          <w:rFonts w:eastAsia="Arial"/>
        </w:rPr>
      </w:pPr>
    </w:p>
    <w:p w14:paraId="53BC7157" w14:textId="260593B7" w:rsidR="3A9C6EEF" w:rsidRDefault="3A9C6EEF" w:rsidP="005F7581">
      <w:pPr>
        <w:pStyle w:val="ListParagraph"/>
        <w:numPr>
          <w:ilvl w:val="0"/>
          <w:numId w:val="0"/>
        </w:numPr>
        <w:spacing w:before="100" w:beforeAutospacing="1" w:after="100" w:afterAutospacing="1"/>
        <w:contextualSpacing/>
        <w:rPr>
          <w:rFonts w:eastAsia="Arial"/>
        </w:rPr>
      </w:pPr>
      <w:r w:rsidRPr="00944B7E">
        <w:rPr>
          <w:rFonts w:eastAsia="Arial"/>
          <w:b/>
          <w:u w:val="single"/>
        </w:rPr>
        <w:t>Impact:</w:t>
      </w:r>
      <w:r w:rsidRPr="00944B7E">
        <w:rPr>
          <w:rFonts w:eastAsia="Arial"/>
        </w:rPr>
        <w:t xml:space="preserve"> As a result, the EDI Survey 2024 evidenced that 85% of staff members and 77% of students agree or strongly agree that the course curriculum is representative of a diverse range of perspectives</w:t>
      </w:r>
      <w:r w:rsidR="004824BC" w:rsidRPr="00944B7E">
        <w:rPr>
          <w:rFonts w:eastAsia="Arial"/>
        </w:rPr>
        <w:t xml:space="preserve"> (</w:t>
      </w:r>
      <w:r w:rsidR="00E8414C" w:rsidRPr="00944B7E">
        <w:rPr>
          <w:rFonts w:eastAsia="Arial"/>
        </w:rPr>
        <w:t>AP2.1)</w:t>
      </w:r>
      <w:r w:rsidRPr="00944B7E">
        <w:rPr>
          <w:rFonts w:eastAsia="Arial"/>
        </w:rPr>
        <w:t xml:space="preserve">. </w:t>
      </w:r>
      <w:r w:rsidR="003C35C9" w:rsidRPr="00944B7E">
        <w:rPr>
          <w:rFonts w:eastAsia="Arial"/>
        </w:rPr>
        <w:t>T</w:t>
      </w:r>
      <w:r w:rsidRPr="00944B7E">
        <w:rPr>
          <w:rFonts w:eastAsia="Arial"/>
        </w:rPr>
        <w:t xml:space="preserve">he </w:t>
      </w:r>
      <w:hyperlink r:id="rId21" w:history="1">
        <w:r w:rsidRPr="00944B7E">
          <w:rPr>
            <w:rStyle w:val="Hyperlink"/>
            <w:rFonts w:eastAsia="Arial"/>
          </w:rPr>
          <w:t>University's Race Equality</w:t>
        </w:r>
        <w:r w:rsidR="007D57AF" w:rsidRPr="00944B7E">
          <w:rPr>
            <w:rStyle w:val="Hyperlink"/>
            <w:rFonts w:eastAsia="Arial"/>
          </w:rPr>
          <w:t xml:space="preserve"> Charter</w:t>
        </w:r>
      </w:hyperlink>
      <w:r w:rsidRPr="00944B7E">
        <w:rPr>
          <w:rFonts w:eastAsia="Arial"/>
        </w:rPr>
        <w:t xml:space="preserve"> working group has highlighted </w:t>
      </w:r>
      <w:r w:rsidR="00662016" w:rsidRPr="00944B7E">
        <w:rPr>
          <w:rFonts w:eastAsia="Arial"/>
        </w:rPr>
        <w:t>SAH</w:t>
      </w:r>
      <w:r w:rsidRPr="00944B7E">
        <w:rPr>
          <w:rFonts w:eastAsia="Arial"/>
        </w:rPr>
        <w:t>'s curricular development work as a positive example within the University.</w:t>
      </w:r>
    </w:p>
    <w:p w14:paraId="27EBA1ED" w14:textId="77777777" w:rsidR="002E6810" w:rsidRPr="00DD781D" w:rsidRDefault="002E6810" w:rsidP="00DD781D"/>
    <w:p w14:paraId="52B0E99A" w14:textId="107CA288" w:rsidR="00010577" w:rsidRPr="00DD781D" w:rsidRDefault="00010577" w:rsidP="00DD781D">
      <w:pPr>
        <w:pStyle w:val="Heading4"/>
        <w:rPr>
          <w:b w:val="0"/>
          <w:bCs/>
        </w:rPr>
      </w:pPr>
      <w:bookmarkStart w:id="43" w:name="_Toc188471651"/>
      <w:r w:rsidRPr="00DD781D">
        <w:rPr>
          <w:rStyle w:val="Heading3Char"/>
          <w:rFonts w:cs="Arial"/>
          <w:b/>
          <w:bCs/>
          <w:color w:val="F2F2F2" w:themeColor="background1" w:themeShade="F2"/>
        </w:rPr>
        <w:t xml:space="preserve">Gender </w:t>
      </w:r>
      <w:r w:rsidR="006E198B" w:rsidRPr="00DD781D">
        <w:rPr>
          <w:rStyle w:val="Heading3Char"/>
          <w:rFonts w:cs="Arial"/>
          <w:b/>
          <w:bCs/>
          <w:color w:val="F2F2F2" w:themeColor="background1" w:themeShade="F2"/>
        </w:rPr>
        <w:t>equality</w:t>
      </w:r>
      <w:r w:rsidR="3D1D4EBF" w:rsidRPr="00DD781D">
        <w:rPr>
          <w:rStyle w:val="Heading3Char"/>
          <w:rFonts w:cs="Arial"/>
          <w:b/>
          <w:bCs/>
          <w:color w:val="F2F2F2" w:themeColor="background1" w:themeShade="F2"/>
        </w:rPr>
        <w:t xml:space="preserve"> initiatives</w:t>
      </w:r>
      <w:r w:rsidRPr="00DD781D">
        <w:rPr>
          <w:rStyle w:val="Heading3Char"/>
          <w:rFonts w:cs="Arial"/>
          <w:b/>
          <w:bCs/>
          <w:color w:val="F2F2F2" w:themeColor="background1" w:themeShade="F2"/>
        </w:rPr>
        <w:t xml:space="preserve"> and </w:t>
      </w:r>
      <w:r w:rsidR="00036F04" w:rsidRPr="00DD781D">
        <w:rPr>
          <w:rStyle w:val="Heading3Char"/>
          <w:b/>
          <w:bCs/>
          <w:color w:val="F2F2F2" w:themeColor="background1" w:themeShade="F2"/>
          <w:szCs w:val="22"/>
        </w:rPr>
        <w:t>career</w:t>
      </w:r>
      <w:r w:rsidR="00036F04" w:rsidRPr="00DD781D">
        <w:rPr>
          <w:rStyle w:val="Heading3Char"/>
          <w:rFonts w:cs="Arial"/>
          <w:b/>
          <w:bCs/>
          <w:color w:val="F2F2F2" w:themeColor="background1" w:themeShade="F2"/>
        </w:rPr>
        <w:t xml:space="preserve"> development</w:t>
      </w:r>
      <w:bookmarkEnd w:id="43"/>
    </w:p>
    <w:p w14:paraId="661419A3" w14:textId="42AF19B2" w:rsidR="00A87FD6" w:rsidRPr="00854075" w:rsidRDefault="00A87FD6" w:rsidP="00C041A0">
      <w:pPr>
        <w:pStyle w:val="Heading3"/>
        <w:rPr>
          <w:i/>
          <w:iCs/>
        </w:rPr>
      </w:pPr>
      <w:r w:rsidRPr="00854075">
        <w:t>Student</w:t>
      </w:r>
      <w:r w:rsidR="36C5D7D4" w:rsidRPr="00854075">
        <w:t>-facing initiatives</w:t>
      </w:r>
      <w:r w:rsidRPr="00854075">
        <w:t xml:space="preserve">: </w:t>
      </w:r>
    </w:p>
    <w:p w14:paraId="5986C854" w14:textId="7FACE438" w:rsidR="00FF701E" w:rsidRPr="00854075" w:rsidRDefault="00FF701E" w:rsidP="00572EFC">
      <w:pPr>
        <w:spacing w:before="100" w:beforeAutospacing="1" w:after="100" w:afterAutospacing="1"/>
        <w:rPr>
          <w:rFonts w:eastAsia="Arial" w:cs="Arial"/>
          <w:szCs w:val="24"/>
        </w:rPr>
      </w:pPr>
      <w:r w:rsidRPr="00854075">
        <w:rPr>
          <w:rFonts w:eastAsia="Arial" w:cs="Arial"/>
          <w:szCs w:val="24"/>
        </w:rPr>
        <w:t>Male underrepresentation in A</w:t>
      </w:r>
      <w:r w:rsidR="002662B9">
        <w:rPr>
          <w:rFonts w:eastAsia="Arial" w:cs="Arial"/>
          <w:szCs w:val="24"/>
        </w:rPr>
        <w:t xml:space="preserve">rt </w:t>
      </w:r>
      <w:r w:rsidRPr="00854075">
        <w:rPr>
          <w:rFonts w:eastAsia="Arial" w:cs="Arial"/>
          <w:szCs w:val="24"/>
        </w:rPr>
        <w:t>H</w:t>
      </w:r>
      <w:r w:rsidR="002662B9">
        <w:rPr>
          <w:rFonts w:eastAsia="Arial" w:cs="Arial"/>
          <w:szCs w:val="24"/>
        </w:rPr>
        <w:t>istory</w:t>
      </w:r>
      <w:r w:rsidR="00897BEB" w:rsidRPr="00854075">
        <w:rPr>
          <w:rFonts w:eastAsia="Arial" w:cs="Arial"/>
          <w:szCs w:val="24"/>
        </w:rPr>
        <w:t xml:space="preserve"> was investigated in different capacities, informing our perception of </w:t>
      </w:r>
      <w:r w:rsidR="000575B1" w:rsidRPr="00854075">
        <w:rPr>
          <w:rFonts w:eastAsia="Arial" w:cs="Arial"/>
          <w:szCs w:val="24"/>
        </w:rPr>
        <w:t xml:space="preserve">the gender gap in </w:t>
      </w:r>
      <w:r w:rsidR="00042A1B" w:rsidRPr="00854075">
        <w:rPr>
          <w:rFonts w:eastAsia="Arial" w:cs="Arial"/>
          <w:szCs w:val="24"/>
        </w:rPr>
        <w:t xml:space="preserve">the </w:t>
      </w:r>
      <w:r w:rsidR="000575B1" w:rsidRPr="00854075">
        <w:rPr>
          <w:rFonts w:eastAsia="Arial" w:cs="Arial"/>
          <w:szCs w:val="24"/>
        </w:rPr>
        <w:t>S</w:t>
      </w:r>
      <w:r w:rsidR="002662B9">
        <w:rPr>
          <w:rFonts w:eastAsia="Arial" w:cs="Arial"/>
          <w:szCs w:val="24"/>
        </w:rPr>
        <w:t xml:space="preserve">chool of </w:t>
      </w:r>
      <w:r w:rsidR="000575B1" w:rsidRPr="00854075">
        <w:rPr>
          <w:rFonts w:eastAsia="Arial" w:cs="Arial"/>
          <w:szCs w:val="24"/>
        </w:rPr>
        <w:t>A</w:t>
      </w:r>
      <w:r w:rsidR="002662B9">
        <w:rPr>
          <w:rFonts w:eastAsia="Arial" w:cs="Arial"/>
          <w:szCs w:val="24"/>
        </w:rPr>
        <w:t xml:space="preserve">rt </w:t>
      </w:r>
      <w:r w:rsidR="000575B1" w:rsidRPr="00854075">
        <w:rPr>
          <w:rFonts w:eastAsia="Arial" w:cs="Arial"/>
          <w:szCs w:val="24"/>
        </w:rPr>
        <w:t>H</w:t>
      </w:r>
      <w:r w:rsidR="002662B9">
        <w:rPr>
          <w:rFonts w:eastAsia="Arial" w:cs="Arial"/>
          <w:szCs w:val="24"/>
        </w:rPr>
        <w:t>istory</w:t>
      </w:r>
      <w:r w:rsidR="000575B1" w:rsidRPr="00854075">
        <w:rPr>
          <w:rFonts w:eastAsia="Arial" w:cs="Arial"/>
          <w:szCs w:val="24"/>
        </w:rPr>
        <w:t xml:space="preserve"> and within the sector nationally. Efforts were made</w:t>
      </w:r>
      <w:r w:rsidR="00897BEB" w:rsidRPr="00854075">
        <w:rPr>
          <w:rFonts w:eastAsia="Arial" w:cs="Arial"/>
          <w:szCs w:val="24"/>
        </w:rPr>
        <w:t xml:space="preserve"> to increase the number of males applying to </w:t>
      </w:r>
      <w:r w:rsidR="002662B9">
        <w:rPr>
          <w:rFonts w:eastAsia="Arial" w:cs="Arial"/>
          <w:szCs w:val="24"/>
        </w:rPr>
        <w:t xml:space="preserve">our </w:t>
      </w:r>
      <w:r w:rsidR="00897BEB" w:rsidRPr="00854075">
        <w:rPr>
          <w:rFonts w:eastAsia="Arial" w:cs="Arial"/>
          <w:szCs w:val="24"/>
        </w:rPr>
        <w:t xml:space="preserve">UG </w:t>
      </w:r>
      <w:r w:rsidR="005416C2" w:rsidRPr="00854075">
        <w:rPr>
          <w:rFonts w:eastAsia="Arial" w:cs="Arial"/>
          <w:szCs w:val="24"/>
        </w:rPr>
        <w:t xml:space="preserve">and PG </w:t>
      </w:r>
      <w:r w:rsidR="00897BEB" w:rsidRPr="00854075">
        <w:rPr>
          <w:rFonts w:eastAsia="Arial" w:cs="Arial"/>
          <w:szCs w:val="24"/>
        </w:rPr>
        <w:t>programmes</w:t>
      </w:r>
      <w:r w:rsidR="005416C2" w:rsidRPr="00854075">
        <w:rPr>
          <w:rFonts w:eastAsia="Arial" w:cs="Arial"/>
          <w:szCs w:val="24"/>
        </w:rPr>
        <w:t>, as follows:</w:t>
      </w:r>
    </w:p>
    <w:p w14:paraId="4ADC54E8" w14:textId="1343FBC6" w:rsidR="00C01F6F" w:rsidRPr="00944B7E" w:rsidRDefault="00C01F6F" w:rsidP="005F7581">
      <w:pPr>
        <w:pStyle w:val="ListParagraph"/>
        <w:numPr>
          <w:ilvl w:val="1"/>
          <w:numId w:val="18"/>
        </w:numPr>
        <w:spacing w:before="100" w:beforeAutospacing="1" w:after="100" w:afterAutospacing="1"/>
        <w:ind w:left="709"/>
      </w:pPr>
      <w:r w:rsidRPr="00944B7E">
        <w:t xml:space="preserve">Focus groups convened by the DoEDI in 2021 interviewed male students to identify barriers for applicants. Potential obstacles included perceptions of </w:t>
      </w:r>
      <w:r w:rsidRPr="00944B7E">
        <w:lastRenderedPageBreak/>
        <w:t>limited career prospects and the discipline's narrow focus (AP4.1.1, AP4.1.4). In response, the EDI</w:t>
      </w:r>
      <w:r w:rsidR="002662B9">
        <w:t xml:space="preserve"> </w:t>
      </w:r>
      <w:r w:rsidRPr="00944B7E">
        <w:t>C</w:t>
      </w:r>
      <w:r w:rsidR="002662B9">
        <w:t>ommittee</w:t>
      </w:r>
      <w:r w:rsidRPr="00944B7E">
        <w:t xml:space="preserve"> developed career guidance resources for the S</w:t>
      </w:r>
      <w:r w:rsidR="002662B9">
        <w:t xml:space="preserve">chool </w:t>
      </w:r>
      <w:r w:rsidRPr="00944B7E">
        <w:t xml:space="preserve">website (e.g., job examples, alumni profiles, relevant websites). To expand interdisciplinarity, collaboration opportunities with other disciplines have been actively pursued. </w:t>
      </w:r>
      <w:r w:rsidR="00094588" w:rsidRPr="00944B7E">
        <w:t>A</w:t>
      </w:r>
      <w:r w:rsidRPr="00944B7E">
        <w:t xml:space="preserve"> UG joint-</w:t>
      </w:r>
      <w:r w:rsidR="00662016" w:rsidRPr="00944B7E">
        <w:t>H</w:t>
      </w:r>
      <w:r w:rsidRPr="00944B7E">
        <w:t>onours module with Sustainable Development, approved in Jan 2022, was offered in AY2022-23; collaborative modules are being taught with Social Anthropology, such as ‘Caribbean Cultures and Heritage’; and the M</w:t>
      </w:r>
      <w:r w:rsidR="002662B9">
        <w:t xml:space="preserve">useum and </w:t>
      </w:r>
      <w:r w:rsidR="002662B9" w:rsidRPr="00944B7E">
        <w:t>H</w:t>
      </w:r>
      <w:r w:rsidR="002662B9">
        <w:t xml:space="preserve">eritage </w:t>
      </w:r>
      <w:r w:rsidRPr="00944B7E">
        <w:t>S</w:t>
      </w:r>
      <w:r w:rsidR="002662B9">
        <w:t>tudies</w:t>
      </w:r>
      <w:r w:rsidRPr="00944B7E">
        <w:t xml:space="preserve"> MLitt was moved to the Graduate School of Interdisciplinary Studies from 2022-3.</w:t>
      </w:r>
    </w:p>
    <w:p w14:paraId="2EF9905E" w14:textId="779017D1" w:rsidR="004D0949" w:rsidRPr="00944B7E" w:rsidRDefault="00B31F5A" w:rsidP="005F7581">
      <w:pPr>
        <w:pStyle w:val="ListParagraph"/>
        <w:numPr>
          <w:ilvl w:val="1"/>
          <w:numId w:val="18"/>
        </w:numPr>
        <w:spacing w:before="100" w:beforeAutospacing="1" w:after="100" w:afterAutospacing="1"/>
        <w:ind w:left="709"/>
        <w:rPr>
          <w:rFonts w:eastAsia="Arial"/>
        </w:rPr>
      </w:pPr>
      <w:r w:rsidRPr="00944B7E">
        <w:t>Following AP</w:t>
      </w:r>
      <w:r w:rsidR="00E92046" w:rsidRPr="00944B7E">
        <w:t>4.1.1A, in 2023 staff members participated in the Sutton Trust Summer School, a week-long residential in St Andrews for pre-university students</w:t>
      </w:r>
      <w:r w:rsidR="4F279E33" w:rsidRPr="00944B7E">
        <w:t xml:space="preserve"> from under-privileged</w:t>
      </w:r>
      <w:r w:rsidR="0E71F70C" w:rsidRPr="00944B7E">
        <w:t xml:space="preserve"> </w:t>
      </w:r>
      <w:r w:rsidR="7B621DD2" w:rsidRPr="00944B7E">
        <w:t>backgrounds</w:t>
      </w:r>
      <w:r w:rsidR="00E92046" w:rsidRPr="00944B7E">
        <w:t xml:space="preserve">. </w:t>
      </w:r>
    </w:p>
    <w:p w14:paraId="65E5EB70" w14:textId="09B1EE77" w:rsidR="0085027C" w:rsidRPr="00944B7E" w:rsidRDefault="0085027C" w:rsidP="005F7581">
      <w:pPr>
        <w:spacing w:before="100" w:beforeAutospacing="1" w:after="100" w:afterAutospacing="1"/>
        <w:rPr>
          <w:rFonts w:eastAsia="Arial" w:cs="Arial"/>
          <w:szCs w:val="24"/>
        </w:rPr>
      </w:pPr>
      <w:r w:rsidRPr="00944B7E">
        <w:rPr>
          <w:rFonts w:eastAsia="Arial" w:cs="Arial"/>
          <w:b/>
          <w:bCs/>
          <w:szCs w:val="24"/>
          <w:u w:val="single"/>
        </w:rPr>
        <w:t>Impact:</w:t>
      </w:r>
      <w:r w:rsidRPr="00944B7E">
        <w:rPr>
          <w:rFonts w:eastAsia="Arial" w:cs="Arial"/>
          <w:szCs w:val="24"/>
        </w:rPr>
        <w:t xml:space="preserve"> Apart from a small drop in the </w:t>
      </w:r>
      <w:r w:rsidR="004A66A0" w:rsidRPr="00944B7E">
        <w:rPr>
          <w:rFonts w:eastAsia="Arial" w:cs="Arial"/>
          <w:szCs w:val="24"/>
        </w:rPr>
        <w:t>pandemic</w:t>
      </w:r>
      <w:r w:rsidR="00775327" w:rsidRPr="00944B7E">
        <w:rPr>
          <w:rFonts w:eastAsia="Arial" w:cs="Arial"/>
          <w:szCs w:val="24"/>
        </w:rPr>
        <w:t xml:space="preserve"> (2020-1)</w:t>
      </w:r>
      <w:r w:rsidR="00BE5470" w:rsidRPr="00944B7E">
        <w:rPr>
          <w:rFonts w:eastAsia="Arial" w:cs="Arial"/>
          <w:szCs w:val="24"/>
        </w:rPr>
        <w:t>, the</w:t>
      </w:r>
      <w:r w:rsidRPr="00944B7E">
        <w:rPr>
          <w:rFonts w:eastAsia="Arial" w:cs="Arial"/>
          <w:szCs w:val="24"/>
        </w:rPr>
        <w:t xml:space="preserve"> </w:t>
      </w:r>
      <w:r w:rsidR="00775327" w:rsidRPr="00944B7E">
        <w:rPr>
          <w:rFonts w:eastAsia="Arial" w:cs="Arial"/>
          <w:szCs w:val="24"/>
        </w:rPr>
        <w:t>S</w:t>
      </w:r>
      <w:r w:rsidR="002662B9">
        <w:rPr>
          <w:rFonts w:eastAsia="Arial" w:cs="Arial"/>
          <w:szCs w:val="24"/>
        </w:rPr>
        <w:t xml:space="preserve">chool of </w:t>
      </w:r>
      <w:r w:rsidR="00775327" w:rsidRPr="00944B7E">
        <w:rPr>
          <w:rFonts w:eastAsia="Arial" w:cs="Arial"/>
          <w:szCs w:val="24"/>
        </w:rPr>
        <w:t>A</w:t>
      </w:r>
      <w:r w:rsidR="002662B9">
        <w:rPr>
          <w:rFonts w:eastAsia="Arial" w:cs="Arial"/>
          <w:szCs w:val="24"/>
        </w:rPr>
        <w:t xml:space="preserve">rt </w:t>
      </w:r>
      <w:r w:rsidR="00775327" w:rsidRPr="00944B7E">
        <w:rPr>
          <w:rFonts w:eastAsia="Arial" w:cs="Arial"/>
          <w:szCs w:val="24"/>
        </w:rPr>
        <w:t>H</w:t>
      </w:r>
      <w:r w:rsidR="002662B9">
        <w:rPr>
          <w:rFonts w:eastAsia="Arial" w:cs="Arial"/>
          <w:szCs w:val="24"/>
        </w:rPr>
        <w:t>istory</w:t>
      </w:r>
      <w:r w:rsidRPr="00944B7E">
        <w:rPr>
          <w:rFonts w:eastAsia="Arial" w:cs="Arial"/>
          <w:szCs w:val="24"/>
        </w:rPr>
        <w:t xml:space="preserve"> ha</w:t>
      </w:r>
      <w:r w:rsidR="00775327" w:rsidRPr="00944B7E">
        <w:rPr>
          <w:rFonts w:eastAsia="Arial" w:cs="Arial"/>
          <w:szCs w:val="24"/>
        </w:rPr>
        <w:t>s</w:t>
      </w:r>
      <w:r w:rsidRPr="00944B7E">
        <w:rPr>
          <w:rFonts w:eastAsia="Arial" w:cs="Arial"/>
          <w:szCs w:val="24"/>
        </w:rPr>
        <w:t xml:space="preserve"> maintained</w:t>
      </w:r>
      <w:r w:rsidR="00CD75C2" w:rsidRPr="00944B7E">
        <w:rPr>
          <w:rFonts w:eastAsia="Arial" w:cs="Arial"/>
          <w:szCs w:val="24"/>
        </w:rPr>
        <w:t xml:space="preserve"> male</w:t>
      </w:r>
      <w:r w:rsidRPr="00944B7E">
        <w:rPr>
          <w:rFonts w:eastAsia="Arial" w:cs="Arial"/>
          <w:szCs w:val="24"/>
        </w:rPr>
        <w:t xml:space="preserve"> applicant numbers of &gt;45 (compared to average of 40 in the years 2013</w:t>
      </w:r>
      <w:r w:rsidR="00DC3018" w:rsidRPr="00944B7E">
        <w:rPr>
          <w:rFonts w:eastAsia="Arial" w:cs="Arial"/>
          <w:szCs w:val="24"/>
        </w:rPr>
        <w:t>-</w:t>
      </w:r>
      <w:r w:rsidRPr="00944B7E">
        <w:rPr>
          <w:rFonts w:eastAsia="Arial" w:cs="Arial"/>
          <w:szCs w:val="24"/>
        </w:rPr>
        <w:t>4</w:t>
      </w:r>
      <w:r w:rsidR="002662B9">
        <w:rPr>
          <w:rFonts w:eastAsia="Arial" w:cs="Arial"/>
          <w:szCs w:val="24"/>
        </w:rPr>
        <w:t xml:space="preserve"> to </w:t>
      </w:r>
      <w:r w:rsidRPr="00944B7E">
        <w:rPr>
          <w:rFonts w:eastAsia="Arial" w:cs="Arial"/>
          <w:szCs w:val="24"/>
        </w:rPr>
        <w:t>2016</w:t>
      </w:r>
      <w:r w:rsidR="00DC3018" w:rsidRPr="00944B7E">
        <w:rPr>
          <w:rFonts w:eastAsia="Arial" w:cs="Arial"/>
          <w:szCs w:val="24"/>
        </w:rPr>
        <w:t>-</w:t>
      </w:r>
      <w:r w:rsidRPr="00944B7E">
        <w:rPr>
          <w:rFonts w:eastAsia="Arial" w:cs="Arial"/>
          <w:szCs w:val="24"/>
        </w:rPr>
        <w:t>7)</w:t>
      </w:r>
      <w:r w:rsidR="00775327" w:rsidRPr="00944B7E">
        <w:rPr>
          <w:rFonts w:eastAsia="Arial" w:cs="Arial"/>
          <w:szCs w:val="24"/>
        </w:rPr>
        <w:t>. We</w:t>
      </w:r>
      <w:r w:rsidRPr="00944B7E">
        <w:rPr>
          <w:rFonts w:eastAsia="Arial" w:cs="Arial"/>
          <w:szCs w:val="24"/>
        </w:rPr>
        <w:t xml:space="preserve"> </w:t>
      </w:r>
      <w:r w:rsidR="00775327" w:rsidRPr="00944B7E">
        <w:rPr>
          <w:rFonts w:eastAsia="Arial" w:cs="Arial"/>
          <w:szCs w:val="24"/>
        </w:rPr>
        <w:t>a</w:t>
      </w:r>
      <w:r w:rsidRPr="00944B7E">
        <w:rPr>
          <w:rFonts w:eastAsia="Arial" w:cs="Arial"/>
          <w:szCs w:val="24"/>
        </w:rPr>
        <w:t xml:space="preserve">cknowledge that this is still low and </w:t>
      </w:r>
      <w:r w:rsidR="00BE5470" w:rsidRPr="00944B7E">
        <w:rPr>
          <w:rFonts w:eastAsia="Arial" w:cs="Arial"/>
          <w:szCs w:val="24"/>
        </w:rPr>
        <w:t xml:space="preserve">the </w:t>
      </w:r>
      <w:r w:rsidR="00CD1573" w:rsidRPr="00944B7E">
        <w:rPr>
          <w:rFonts w:eastAsia="Arial" w:cs="Arial"/>
          <w:szCs w:val="24"/>
        </w:rPr>
        <w:t>S</w:t>
      </w:r>
      <w:r w:rsidR="00402DDC">
        <w:rPr>
          <w:rFonts w:eastAsia="Arial" w:cs="Arial"/>
          <w:szCs w:val="24"/>
        </w:rPr>
        <w:t xml:space="preserve">chool </w:t>
      </w:r>
      <w:r w:rsidRPr="00944B7E">
        <w:rPr>
          <w:rFonts w:eastAsia="Arial" w:cs="Arial"/>
          <w:szCs w:val="24"/>
        </w:rPr>
        <w:t xml:space="preserve"> realises that changing the gender demographics of the student body is a long-term ambition</w:t>
      </w:r>
      <w:r w:rsidR="00CD75C2" w:rsidRPr="00944B7E">
        <w:rPr>
          <w:rFonts w:eastAsia="Arial" w:cs="Arial"/>
          <w:szCs w:val="24"/>
        </w:rPr>
        <w:t xml:space="preserve">. </w:t>
      </w:r>
      <w:r w:rsidR="00670E18" w:rsidRPr="00944B7E">
        <w:rPr>
          <w:rFonts w:eastAsia="Arial" w:cs="Arial"/>
          <w:szCs w:val="24"/>
        </w:rPr>
        <w:t xml:space="preserve">Furthermore, informed by </w:t>
      </w:r>
      <w:r w:rsidR="00FF0275" w:rsidRPr="00944B7E">
        <w:rPr>
          <w:rFonts w:eastAsia="Arial" w:cs="Arial"/>
          <w:szCs w:val="24"/>
        </w:rPr>
        <w:t>focus-group investigation</w:t>
      </w:r>
      <w:r w:rsidR="00D1052A" w:rsidRPr="00944B7E">
        <w:rPr>
          <w:rFonts w:eastAsia="Arial" w:cs="Arial"/>
          <w:szCs w:val="24"/>
        </w:rPr>
        <w:t xml:space="preserve">, </w:t>
      </w:r>
      <w:r w:rsidR="00402DDC">
        <w:rPr>
          <w:rFonts w:eastAsia="Arial" w:cs="Arial"/>
          <w:szCs w:val="24"/>
        </w:rPr>
        <w:t xml:space="preserve">the </w:t>
      </w:r>
      <w:r w:rsidR="00D1052A" w:rsidRPr="00944B7E">
        <w:rPr>
          <w:rFonts w:eastAsia="Arial" w:cs="Arial"/>
          <w:szCs w:val="24"/>
        </w:rPr>
        <w:t>S</w:t>
      </w:r>
      <w:r w:rsidR="00402DDC">
        <w:rPr>
          <w:rFonts w:eastAsia="Arial" w:cs="Arial"/>
          <w:szCs w:val="24"/>
        </w:rPr>
        <w:t>chool</w:t>
      </w:r>
      <w:r w:rsidR="00D1052A" w:rsidRPr="00944B7E">
        <w:rPr>
          <w:rFonts w:eastAsia="Arial" w:cs="Arial"/>
          <w:szCs w:val="24"/>
        </w:rPr>
        <w:t xml:space="preserve"> decided to shift its focus to fostering diversity in </w:t>
      </w:r>
      <w:r w:rsidR="009E2545" w:rsidRPr="00944B7E">
        <w:rPr>
          <w:rFonts w:eastAsia="Arial" w:cs="Arial"/>
          <w:szCs w:val="24"/>
        </w:rPr>
        <w:t>various ways, expanding intersectionality</w:t>
      </w:r>
      <w:r w:rsidR="00DC3018" w:rsidRPr="00944B7E">
        <w:rPr>
          <w:rFonts w:eastAsia="Arial" w:cs="Arial"/>
          <w:szCs w:val="24"/>
        </w:rPr>
        <w:t>,</w:t>
      </w:r>
      <w:r w:rsidR="009E2545" w:rsidRPr="00944B7E">
        <w:rPr>
          <w:rFonts w:eastAsia="Arial" w:cs="Arial"/>
          <w:szCs w:val="24"/>
        </w:rPr>
        <w:t xml:space="preserve"> while </w:t>
      </w:r>
      <w:r w:rsidR="006C2FF6" w:rsidRPr="00944B7E">
        <w:rPr>
          <w:rFonts w:eastAsia="Arial" w:cs="Arial"/>
          <w:szCs w:val="24"/>
        </w:rPr>
        <w:t>championing female success in A</w:t>
      </w:r>
      <w:r w:rsidR="00402DDC">
        <w:rPr>
          <w:rFonts w:eastAsia="Arial" w:cs="Arial"/>
          <w:szCs w:val="24"/>
        </w:rPr>
        <w:t xml:space="preserve">rt </w:t>
      </w:r>
      <w:r w:rsidR="006C2FF6" w:rsidRPr="00944B7E">
        <w:rPr>
          <w:rFonts w:eastAsia="Arial" w:cs="Arial"/>
          <w:szCs w:val="24"/>
        </w:rPr>
        <w:t>H</w:t>
      </w:r>
      <w:r w:rsidR="00402DDC">
        <w:rPr>
          <w:rFonts w:eastAsia="Arial" w:cs="Arial"/>
          <w:szCs w:val="24"/>
        </w:rPr>
        <w:t>istory</w:t>
      </w:r>
      <w:r w:rsidR="006C2FF6" w:rsidRPr="00944B7E">
        <w:rPr>
          <w:rFonts w:eastAsia="Arial" w:cs="Arial"/>
          <w:szCs w:val="24"/>
        </w:rPr>
        <w:t xml:space="preserve"> and M</w:t>
      </w:r>
      <w:r w:rsidR="00402DDC">
        <w:rPr>
          <w:rFonts w:eastAsia="Arial" w:cs="Arial"/>
          <w:szCs w:val="24"/>
        </w:rPr>
        <w:t xml:space="preserve">useum and </w:t>
      </w:r>
      <w:r w:rsidR="006C2FF6" w:rsidRPr="00944B7E">
        <w:rPr>
          <w:rFonts w:eastAsia="Arial" w:cs="Arial"/>
          <w:szCs w:val="24"/>
        </w:rPr>
        <w:t>H</w:t>
      </w:r>
      <w:r w:rsidR="00402DDC">
        <w:rPr>
          <w:rFonts w:eastAsia="Arial" w:cs="Arial"/>
          <w:szCs w:val="24"/>
        </w:rPr>
        <w:t xml:space="preserve">eritage </w:t>
      </w:r>
      <w:r w:rsidR="006C2FF6" w:rsidRPr="00944B7E">
        <w:rPr>
          <w:rFonts w:eastAsia="Arial" w:cs="Arial"/>
          <w:szCs w:val="24"/>
        </w:rPr>
        <w:t>S</w:t>
      </w:r>
      <w:r w:rsidR="00402DDC">
        <w:rPr>
          <w:rFonts w:eastAsia="Arial" w:cs="Arial"/>
          <w:szCs w:val="24"/>
        </w:rPr>
        <w:t>tudies</w:t>
      </w:r>
      <w:r w:rsidR="006C2FF6" w:rsidRPr="00944B7E">
        <w:rPr>
          <w:rFonts w:eastAsia="Arial" w:cs="Arial"/>
          <w:szCs w:val="24"/>
        </w:rPr>
        <w:t xml:space="preserve">. </w:t>
      </w:r>
    </w:p>
    <w:p w14:paraId="41937838" w14:textId="1873F51B" w:rsidR="00F061CB" w:rsidRPr="00854075" w:rsidRDefault="00F061CB" w:rsidP="00C041A0">
      <w:pPr>
        <w:pStyle w:val="Heading3"/>
        <w:rPr>
          <w:i/>
          <w:iCs/>
        </w:rPr>
      </w:pPr>
      <w:r w:rsidRPr="00854075">
        <w:t>Staff</w:t>
      </w:r>
      <w:r w:rsidR="14E0C084" w:rsidRPr="00854075">
        <w:t>-facing initiatives</w:t>
      </w:r>
      <w:r w:rsidRPr="00854075">
        <w:t>:</w:t>
      </w:r>
    </w:p>
    <w:p w14:paraId="0A144856" w14:textId="49ED7F5D" w:rsidR="008F28A5" w:rsidRPr="00944B7E" w:rsidRDefault="62F989C0" w:rsidP="005F7581">
      <w:pPr>
        <w:pStyle w:val="ListParagraph"/>
        <w:numPr>
          <w:ilvl w:val="0"/>
          <w:numId w:val="0"/>
        </w:numPr>
        <w:spacing w:before="100" w:beforeAutospacing="1" w:after="100" w:afterAutospacing="1"/>
        <w:contextualSpacing/>
        <w:rPr>
          <w:rFonts w:eastAsia="Arial"/>
        </w:rPr>
      </w:pPr>
      <w:r w:rsidRPr="00944B7E">
        <w:rPr>
          <w:rFonts w:eastAsia="Arial"/>
        </w:rPr>
        <w:t>In 2018, 79% of Lecturers were female, while 58% of Senior Lecturers, Readers and Professors were female. The Action Plan aimed for proportionate percentages of female members of staff on all levels</w:t>
      </w:r>
      <w:r w:rsidR="008F28A5" w:rsidRPr="00944B7E">
        <w:rPr>
          <w:rFonts w:eastAsia="Arial"/>
        </w:rPr>
        <w:t xml:space="preserve">, with actions targeting promotions and recruitment. </w:t>
      </w:r>
      <w:r w:rsidRPr="00944B7E">
        <w:rPr>
          <w:rFonts w:eastAsia="Arial"/>
        </w:rPr>
        <w:t xml:space="preserve"> </w:t>
      </w:r>
    </w:p>
    <w:p w14:paraId="5BDA9E5C" w14:textId="77777777" w:rsidR="008F28A5" w:rsidRPr="00944B7E" w:rsidRDefault="008F28A5" w:rsidP="002A4E65">
      <w:pPr>
        <w:pStyle w:val="ListParagraph"/>
        <w:numPr>
          <w:ilvl w:val="0"/>
          <w:numId w:val="0"/>
        </w:numPr>
        <w:spacing w:before="100" w:beforeAutospacing="1" w:after="100" w:afterAutospacing="1"/>
        <w:ind w:left="360"/>
        <w:contextualSpacing/>
        <w:rPr>
          <w:rFonts w:eastAsia="Arial"/>
        </w:rPr>
      </w:pPr>
    </w:p>
    <w:p w14:paraId="3189B146" w14:textId="10E04893" w:rsidR="5DD3937A" w:rsidRPr="00944B7E" w:rsidRDefault="5DD3937A" w:rsidP="005F7581">
      <w:pPr>
        <w:pStyle w:val="ListParagraph"/>
        <w:numPr>
          <w:ilvl w:val="0"/>
          <w:numId w:val="0"/>
        </w:numPr>
        <w:spacing w:before="100" w:beforeAutospacing="1" w:after="100" w:afterAutospacing="1"/>
        <w:contextualSpacing/>
        <w:rPr>
          <w:rFonts w:eastAsia="Arial"/>
        </w:rPr>
      </w:pPr>
      <w:r w:rsidRPr="00944B7E">
        <w:rPr>
          <w:rFonts w:eastAsia="Arial"/>
        </w:rPr>
        <w:t xml:space="preserve">A structured promotions </w:t>
      </w:r>
      <w:r w:rsidR="63F5F3CA" w:rsidRPr="00944B7E">
        <w:rPr>
          <w:rFonts w:eastAsia="Arial"/>
        </w:rPr>
        <w:t xml:space="preserve">support </w:t>
      </w:r>
      <w:r w:rsidRPr="00944B7E">
        <w:rPr>
          <w:rFonts w:eastAsia="Arial"/>
        </w:rPr>
        <w:t>process has been created and implemented</w:t>
      </w:r>
      <w:r w:rsidR="008F28A5" w:rsidRPr="00944B7E">
        <w:rPr>
          <w:rFonts w:eastAsia="Arial"/>
        </w:rPr>
        <w:t>:</w:t>
      </w:r>
      <w:r w:rsidR="1C134B12" w:rsidRPr="00944B7E">
        <w:rPr>
          <w:rFonts w:eastAsia="Arial"/>
        </w:rPr>
        <w:t xml:space="preserve"> </w:t>
      </w:r>
    </w:p>
    <w:p w14:paraId="0588D297" w14:textId="38ECF642" w:rsidR="5DD3937A" w:rsidRPr="00944B7E" w:rsidRDefault="63F33699" w:rsidP="005F7581">
      <w:pPr>
        <w:pStyle w:val="ListParagraph"/>
        <w:numPr>
          <w:ilvl w:val="1"/>
          <w:numId w:val="19"/>
        </w:numPr>
        <w:spacing w:before="100" w:beforeAutospacing="1" w:after="100" w:afterAutospacing="1"/>
        <w:ind w:left="709"/>
        <w:contextualSpacing/>
      </w:pPr>
      <w:r w:rsidRPr="00944B7E">
        <w:t>This process, which was designed by the DoEDI and the H</w:t>
      </w:r>
      <w:r w:rsidR="00402DDC">
        <w:t>ead of School</w:t>
      </w:r>
      <w:r w:rsidRPr="00944B7E">
        <w:t xml:space="preserve"> in 2019</w:t>
      </w:r>
      <w:r w:rsidR="00D6574C" w:rsidRPr="00944B7E">
        <w:t>-</w:t>
      </w:r>
      <w:r w:rsidRPr="00944B7E">
        <w:t>20 and 2020</w:t>
      </w:r>
      <w:r w:rsidR="00D6574C" w:rsidRPr="00944B7E">
        <w:t>-</w:t>
      </w:r>
      <w:r w:rsidRPr="00944B7E">
        <w:t>1,</w:t>
      </w:r>
      <w:r w:rsidR="5DD3937A" w:rsidRPr="00944B7E">
        <w:t xml:space="preserve"> includ</w:t>
      </w:r>
      <w:r w:rsidR="50BD270B" w:rsidRPr="00944B7E">
        <w:t>es</w:t>
      </w:r>
      <w:r w:rsidR="5DD3937A" w:rsidRPr="00944B7E">
        <w:t xml:space="preserve"> an annual promotions workshop</w:t>
      </w:r>
      <w:r w:rsidR="0B7A6DA3" w:rsidRPr="00944B7E">
        <w:t xml:space="preserve"> with a member of Human Resources or a representative of the Dean’s office</w:t>
      </w:r>
      <w:r w:rsidR="00912BD0" w:rsidRPr="00944B7E">
        <w:t xml:space="preserve"> (AP4.2.1)</w:t>
      </w:r>
      <w:r w:rsidR="0B7A6DA3" w:rsidRPr="00944B7E">
        <w:t>.</w:t>
      </w:r>
      <w:r w:rsidR="5DD3937A" w:rsidRPr="00944B7E">
        <w:t xml:space="preserve"> </w:t>
      </w:r>
    </w:p>
    <w:p w14:paraId="65AD9F0B" w14:textId="1685FF3F" w:rsidR="5DD3937A" w:rsidRPr="00944B7E" w:rsidRDefault="6C9C27E0" w:rsidP="005F7581">
      <w:pPr>
        <w:pStyle w:val="ListParagraph"/>
        <w:numPr>
          <w:ilvl w:val="1"/>
          <w:numId w:val="19"/>
        </w:numPr>
        <w:spacing w:before="100" w:beforeAutospacing="1" w:after="100" w:afterAutospacing="1"/>
        <w:ind w:left="709"/>
        <w:contextualSpacing/>
      </w:pPr>
      <w:r w:rsidRPr="00944B7E">
        <w:t>Each promotions cycle, the H</w:t>
      </w:r>
      <w:r w:rsidR="00402DDC">
        <w:t>ead of School</w:t>
      </w:r>
      <w:r w:rsidRPr="00944B7E">
        <w:t xml:space="preserve"> also convenes a panel consisting of the H</w:t>
      </w:r>
      <w:r w:rsidR="00402DDC">
        <w:t xml:space="preserve">ead of </w:t>
      </w:r>
      <w:r w:rsidRPr="00944B7E">
        <w:t>S</w:t>
      </w:r>
      <w:r w:rsidR="00402DDC">
        <w:t>chool</w:t>
      </w:r>
      <w:r w:rsidRPr="00944B7E">
        <w:t>, the D</w:t>
      </w:r>
      <w:r w:rsidR="00402DDC">
        <w:t>irector of Teaching,</w:t>
      </w:r>
      <w:r w:rsidRPr="00944B7E">
        <w:t xml:space="preserve"> the D</w:t>
      </w:r>
      <w:r w:rsidR="00402DDC">
        <w:t xml:space="preserve">irector of </w:t>
      </w:r>
      <w:r w:rsidRPr="00944B7E">
        <w:t>R</w:t>
      </w:r>
      <w:r w:rsidR="00402DDC">
        <w:t>esearch</w:t>
      </w:r>
      <w:r w:rsidRPr="00944B7E">
        <w:t xml:space="preserve"> and one member of the professorial staff to review</w:t>
      </w:r>
      <w:r w:rsidR="00666DF0" w:rsidRPr="00944B7E">
        <w:t xml:space="preserve"> and advise on</w:t>
      </w:r>
      <w:r w:rsidRPr="00944B7E">
        <w:t xml:space="preserve"> promotion applications </w:t>
      </w:r>
      <w:r w:rsidR="00346152" w:rsidRPr="00944B7E">
        <w:t>(AP5.1.3</w:t>
      </w:r>
      <w:r w:rsidR="00BE445E" w:rsidRPr="00944B7E">
        <w:t>A</w:t>
      </w:r>
      <w:r w:rsidR="00346152" w:rsidRPr="00944B7E">
        <w:t>)</w:t>
      </w:r>
      <w:r w:rsidRPr="00944B7E">
        <w:t>.</w:t>
      </w:r>
    </w:p>
    <w:p w14:paraId="68F26DD7" w14:textId="0E4D4AC0" w:rsidR="12F09731" w:rsidRPr="00944B7E" w:rsidRDefault="12F09731" w:rsidP="005F7581">
      <w:pPr>
        <w:pStyle w:val="ListParagraph"/>
        <w:numPr>
          <w:ilvl w:val="1"/>
          <w:numId w:val="19"/>
        </w:numPr>
        <w:spacing w:before="100" w:beforeAutospacing="1" w:after="100" w:afterAutospacing="1"/>
        <w:ind w:left="709"/>
        <w:contextualSpacing/>
      </w:pPr>
      <w:r w:rsidRPr="00944B7E">
        <w:t>In addition, the H</w:t>
      </w:r>
      <w:r w:rsidR="00402DDC">
        <w:t>ead of School</w:t>
      </w:r>
      <w:r w:rsidRPr="00944B7E">
        <w:t xml:space="preserve"> now meets individually with all applicants for promotion, to review panel feedback</w:t>
      </w:r>
      <w:r w:rsidR="00346152" w:rsidRPr="00944B7E">
        <w:t xml:space="preserve"> </w:t>
      </w:r>
      <w:r w:rsidR="00BE445E" w:rsidRPr="00944B7E">
        <w:t>(AP5.1.3D)</w:t>
      </w:r>
      <w:r w:rsidRPr="00944B7E">
        <w:t xml:space="preserve">. </w:t>
      </w:r>
    </w:p>
    <w:p w14:paraId="0629BBA3" w14:textId="77777777" w:rsidR="31794421" w:rsidRPr="00944B7E" w:rsidRDefault="31794421" w:rsidP="002A4E65">
      <w:pPr>
        <w:pStyle w:val="ListParagraph"/>
        <w:numPr>
          <w:ilvl w:val="0"/>
          <w:numId w:val="0"/>
        </w:numPr>
        <w:spacing w:before="100" w:beforeAutospacing="1" w:after="100" w:afterAutospacing="1"/>
        <w:ind w:left="360"/>
        <w:contextualSpacing/>
        <w:rPr>
          <w:rFonts w:eastAsia="Arial"/>
        </w:rPr>
      </w:pPr>
    </w:p>
    <w:p w14:paraId="424B1DF2" w14:textId="0A10056E" w:rsidR="0674DDC9" w:rsidRPr="00944B7E" w:rsidRDefault="0674DDC9" w:rsidP="005F7581">
      <w:pPr>
        <w:pStyle w:val="ListParagraph"/>
        <w:numPr>
          <w:ilvl w:val="0"/>
          <w:numId w:val="0"/>
        </w:numPr>
        <w:spacing w:before="100" w:beforeAutospacing="1" w:after="100" w:afterAutospacing="1"/>
        <w:contextualSpacing/>
        <w:rPr>
          <w:rFonts w:eastAsia="Arial"/>
        </w:rPr>
      </w:pPr>
      <w:r w:rsidRPr="00944B7E">
        <w:rPr>
          <w:rFonts w:eastAsia="Arial"/>
        </w:rPr>
        <w:t>The recruitment process has been assessed and revised</w:t>
      </w:r>
      <w:r w:rsidR="4FD9D827" w:rsidRPr="00944B7E">
        <w:rPr>
          <w:rFonts w:eastAsia="Arial"/>
        </w:rPr>
        <w:t>:</w:t>
      </w:r>
      <w:r w:rsidRPr="00944B7E">
        <w:rPr>
          <w:rFonts w:eastAsia="Arial"/>
        </w:rPr>
        <w:t xml:space="preserve"> </w:t>
      </w:r>
    </w:p>
    <w:p w14:paraId="1069B57E" w14:textId="220B8E5B" w:rsidR="0674DDC9" w:rsidRPr="00944B7E" w:rsidRDefault="00A84EBE" w:rsidP="005F7581">
      <w:pPr>
        <w:pStyle w:val="ListParagraph"/>
        <w:numPr>
          <w:ilvl w:val="1"/>
          <w:numId w:val="20"/>
        </w:numPr>
        <w:spacing w:before="100" w:beforeAutospacing="1" w:after="100" w:afterAutospacing="1"/>
        <w:ind w:left="709"/>
        <w:contextualSpacing/>
      </w:pPr>
      <w:r w:rsidRPr="00944B7E">
        <w:t>A</w:t>
      </w:r>
      <w:r w:rsidR="00A311CD" w:rsidRPr="00944B7E">
        <w:t>ll</w:t>
      </w:r>
      <w:r w:rsidRPr="00944B7E">
        <w:t xml:space="preserve"> staff</w:t>
      </w:r>
      <w:r w:rsidR="0674DDC9" w:rsidRPr="00944B7E">
        <w:t xml:space="preserve"> attend</w:t>
      </w:r>
      <w:r w:rsidRPr="00944B7E">
        <w:t>ing</w:t>
      </w:r>
      <w:r w:rsidR="0674DDC9" w:rsidRPr="00944B7E">
        <w:t xml:space="preserve"> interviews are now required to take </w:t>
      </w:r>
      <w:r w:rsidR="00E7564B" w:rsidRPr="00944B7E">
        <w:t>U</w:t>
      </w:r>
      <w:r w:rsidR="0674DDC9" w:rsidRPr="00944B7E">
        <w:t xml:space="preserve">nconscious </w:t>
      </w:r>
      <w:r w:rsidR="00E7564B" w:rsidRPr="00944B7E">
        <w:t>B</w:t>
      </w:r>
      <w:r w:rsidR="0674DDC9" w:rsidRPr="00944B7E">
        <w:t xml:space="preserve">ias </w:t>
      </w:r>
      <w:r w:rsidR="00E7564B" w:rsidRPr="00944B7E">
        <w:t>T</w:t>
      </w:r>
      <w:r w:rsidR="0674DDC9" w:rsidRPr="00944B7E">
        <w:t>raining</w:t>
      </w:r>
      <w:r w:rsidR="007A4A1D" w:rsidRPr="00944B7E">
        <w:t xml:space="preserve"> (UBT)</w:t>
      </w:r>
      <w:r w:rsidR="0674DDC9" w:rsidRPr="00944B7E">
        <w:t xml:space="preserve">. </w:t>
      </w:r>
      <w:r w:rsidR="007131C2" w:rsidRPr="00944B7E">
        <w:t>B</w:t>
      </w:r>
      <w:r w:rsidR="794FFB96" w:rsidRPr="00944B7E">
        <w:t xml:space="preserve">y 2024, 85% of staff had </w:t>
      </w:r>
      <w:r w:rsidR="00D154A2" w:rsidRPr="00944B7E">
        <w:t>under</w:t>
      </w:r>
      <w:r w:rsidR="794FFB96" w:rsidRPr="00944B7E">
        <w:t xml:space="preserve">taken </w:t>
      </w:r>
      <w:r w:rsidR="00402DDC">
        <w:t>this training</w:t>
      </w:r>
      <w:r w:rsidR="794FFB96" w:rsidRPr="00944B7E">
        <w:t xml:space="preserve">. In addition, information about unconscious bias included updated University webpages </w:t>
      </w:r>
      <w:r w:rsidR="00360400" w:rsidRPr="00944B7E">
        <w:t>circulated</w:t>
      </w:r>
      <w:r w:rsidR="794FFB96" w:rsidRPr="00944B7E">
        <w:t xml:space="preserve"> prior to each talk by the </w:t>
      </w:r>
      <w:r w:rsidR="00F8351E" w:rsidRPr="00944B7E">
        <w:t>Do</w:t>
      </w:r>
      <w:r w:rsidR="794FFB96" w:rsidRPr="00944B7E">
        <w:t>EDI</w:t>
      </w:r>
      <w:r w:rsidR="008D1130" w:rsidRPr="00944B7E">
        <w:t xml:space="preserve"> (AP5.1.1B</w:t>
      </w:r>
      <w:r w:rsidR="00C976CD" w:rsidRPr="00944B7E">
        <w:t xml:space="preserve"> and C</w:t>
      </w:r>
      <w:r w:rsidR="008D1130" w:rsidRPr="00944B7E">
        <w:t>)</w:t>
      </w:r>
      <w:r w:rsidR="794FFB96" w:rsidRPr="00944B7E">
        <w:t>.</w:t>
      </w:r>
    </w:p>
    <w:p w14:paraId="646D16AA" w14:textId="2E8AF67A" w:rsidR="5D0A848E" w:rsidRPr="00944B7E" w:rsidRDefault="5D0A848E" w:rsidP="005F7581">
      <w:pPr>
        <w:pStyle w:val="ListParagraph"/>
        <w:numPr>
          <w:ilvl w:val="1"/>
          <w:numId w:val="20"/>
        </w:numPr>
        <w:spacing w:before="100" w:beforeAutospacing="1" w:after="100" w:afterAutospacing="1"/>
        <w:ind w:left="709"/>
        <w:contextualSpacing/>
      </w:pPr>
      <w:r w:rsidRPr="00944B7E">
        <w:t xml:space="preserve">A successful effort has been made to increase the global range of platforms on which positions are operated. </w:t>
      </w:r>
      <w:r w:rsidR="00510D74" w:rsidRPr="00944B7E">
        <w:t>J</w:t>
      </w:r>
      <w:r w:rsidR="06B87F03" w:rsidRPr="00944B7E">
        <w:t>obs have been listed on jobs.ac.uk, the A</w:t>
      </w:r>
      <w:r w:rsidR="00402DDC">
        <w:t xml:space="preserve">rt </w:t>
      </w:r>
      <w:r w:rsidR="008D01F3" w:rsidRPr="00944B7E">
        <w:t>H</w:t>
      </w:r>
      <w:r w:rsidR="00402DDC">
        <w:t>istory</w:t>
      </w:r>
      <w:r w:rsidR="06B87F03" w:rsidRPr="00944B7E">
        <w:t xml:space="preserve"> mailing list, College Art Association, and H-Net (AP5.1.1A). </w:t>
      </w:r>
      <w:r w:rsidRPr="00944B7E">
        <w:t xml:space="preserve">As a result, </w:t>
      </w:r>
      <w:r w:rsidR="006E03AD" w:rsidRPr="00944B7E">
        <w:t>we observed an increased in international applications, with the two selection processes for M</w:t>
      </w:r>
      <w:r w:rsidR="00402DDC">
        <w:t xml:space="preserve">useum and </w:t>
      </w:r>
      <w:r w:rsidR="00402DDC" w:rsidRPr="00944B7E">
        <w:t>H</w:t>
      </w:r>
      <w:r w:rsidR="00402DDC">
        <w:t xml:space="preserve">eritage </w:t>
      </w:r>
      <w:r w:rsidR="006E03AD" w:rsidRPr="00944B7E">
        <w:t>S</w:t>
      </w:r>
      <w:r w:rsidR="00402DDC">
        <w:t>tudies</w:t>
      </w:r>
      <w:r w:rsidR="006E03AD" w:rsidRPr="00944B7E">
        <w:t xml:space="preserve"> (in 20</w:t>
      </w:r>
      <w:r w:rsidR="00E51A39" w:rsidRPr="00944B7E">
        <w:t>23 and 2024) having received applications from all continents</w:t>
      </w:r>
      <w:r w:rsidRPr="00944B7E">
        <w:t xml:space="preserve">. </w:t>
      </w:r>
    </w:p>
    <w:p w14:paraId="546645B6" w14:textId="63D75335" w:rsidR="5386308E" w:rsidRPr="00944B7E" w:rsidRDefault="5386308E" w:rsidP="005F7581">
      <w:pPr>
        <w:pStyle w:val="ListParagraph"/>
        <w:numPr>
          <w:ilvl w:val="1"/>
          <w:numId w:val="20"/>
        </w:numPr>
        <w:spacing w:before="100" w:beforeAutospacing="1" w:after="100" w:afterAutospacing="1"/>
        <w:ind w:left="709"/>
        <w:contextualSpacing/>
      </w:pPr>
      <w:r w:rsidRPr="00944B7E">
        <w:lastRenderedPageBreak/>
        <w:t xml:space="preserve">All recruitment now takes place online (except for professorial </w:t>
      </w:r>
      <w:r w:rsidR="00510D74" w:rsidRPr="00944B7E">
        <w:t>appointments</w:t>
      </w:r>
      <w:r w:rsidRPr="00944B7E">
        <w:t xml:space="preserve">), in line with University policy (AP5.1.1B. C. D), lowering the barriers to participation for those with family or caring responsibilities as well international applicants. </w:t>
      </w:r>
    </w:p>
    <w:p w14:paraId="60723021" w14:textId="23C8980C" w:rsidR="59D50D91" w:rsidRPr="00944B7E" w:rsidRDefault="00BE594B" w:rsidP="005F7581">
      <w:pPr>
        <w:pStyle w:val="ListParagraph"/>
        <w:numPr>
          <w:ilvl w:val="1"/>
          <w:numId w:val="20"/>
        </w:numPr>
        <w:spacing w:before="100" w:beforeAutospacing="1" w:after="100" w:afterAutospacing="1"/>
        <w:ind w:left="709"/>
        <w:contextualSpacing/>
      </w:pPr>
      <w:r w:rsidRPr="00944B7E">
        <w:t xml:space="preserve">The </w:t>
      </w:r>
      <w:r w:rsidR="00D6574C" w:rsidRPr="00944B7E">
        <w:t>S</w:t>
      </w:r>
      <w:r w:rsidR="00402DDC">
        <w:t xml:space="preserve">chool </w:t>
      </w:r>
      <w:r w:rsidR="59D50D91" w:rsidRPr="00944B7E">
        <w:t>has opted to include two School reps (</w:t>
      </w:r>
      <w:r w:rsidR="00FE6D09" w:rsidRPr="00944B7E">
        <w:t>in addition to</w:t>
      </w:r>
      <w:r w:rsidRPr="00944B7E">
        <w:t xml:space="preserve"> the</w:t>
      </w:r>
      <w:r w:rsidR="59D50D91" w:rsidRPr="00944B7E">
        <w:t xml:space="preserve"> H</w:t>
      </w:r>
      <w:r w:rsidR="00402DDC">
        <w:t>ead of School</w:t>
      </w:r>
      <w:r w:rsidR="59D50D91" w:rsidRPr="00944B7E">
        <w:t>)</w:t>
      </w:r>
      <w:r w:rsidR="00C326B8" w:rsidRPr="00944B7E">
        <w:t xml:space="preserve"> – </w:t>
      </w:r>
      <w:r w:rsidR="59D50D91" w:rsidRPr="00944B7E">
        <w:t xml:space="preserve">instead of </w:t>
      </w:r>
      <w:r w:rsidRPr="00944B7E">
        <w:t>one</w:t>
      </w:r>
      <w:r w:rsidR="00C326B8" w:rsidRPr="00944B7E">
        <w:t xml:space="preserve"> </w:t>
      </w:r>
      <w:r w:rsidRPr="00944B7E">
        <w:t>(required by the</w:t>
      </w:r>
      <w:r w:rsidR="00F46E0D" w:rsidRPr="00944B7E">
        <w:t xml:space="preserve"> University</w:t>
      </w:r>
      <w:r w:rsidRPr="00944B7E">
        <w:t>)</w:t>
      </w:r>
      <w:r w:rsidR="59D50D91" w:rsidRPr="00944B7E">
        <w:t xml:space="preserve"> </w:t>
      </w:r>
      <w:r w:rsidR="00F46E0D" w:rsidRPr="00944B7E">
        <w:t>–</w:t>
      </w:r>
      <w:r w:rsidR="59D50D91" w:rsidRPr="00944B7E">
        <w:t xml:space="preserve"> for posts of a duration over 1 year, to ensure wider inclusion in the process. </w:t>
      </w:r>
      <w:r w:rsidR="00A02D7B" w:rsidRPr="00944B7E">
        <w:t>Since</w:t>
      </w:r>
      <w:r w:rsidR="59D50D91" w:rsidRPr="00944B7E">
        <w:t xml:space="preserve"> 2021, a call for expressions of interest in sitting on recruitment panels is issued by the H</w:t>
      </w:r>
      <w:r w:rsidR="00402DDC">
        <w:t>ead of School</w:t>
      </w:r>
      <w:r w:rsidR="59D50D91" w:rsidRPr="00944B7E">
        <w:t xml:space="preserve"> each year and a list is held of interested participants.</w:t>
      </w:r>
    </w:p>
    <w:p w14:paraId="3B49CCE6" w14:textId="503AAF5B" w:rsidR="31794421" w:rsidRPr="00944B7E" w:rsidRDefault="31794421" w:rsidP="002A4E65">
      <w:pPr>
        <w:pStyle w:val="ListParagraph"/>
        <w:numPr>
          <w:ilvl w:val="0"/>
          <w:numId w:val="0"/>
        </w:numPr>
        <w:spacing w:before="100" w:beforeAutospacing="1" w:after="100" w:afterAutospacing="1"/>
        <w:ind w:left="360"/>
        <w:contextualSpacing/>
        <w:rPr>
          <w:rFonts w:eastAsia="Arial"/>
        </w:rPr>
      </w:pPr>
    </w:p>
    <w:p w14:paraId="670320FB" w14:textId="100C70F7" w:rsidR="00700587" w:rsidRPr="00944B7E" w:rsidRDefault="72473358" w:rsidP="005F7581">
      <w:pPr>
        <w:pStyle w:val="ListParagraph"/>
        <w:numPr>
          <w:ilvl w:val="0"/>
          <w:numId w:val="0"/>
        </w:numPr>
        <w:spacing w:before="100" w:beforeAutospacing="1" w:after="100" w:afterAutospacing="1"/>
        <w:contextualSpacing/>
        <w:rPr>
          <w:rFonts w:eastAsia="Arial"/>
        </w:rPr>
      </w:pPr>
      <w:r w:rsidRPr="00944B7E">
        <w:rPr>
          <w:rFonts w:eastAsia="Arial"/>
          <w:b/>
          <w:u w:val="single"/>
        </w:rPr>
        <w:t>Impact:</w:t>
      </w:r>
      <w:r w:rsidRPr="00944B7E">
        <w:rPr>
          <w:rFonts w:eastAsia="Arial"/>
          <w:bCs/>
        </w:rPr>
        <w:t xml:space="preserve"> </w:t>
      </w:r>
      <w:r w:rsidR="00E639E7" w:rsidRPr="00944B7E">
        <w:rPr>
          <w:rFonts w:eastAsia="Arial"/>
          <w:bCs/>
        </w:rPr>
        <w:t xml:space="preserve"> </w:t>
      </w:r>
      <w:r w:rsidR="38CF861A" w:rsidRPr="00944B7E">
        <w:rPr>
          <w:rFonts w:eastAsia="Arial"/>
        </w:rPr>
        <w:t>Between 2018 and 2024, the percentage of female professors rose from 3% to 83%.</w:t>
      </w:r>
      <w:r w:rsidR="00700587" w:rsidRPr="00944B7E">
        <w:rPr>
          <w:rFonts w:eastAsia="Arial"/>
        </w:rPr>
        <w:t xml:space="preserve"> Since 2018, 11 women and 3 men have made successful promotions applications (including 4 women promoted to Professor).</w:t>
      </w:r>
      <w:r w:rsidR="00E639E7" w:rsidRPr="00944B7E">
        <w:rPr>
          <w:rFonts w:eastAsia="Arial"/>
        </w:rPr>
        <w:t xml:space="preserve"> </w:t>
      </w:r>
    </w:p>
    <w:p w14:paraId="7846DAAD" w14:textId="77777777" w:rsidR="00AC258F" w:rsidRPr="00944B7E" w:rsidRDefault="00AC258F" w:rsidP="00E639E7">
      <w:pPr>
        <w:pStyle w:val="ListParagraph"/>
        <w:numPr>
          <w:ilvl w:val="0"/>
          <w:numId w:val="0"/>
        </w:numPr>
        <w:spacing w:after="160" w:line="259" w:lineRule="auto"/>
        <w:ind w:left="360"/>
        <w:contextualSpacing/>
        <w:rPr>
          <w:rFonts w:eastAsia="Arial"/>
          <w:sz w:val="22"/>
          <w:szCs w:val="22"/>
        </w:rPr>
      </w:pPr>
    </w:p>
    <w:p w14:paraId="18B02C0E" w14:textId="77777777" w:rsidR="005F7581" w:rsidRDefault="0092248B" w:rsidP="003E5BE5">
      <w:pPr>
        <w:pStyle w:val="ListParagraph"/>
        <w:numPr>
          <w:ilvl w:val="0"/>
          <w:numId w:val="0"/>
        </w:numPr>
        <w:shd w:val="clear" w:color="auto" w:fill="BDE0FF"/>
        <w:spacing w:after="160" w:line="259" w:lineRule="auto"/>
        <w:ind w:left="567" w:right="521"/>
        <w:contextualSpacing/>
        <w:rPr>
          <w:rFonts w:eastAsia="Arial"/>
        </w:rPr>
      </w:pPr>
      <w:r w:rsidRPr="005F7581">
        <w:rPr>
          <w:rFonts w:eastAsia="Arial"/>
        </w:rPr>
        <w:t xml:space="preserve">“[The] School was extremely supportive, both line manager and colleagues who commented on my application” </w:t>
      </w:r>
    </w:p>
    <w:p w14:paraId="53E67FC7" w14:textId="3996DDFE" w:rsidR="0092248B" w:rsidRDefault="0092248B" w:rsidP="003E5BE5">
      <w:pPr>
        <w:pStyle w:val="ListParagraph"/>
        <w:numPr>
          <w:ilvl w:val="0"/>
          <w:numId w:val="0"/>
        </w:numPr>
        <w:shd w:val="clear" w:color="auto" w:fill="BDE0FF"/>
        <w:spacing w:after="160" w:line="259" w:lineRule="auto"/>
        <w:ind w:left="567" w:right="521"/>
        <w:contextualSpacing/>
        <w:jc w:val="right"/>
        <w:rPr>
          <w:rFonts w:eastAsia="Arial"/>
          <w:sz w:val="22"/>
          <w:szCs w:val="22"/>
        </w:rPr>
      </w:pPr>
      <w:r w:rsidRPr="005F7581">
        <w:rPr>
          <w:rFonts w:eastAsia="Arial"/>
          <w:b/>
          <w:bCs/>
          <w:sz w:val="22"/>
          <w:szCs w:val="22"/>
        </w:rPr>
        <w:t>(Woman staff response, 2024 EDI Survey)</w:t>
      </w:r>
    </w:p>
    <w:p w14:paraId="15083171" w14:textId="77777777" w:rsidR="0092248B" w:rsidRPr="00944B7E" w:rsidRDefault="0092248B" w:rsidP="00E639E7">
      <w:pPr>
        <w:pStyle w:val="ListParagraph"/>
        <w:numPr>
          <w:ilvl w:val="0"/>
          <w:numId w:val="0"/>
        </w:numPr>
        <w:spacing w:after="160" w:line="259" w:lineRule="auto"/>
        <w:ind w:left="360"/>
        <w:contextualSpacing/>
        <w:rPr>
          <w:rFonts w:eastAsia="Arial"/>
          <w:sz w:val="22"/>
          <w:szCs w:val="22"/>
        </w:rPr>
      </w:pPr>
    </w:p>
    <w:p w14:paraId="1AEC59B5" w14:textId="2A10455F" w:rsidR="005872BE" w:rsidRPr="00944B7E" w:rsidRDefault="00060CDE" w:rsidP="00DD781D">
      <w:pPr>
        <w:pStyle w:val="Heading4"/>
      </w:pPr>
      <w:bookmarkStart w:id="44" w:name="_Toc188471652"/>
      <w:r w:rsidRPr="00944B7E">
        <w:t>Mitigating</w:t>
      </w:r>
      <w:r w:rsidR="0059699F" w:rsidRPr="00944B7E">
        <w:t xml:space="preserve"> career precarity</w:t>
      </w:r>
      <w:r w:rsidR="005872BE" w:rsidRPr="00944B7E">
        <w:t xml:space="preserve"> of casual contracts</w:t>
      </w:r>
      <w:r w:rsidR="0059699F" w:rsidRPr="00944B7E">
        <w:t xml:space="preserve"> (primarily held by women)</w:t>
      </w:r>
      <w:bookmarkEnd w:id="44"/>
    </w:p>
    <w:p w14:paraId="64F4C3F5" w14:textId="7CE7BDDD" w:rsidR="00882619" w:rsidRPr="00944B7E" w:rsidRDefault="000248BB" w:rsidP="00181B80">
      <w:pPr>
        <w:spacing w:before="100" w:beforeAutospacing="1" w:after="100" w:afterAutospacing="1"/>
        <w:rPr>
          <w:rFonts w:eastAsia="Arial" w:cs="Arial"/>
          <w:szCs w:val="24"/>
        </w:rPr>
      </w:pPr>
      <w:r w:rsidRPr="00944B7E">
        <w:rPr>
          <w:rFonts w:eastAsia="Arial" w:cs="Arial"/>
          <w:szCs w:val="24"/>
        </w:rPr>
        <w:t xml:space="preserve">Education-focused </w:t>
      </w:r>
      <w:r w:rsidR="00402DDC">
        <w:rPr>
          <w:rFonts w:eastAsia="Arial" w:cs="Arial"/>
          <w:szCs w:val="24"/>
        </w:rPr>
        <w:t xml:space="preserve">(EF) </w:t>
      </w:r>
      <w:r w:rsidR="00882619" w:rsidRPr="00944B7E">
        <w:rPr>
          <w:rFonts w:eastAsia="Arial" w:cs="Arial"/>
          <w:szCs w:val="24"/>
        </w:rPr>
        <w:t xml:space="preserve">and Research-focused </w:t>
      </w:r>
      <w:r w:rsidR="00402DDC">
        <w:rPr>
          <w:rFonts w:eastAsia="Arial" w:cs="Arial"/>
          <w:szCs w:val="24"/>
        </w:rPr>
        <w:t xml:space="preserve">(RF) </w:t>
      </w:r>
      <w:r w:rsidRPr="00944B7E">
        <w:rPr>
          <w:rFonts w:eastAsia="Arial" w:cs="Arial"/>
          <w:szCs w:val="24"/>
        </w:rPr>
        <w:t xml:space="preserve">roles are predominantly fixed-term (90% of </w:t>
      </w:r>
      <w:r w:rsidR="00DB176C" w:rsidRPr="00944B7E">
        <w:rPr>
          <w:rFonts w:eastAsia="Arial" w:cs="Arial"/>
          <w:szCs w:val="24"/>
        </w:rPr>
        <w:t xml:space="preserve">staff in </w:t>
      </w:r>
      <w:r w:rsidR="00882619" w:rsidRPr="00944B7E">
        <w:rPr>
          <w:rFonts w:eastAsia="Arial" w:cs="Arial"/>
          <w:szCs w:val="24"/>
        </w:rPr>
        <w:t>these roles</w:t>
      </w:r>
      <w:r w:rsidRPr="00944B7E">
        <w:rPr>
          <w:rFonts w:eastAsia="Arial" w:cs="Arial"/>
          <w:szCs w:val="24"/>
        </w:rPr>
        <w:t xml:space="preserve"> were </w:t>
      </w:r>
      <w:r w:rsidR="00DB176C" w:rsidRPr="00944B7E">
        <w:rPr>
          <w:rFonts w:eastAsia="Arial" w:cs="Arial"/>
          <w:szCs w:val="24"/>
        </w:rPr>
        <w:t>fixed-terms</w:t>
      </w:r>
      <w:r w:rsidRPr="00944B7E">
        <w:rPr>
          <w:rFonts w:eastAsia="Arial" w:cs="Arial"/>
          <w:szCs w:val="24"/>
        </w:rPr>
        <w:t xml:space="preserve"> in 2019). </w:t>
      </w:r>
      <w:r w:rsidR="00DB176C" w:rsidRPr="00944B7E">
        <w:rPr>
          <w:rFonts w:eastAsia="Arial" w:cs="Arial"/>
          <w:szCs w:val="24"/>
        </w:rPr>
        <w:t>T</w:t>
      </w:r>
      <w:r w:rsidRPr="00944B7E">
        <w:rPr>
          <w:rFonts w:eastAsia="Arial" w:cs="Arial"/>
          <w:szCs w:val="24"/>
        </w:rPr>
        <w:t xml:space="preserve">hese casual contracts are </w:t>
      </w:r>
      <w:r w:rsidR="004776E6" w:rsidRPr="00944B7E">
        <w:rPr>
          <w:rFonts w:eastAsia="Arial" w:cs="Arial"/>
          <w:szCs w:val="24"/>
        </w:rPr>
        <w:t>mostly</w:t>
      </w:r>
      <w:r w:rsidRPr="00944B7E">
        <w:rPr>
          <w:rFonts w:eastAsia="Arial" w:cs="Arial"/>
          <w:szCs w:val="24"/>
        </w:rPr>
        <w:t xml:space="preserve"> held by </w:t>
      </w:r>
      <w:r w:rsidR="00882619" w:rsidRPr="00944B7E">
        <w:rPr>
          <w:rFonts w:eastAsia="Arial" w:cs="Arial"/>
          <w:szCs w:val="24"/>
        </w:rPr>
        <w:t>women</w:t>
      </w:r>
      <w:r w:rsidRPr="00944B7E">
        <w:rPr>
          <w:rFonts w:eastAsia="Arial" w:cs="Arial"/>
          <w:szCs w:val="24"/>
        </w:rPr>
        <w:t xml:space="preserve"> (</w:t>
      </w:r>
      <w:r w:rsidR="00882619" w:rsidRPr="00944B7E">
        <w:rPr>
          <w:rFonts w:eastAsia="Arial" w:cs="Arial"/>
          <w:szCs w:val="24"/>
        </w:rPr>
        <w:t xml:space="preserve">in </w:t>
      </w:r>
      <w:r w:rsidRPr="00944B7E">
        <w:rPr>
          <w:rFonts w:eastAsia="Arial" w:cs="Arial"/>
          <w:szCs w:val="24"/>
        </w:rPr>
        <w:t>2019</w:t>
      </w:r>
      <w:r w:rsidR="00882619" w:rsidRPr="00944B7E">
        <w:rPr>
          <w:rFonts w:eastAsia="Arial" w:cs="Arial"/>
          <w:szCs w:val="24"/>
        </w:rPr>
        <w:t>,</w:t>
      </w:r>
      <w:r w:rsidRPr="00944B7E">
        <w:rPr>
          <w:rFonts w:eastAsia="Arial" w:cs="Arial"/>
          <w:szCs w:val="24"/>
        </w:rPr>
        <w:t xml:space="preserve"> 7 of 9 [78%] </w:t>
      </w:r>
      <w:r w:rsidR="00402DDC">
        <w:rPr>
          <w:rFonts w:eastAsia="Arial" w:cs="Arial"/>
          <w:szCs w:val="24"/>
        </w:rPr>
        <w:t>fixed-term</w:t>
      </w:r>
      <w:r w:rsidRPr="00944B7E">
        <w:rPr>
          <w:rFonts w:eastAsia="Arial" w:cs="Arial"/>
          <w:szCs w:val="24"/>
        </w:rPr>
        <w:t>, EF and RF staff were female).</w:t>
      </w:r>
      <w:r w:rsidR="00882619" w:rsidRPr="00944B7E">
        <w:rPr>
          <w:rFonts w:eastAsia="Arial" w:cs="Arial"/>
          <w:szCs w:val="24"/>
        </w:rPr>
        <w:t xml:space="preserve"> </w:t>
      </w:r>
    </w:p>
    <w:p w14:paraId="48F4AD2E" w14:textId="7D025700" w:rsidR="003B0D95" w:rsidRPr="00944B7E" w:rsidRDefault="00EB6287" w:rsidP="00181B80">
      <w:pPr>
        <w:spacing w:before="100" w:beforeAutospacing="1" w:after="100" w:afterAutospacing="1"/>
        <w:rPr>
          <w:rFonts w:eastAsia="Arial" w:cs="Arial"/>
          <w:szCs w:val="24"/>
        </w:rPr>
      </w:pPr>
      <w:r w:rsidRPr="00944B7E">
        <w:rPr>
          <w:rFonts w:eastAsia="Arial" w:cs="Arial"/>
          <w:szCs w:val="24"/>
        </w:rPr>
        <w:t xml:space="preserve">Following the </w:t>
      </w:r>
      <w:r w:rsidR="00DC22A9" w:rsidRPr="00944B7E">
        <w:rPr>
          <w:rFonts w:eastAsia="Arial" w:cs="Arial"/>
          <w:szCs w:val="24"/>
        </w:rPr>
        <w:t xml:space="preserve">Action Plan and the </w:t>
      </w:r>
      <w:r w:rsidR="00402DDC">
        <w:rPr>
          <w:rFonts w:eastAsia="Arial" w:cs="Arial"/>
          <w:szCs w:val="24"/>
        </w:rPr>
        <w:t>actions</w:t>
      </w:r>
      <w:r w:rsidR="00747357" w:rsidRPr="00944B7E">
        <w:rPr>
          <w:rFonts w:eastAsia="Arial" w:cs="Arial"/>
          <w:szCs w:val="24"/>
        </w:rPr>
        <w:t xml:space="preserve"> focusing on support for career developments and stability</w:t>
      </w:r>
      <w:r w:rsidR="00D84AD1" w:rsidRPr="00944B7E">
        <w:rPr>
          <w:rFonts w:eastAsia="Arial" w:cs="Arial"/>
          <w:szCs w:val="24"/>
        </w:rPr>
        <w:t xml:space="preserve"> </w:t>
      </w:r>
      <w:r w:rsidR="00D84AD1" w:rsidRPr="00944B7E">
        <w:rPr>
          <w:rFonts w:cs="Arial"/>
          <w:szCs w:val="24"/>
        </w:rPr>
        <w:t>(</w:t>
      </w:r>
      <w:r w:rsidR="001A1959" w:rsidRPr="00944B7E">
        <w:rPr>
          <w:rFonts w:cs="Arial"/>
          <w:szCs w:val="24"/>
        </w:rPr>
        <w:t xml:space="preserve">AP4.2.2, </w:t>
      </w:r>
      <w:r w:rsidR="00D84AD1" w:rsidRPr="00944B7E">
        <w:rPr>
          <w:rFonts w:cs="Arial"/>
          <w:szCs w:val="24"/>
        </w:rPr>
        <w:t>AP5.1.3, AP5.3.1 and AP5.5.3)</w:t>
      </w:r>
      <w:r w:rsidR="00F7215E" w:rsidRPr="00944B7E">
        <w:rPr>
          <w:rFonts w:eastAsia="Arial" w:cs="Arial"/>
          <w:szCs w:val="24"/>
        </w:rPr>
        <w:t xml:space="preserve">, one of the areas of success </w:t>
      </w:r>
      <w:r w:rsidR="00745520" w:rsidRPr="00944B7E">
        <w:rPr>
          <w:rFonts w:eastAsia="Arial" w:cs="Arial"/>
          <w:szCs w:val="24"/>
        </w:rPr>
        <w:t>involved the mitigation of casual contracts, including both female and mal</w:t>
      </w:r>
      <w:r w:rsidR="00267ECB" w:rsidRPr="00944B7E">
        <w:rPr>
          <w:rFonts w:eastAsia="Arial" w:cs="Arial"/>
          <w:szCs w:val="24"/>
        </w:rPr>
        <w:t>e</w:t>
      </w:r>
      <w:r w:rsidR="00745520" w:rsidRPr="00944B7E">
        <w:rPr>
          <w:rFonts w:eastAsia="Arial" w:cs="Arial"/>
          <w:szCs w:val="24"/>
        </w:rPr>
        <w:t xml:space="preserve"> </w:t>
      </w:r>
      <w:r w:rsidR="000F0F70" w:rsidRPr="00944B7E">
        <w:rPr>
          <w:rFonts w:eastAsia="Arial" w:cs="Arial"/>
          <w:szCs w:val="24"/>
        </w:rPr>
        <w:t>staff</w:t>
      </w:r>
      <w:r w:rsidR="00354613" w:rsidRPr="00944B7E">
        <w:rPr>
          <w:rFonts w:eastAsia="Arial" w:cs="Arial"/>
          <w:szCs w:val="24"/>
        </w:rPr>
        <w:t>:</w:t>
      </w:r>
    </w:p>
    <w:p w14:paraId="3411A478" w14:textId="3FE46452" w:rsidR="00720149" w:rsidRPr="00944B7E" w:rsidRDefault="00D051D3" w:rsidP="00EB1660">
      <w:pPr>
        <w:pStyle w:val="ListParagraph"/>
        <w:numPr>
          <w:ilvl w:val="0"/>
          <w:numId w:val="21"/>
        </w:numPr>
        <w:spacing w:before="100" w:beforeAutospacing="1" w:after="100" w:afterAutospacing="1"/>
      </w:pPr>
      <w:r w:rsidRPr="00124551">
        <w:rPr>
          <w:b/>
          <w:bCs/>
        </w:rPr>
        <w:t>I</w:t>
      </w:r>
      <w:r w:rsidR="00A13EE7" w:rsidRPr="00124551">
        <w:rPr>
          <w:b/>
          <w:bCs/>
        </w:rPr>
        <w:t xml:space="preserve">ncreased support </w:t>
      </w:r>
      <w:r w:rsidRPr="00124551">
        <w:rPr>
          <w:b/>
          <w:bCs/>
        </w:rPr>
        <w:t>encourages</w:t>
      </w:r>
      <w:r w:rsidR="007A647B" w:rsidRPr="00124551">
        <w:rPr>
          <w:b/>
          <w:bCs/>
        </w:rPr>
        <w:t xml:space="preserve"> </w:t>
      </w:r>
      <w:r w:rsidRPr="00124551">
        <w:rPr>
          <w:b/>
          <w:bCs/>
        </w:rPr>
        <w:t>promotion</w:t>
      </w:r>
      <w:r w:rsidR="007A647B" w:rsidRPr="00124551">
        <w:rPr>
          <w:b/>
          <w:bCs/>
        </w:rPr>
        <w:t>.</w:t>
      </w:r>
      <w:r w:rsidR="007A647B" w:rsidRPr="00944B7E">
        <w:t xml:space="preserve"> Academic </w:t>
      </w:r>
      <w:r w:rsidR="0012469D" w:rsidRPr="00944B7E">
        <w:t>promotion in the University is also open to staff members on fixed-term contracts. We en</w:t>
      </w:r>
      <w:r w:rsidR="00402DDC">
        <w:t>courage</w:t>
      </w:r>
      <w:r w:rsidR="0012469D" w:rsidRPr="00944B7E">
        <w:t xml:space="preserve"> fixed-term</w:t>
      </w:r>
      <w:r w:rsidR="00FE019C" w:rsidRPr="00944B7E">
        <w:t xml:space="preserve"> staff</w:t>
      </w:r>
      <w:r w:rsidR="0012469D" w:rsidRPr="00944B7E">
        <w:t xml:space="preserve"> to apply for promotion by offering them </w:t>
      </w:r>
      <w:r w:rsidR="00790E25" w:rsidRPr="00944B7E">
        <w:t>Annual Review (</w:t>
      </w:r>
      <w:r w:rsidR="0012469D" w:rsidRPr="00944B7E">
        <w:t>AR</w:t>
      </w:r>
      <w:r w:rsidR="00790E25" w:rsidRPr="00944B7E">
        <w:t>)</w:t>
      </w:r>
      <w:r w:rsidR="0012469D" w:rsidRPr="00944B7E">
        <w:t xml:space="preserve"> meetings, </w:t>
      </w:r>
      <w:r w:rsidR="00111AC5" w:rsidRPr="00944B7E">
        <w:t>encouraging them to attend</w:t>
      </w:r>
      <w:r w:rsidR="0012469D" w:rsidRPr="00944B7E">
        <w:t xml:space="preserve"> the annual promotions workshop held by the Dean, and includ</w:t>
      </w:r>
      <w:r w:rsidR="00111AC5" w:rsidRPr="00944B7E">
        <w:t>ing</w:t>
      </w:r>
      <w:r w:rsidR="0012469D" w:rsidRPr="00944B7E">
        <w:t xml:space="preserve"> them in our call for the submission of draft application to the School promotions panel</w:t>
      </w:r>
      <w:r w:rsidR="00720149" w:rsidRPr="00944B7E">
        <w:t xml:space="preserve"> (AP 5.1.3)</w:t>
      </w:r>
      <w:r w:rsidR="0012469D" w:rsidRPr="00944B7E">
        <w:t xml:space="preserve">. </w:t>
      </w:r>
    </w:p>
    <w:p w14:paraId="4898F922" w14:textId="3779C925" w:rsidR="00734B2A" w:rsidRPr="00944B7E" w:rsidRDefault="00402DDC" w:rsidP="00EB1660">
      <w:pPr>
        <w:pStyle w:val="ListParagraph"/>
        <w:numPr>
          <w:ilvl w:val="0"/>
          <w:numId w:val="21"/>
        </w:numPr>
        <w:spacing w:before="100" w:beforeAutospacing="1" w:after="100" w:afterAutospacing="1"/>
      </w:pPr>
      <w:r>
        <w:t>The School</w:t>
      </w:r>
      <w:r w:rsidR="007E611F" w:rsidRPr="00944B7E">
        <w:t xml:space="preserve"> hosts at least one promotions workshop per academic year, based on a preliminary</w:t>
      </w:r>
      <w:r w:rsidR="00924A02" w:rsidRPr="00944B7E">
        <w:t xml:space="preserve"> </w:t>
      </w:r>
      <w:r w:rsidR="00734B2A" w:rsidRPr="00944B7E">
        <w:t xml:space="preserve">promotions workshop </w:t>
      </w:r>
      <w:r w:rsidR="007E611F" w:rsidRPr="00944B7E">
        <w:t xml:space="preserve">held </w:t>
      </w:r>
      <w:r w:rsidR="00921EAB" w:rsidRPr="00944B7E">
        <w:t>by</w:t>
      </w:r>
      <w:r w:rsidR="00734B2A" w:rsidRPr="00944B7E">
        <w:t xml:space="preserve"> the Dean in February 2020</w:t>
      </w:r>
      <w:r w:rsidR="007E611F" w:rsidRPr="00944B7E">
        <w:t xml:space="preserve"> </w:t>
      </w:r>
      <w:r w:rsidR="00734B2A" w:rsidRPr="00944B7E">
        <w:t>(AP5.3.1).</w:t>
      </w:r>
    </w:p>
    <w:p w14:paraId="7F166FAC" w14:textId="2DC517ED" w:rsidR="009078D2" w:rsidRDefault="003C471C" w:rsidP="00EB1660">
      <w:pPr>
        <w:pStyle w:val="ListParagraph"/>
        <w:numPr>
          <w:ilvl w:val="0"/>
          <w:numId w:val="21"/>
        </w:numPr>
        <w:spacing w:before="100" w:beforeAutospacing="1" w:after="100" w:afterAutospacing="1"/>
      </w:pPr>
      <w:r>
        <w:t>Successful promotion applications have been made by staff o</w:t>
      </w:r>
      <w:r w:rsidR="5F396052" w:rsidRPr="00944B7E">
        <w:t>n a fix</w:t>
      </w:r>
      <w:r w:rsidR="007E611F" w:rsidRPr="00944B7E">
        <w:t>ed</w:t>
      </w:r>
      <w:r w:rsidR="5F396052" w:rsidRPr="00944B7E">
        <w:t>-term contract</w:t>
      </w:r>
      <w:r>
        <w:t>, and to enable moving between job families</w:t>
      </w:r>
      <w:r w:rsidR="798B272B" w:rsidRPr="00944B7E">
        <w:t xml:space="preserve">. </w:t>
      </w:r>
    </w:p>
    <w:p w14:paraId="59AE8C23" w14:textId="6E662A25" w:rsidR="00AF7936" w:rsidRPr="00944B7E" w:rsidRDefault="00027B21" w:rsidP="00EB1660">
      <w:pPr>
        <w:pStyle w:val="ListParagraph"/>
        <w:numPr>
          <w:ilvl w:val="0"/>
          <w:numId w:val="21"/>
        </w:numPr>
        <w:spacing w:before="100" w:beforeAutospacing="1" w:after="100" w:afterAutospacing="1"/>
      </w:pPr>
      <w:r w:rsidRPr="003C471C">
        <w:rPr>
          <w:b/>
          <w:bCs/>
        </w:rPr>
        <w:t>A proactive use of mentoring fosters</w:t>
      </w:r>
      <w:r w:rsidR="0030546B" w:rsidRPr="003C471C">
        <w:rPr>
          <w:b/>
          <w:bCs/>
        </w:rPr>
        <w:t xml:space="preserve"> career progression.</w:t>
      </w:r>
      <w:r w:rsidR="0030546B" w:rsidRPr="00944B7E">
        <w:t xml:space="preserve"> All new academic staff are matched with a </w:t>
      </w:r>
      <w:r w:rsidR="000D01C6" w:rsidRPr="00944B7E">
        <w:t xml:space="preserve">mentor from </w:t>
      </w:r>
      <w:r w:rsidR="003F1BC3" w:rsidRPr="00944B7E">
        <w:t>the permanent staff</w:t>
      </w:r>
      <w:r w:rsidR="0030546B" w:rsidRPr="00944B7E">
        <w:t xml:space="preserve"> for the duration of their probation. The H</w:t>
      </w:r>
      <w:r w:rsidR="006D5EBD">
        <w:t>ead of School</w:t>
      </w:r>
      <w:r w:rsidR="0030546B" w:rsidRPr="00944B7E">
        <w:t xml:space="preserve"> encourages uptake of the Elizabeth Garrett Mentoring Scheme</w:t>
      </w:r>
      <w:r w:rsidR="00BA1588" w:rsidRPr="00944B7E">
        <w:t xml:space="preserve"> (EGMS)</w:t>
      </w:r>
      <w:r w:rsidR="006D5EBD">
        <w:t xml:space="preserve"> for academic women at Grade 8 and above</w:t>
      </w:r>
      <w:r w:rsidR="0030546B" w:rsidRPr="00944B7E">
        <w:t xml:space="preserve">, both </w:t>
      </w:r>
      <w:r w:rsidR="003F1BC3" w:rsidRPr="00944B7E">
        <w:t>for mentors and mentees</w:t>
      </w:r>
      <w:r w:rsidR="0030546B" w:rsidRPr="00944B7E">
        <w:t>, as well as the Aurora</w:t>
      </w:r>
      <w:r w:rsidR="006D5EBD">
        <w:t xml:space="preserve"> women’s leadership</w:t>
      </w:r>
      <w:r w:rsidR="0030546B" w:rsidRPr="00944B7E">
        <w:t xml:space="preserve"> scheme. The H</w:t>
      </w:r>
      <w:r w:rsidR="006D5EBD">
        <w:t>ead of School</w:t>
      </w:r>
      <w:r w:rsidR="0030546B" w:rsidRPr="00944B7E">
        <w:t xml:space="preserve"> has </w:t>
      </w:r>
      <w:r w:rsidR="002E4C5D" w:rsidRPr="00944B7E">
        <w:t>queried</w:t>
      </w:r>
      <w:r w:rsidR="0030546B" w:rsidRPr="00944B7E">
        <w:t xml:space="preserve"> the selective eligibility of the E</w:t>
      </w:r>
      <w:r w:rsidR="006D5EBD">
        <w:t>lizabeth Garrett Scheme</w:t>
      </w:r>
      <w:r w:rsidR="0030546B" w:rsidRPr="00944B7E">
        <w:t xml:space="preserve"> </w:t>
      </w:r>
      <w:r w:rsidR="002E4C5D" w:rsidRPr="00944B7E">
        <w:t>(</w:t>
      </w:r>
      <w:r w:rsidR="00AC15DF" w:rsidRPr="00944B7E">
        <w:t>specifically designed for mid-career women</w:t>
      </w:r>
      <w:r w:rsidR="0030546B" w:rsidRPr="00944B7E">
        <w:t>) with the Principal. Staff</w:t>
      </w:r>
      <w:r w:rsidR="008B131B" w:rsidRPr="00944B7E">
        <w:t xml:space="preserve"> at all levels</w:t>
      </w:r>
      <w:r w:rsidR="0030546B" w:rsidRPr="00944B7E">
        <w:t xml:space="preserve"> are also encouraged to participate in the </w:t>
      </w:r>
      <w:r w:rsidR="0030546B" w:rsidRPr="00944B7E">
        <w:lastRenderedPageBreak/>
        <w:t xml:space="preserve">Teaching, Research and Academic Mentoring Scheme. Professional Services staff </w:t>
      </w:r>
      <w:r w:rsidR="00124551">
        <w:t>have</w:t>
      </w:r>
      <w:r w:rsidR="0030546B" w:rsidRPr="00944B7E">
        <w:t xml:space="preserve"> tak</w:t>
      </w:r>
      <w:r w:rsidR="00124551">
        <w:t>en</w:t>
      </w:r>
      <w:r w:rsidR="0030546B" w:rsidRPr="00944B7E">
        <w:t xml:space="preserve"> part in the Professional Services mentoring scheme. </w:t>
      </w:r>
    </w:p>
    <w:p w14:paraId="23BDB1F1" w14:textId="536A120E" w:rsidR="000E0D28" w:rsidRPr="00944B7E" w:rsidRDefault="005D6FA3" w:rsidP="00EB1660">
      <w:pPr>
        <w:pStyle w:val="ListParagraph"/>
        <w:numPr>
          <w:ilvl w:val="0"/>
          <w:numId w:val="21"/>
        </w:numPr>
        <w:spacing w:before="100" w:beforeAutospacing="1" w:after="100" w:afterAutospacing="1"/>
      </w:pPr>
      <w:r w:rsidRPr="00944B7E">
        <w:t xml:space="preserve">The supportive environment for career development enables staff to </w:t>
      </w:r>
      <w:r w:rsidR="00FA0571" w:rsidRPr="00944B7E">
        <w:t xml:space="preserve">take senior roles in </w:t>
      </w:r>
      <w:r w:rsidR="00FB67DB" w:rsidRPr="00944B7E">
        <w:t>U</w:t>
      </w:r>
      <w:r w:rsidR="00FA0571" w:rsidRPr="00944B7E">
        <w:t>niversity management</w:t>
      </w:r>
      <w:r w:rsidR="00C11026" w:rsidRPr="00944B7E">
        <w:t xml:space="preserve"> (</w:t>
      </w:r>
      <w:r w:rsidR="0026743E" w:rsidRPr="00944B7E">
        <w:t>Table 12, Appendix 2)</w:t>
      </w:r>
      <w:r w:rsidR="004E7DE7" w:rsidRPr="00944B7E">
        <w:t>;</w:t>
      </w:r>
      <w:r w:rsidR="00FB67DB" w:rsidRPr="00944B7E">
        <w:t xml:space="preserve"> e.g.</w:t>
      </w:r>
      <w:r w:rsidR="005F7A7F" w:rsidRPr="00944B7E">
        <w:t xml:space="preserve"> </w:t>
      </w:r>
      <w:r w:rsidR="00E02E58" w:rsidRPr="00944B7E">
        <w:t>Associate Dean</w:t>
      </w:r>
      <w:r w:rsidR="004C72A3" w:rsidRPr="00944B7E">
        <w:t>.</w:t>
      </w:r>
      <w:r w:rsidR="004731CE" w:rsidRPr="00944B7E">
        <w:t xml:space="preserve"> </w:t>
      </w:r>
    </w:p>
    <w:p w14:paraId="7C35A7E2" w14:textId="7C83DA55" w:rsidR="007C6301" w:rsidRPr="00944B7E" w:rsidRDefault="00442C19" w:rsidP="00181B80">
      <w:pPr>
        <w:spacing w:before="100" w:beforeAutospacing="1" w:after="100" w:afterAutospacing="1"/>
        <w:rPr>
          <w:rFonts w:eastAsia="Arial" w:cs="Arial"/>
          <w:szCs w:val="24"/>
        </w:rPr>
      </w:pPr>
      <w:r w:rsidRPr="00944B7E">
        <w:rPr>
          <w:rFonts w:eastAsia="Arial" w:cs="Arial"/>
          <w:b/>
          <w:bCs/>
          <w:szCs w:val="24"/>
          <w:u w:val="single"/>
        </w:rPr>
        <w:t>Impact:</w:t>
      </w:r>
      <w:r w:rsidRPr="00944B7E">
        <w:rPr>
          <w:rFonts w:eastAsia="Arial" w:cs="Arial"/>
          <w:szCs w:val="24"/>
        </w:rPr>
        <w:t xml:space="preserve"> </w:t>
      </w:r>
      <w:r w:rsidR="00AF7936" w:rsidRPr="00944B7E">
        <w:rPr>
          <w:rFonts w:eastAsia="Arial" w:cs="Arial"/>
          <w:szCs w:val="24"/>
        </w:rPr>
        <w:t>Since 20</w:t>
      </w:r>
      <w:r w:rsidR="004E4F2A" w:rsidRPr="00944B7E">
        <w:rPr>
          <w:rFonts w:eastAsia="Arial" w:cs="Arial"/>
          <w:szCs w:val="24"/>
        </w:rPr>
        <w:t>20</w:t>
      </w:r>
      <w:r w:rsidR="00AF7936" w:rsidRPr="00944B7E">
        <w:rPr>
          <w:rFonts w:eastAsia="Arial" w:cs="Arial"/>
          <w:szCs w:val="24"/>
        </w:rPr>
        <w:t xml:space="preserve">, </w:t>
      </w:r>
      <w:r w:rsidR="00036D60" w:rsidRPr="00944B7E">
        <w:rPr>
          <w:rFonts w:eastAsia="Arial" w:cs="Arial"/>
          <w:szCs w:val="24"/>
        </w:rPr>
        <w:t xml:space="preserve">the </w:t>
      </w:r>
      <w:r w:rsidR="004E4F2A" w:rsidRPr="00944B7E">
        <w:rPr>
          <w:rFonts w:eastAsia="Arial" w:cs="Arial"/>
          <w:szCs w:val="24"/>
        </w:rPr>
        <w:t>S</w:t>
      </w:r>
      <w:r w:rsidR="006D5EBD">
        <w:rPr>
          <w:rFonts w:eastAsia="Arial" w:cs="Arial"/>
          <w:szCs w:val="24"/>
        </w:rPr>
        <w:t xml:space="preserve">chool of </w:t>
      </w:r>
      <w:r w:rsidR="004E4F2A" w:rsidRPr="00944B7E">
        <w:rPr>
          <w:rFonts w:eastAsia="Arial" w:cs="Arial"/>
          <w:szCs w:val="24"/>
        </w:rPr>
        <w:t>A</w:t>
      </w:r>
      <w:r w:rsidR="006D5EBD">
        <w:rPr>
          <w:rFonts w:eastAsia="Arial" w:cs="Arial"/>
          <w:szCs w:val="24"/>
        </w:rPr>
        <w:t xml:space="preserve">rt </w:t>
      </w:r>
      <w:r w:rsidR="004E4F2A" w:rsidRPr="00944B7E">
        <w:rPr>
          <w:rFonts w:eastAsia="Arial" w:cs="Arial"/>
          <w:szCs w:val="24"/>
        </w:rPr>
        <w:t>H</w:t>
      </w:r>
      <w:r w:rsidR="006D5EBD">
        <w:rPr>
          <w:rFonts w:eastAsia="Arial" w:cs="Arial"/>
          <w:szCs w:val="24"/>
        </w:rPr>
        <w:t>istory</w:t>
      </w:r>
      <w:r w:rsidR="004E4F2A" w:rsidRPr="00944B7E">
        <w:rPr>
          <w:rFonts w:eastAsia="Arial" w:cs="Arial"/>
          <w:szCs w:val="24"/>
        </w:rPr>
        <w:t xml:space="preserve"> </w:t>
      </w:r>
      <w:r w:rsidR="001842AA" w:rsidRPr="00944B7E">
        <w:rPr>
          <w:rFonts w:eastAsia="Arial" w:cs="Arial"/>
          <w:szCs w:val="24"/>
        </w:rPr>
        <w:t>improved the contract</w:t>
      </w:r>
      <w:r w:rsidR="00140E9E" w:rsidRPr="00944B7E">
        <w:rPr>
          <w:rFonts w:eastAsia="Arial" w:cs="Arial"/>
          <w:szCs w:val="24"/>
        </w:rPr>
        <w:t>s</w:t>
      </w:r>
      <w:r w:rsidR="001842AA" w:rsidRPr="00944B7E">
        <w:rPr>
          <w:rFonts w:eastAsia="Arial" w:cs="Arial"/>
          <w:szCs w:val="24"/>
        </w:rPr>
        <w:t xml:space="preserve"> of 8</w:t>
      </w:r>
      <w:r w:rsidR="00A815E6" w:rsidRPr="00944B7E">
        <w:rPr>
          <w:rFonts w:eastAsia="Arial" w:cs="Arial"/>
          <w:szCs w:val="24"/>
        </w:rPr>
        <w:t xml:space="preserve"> </w:t>
      </w:r>
      <w:r w:rsidR="006D5EBD">
        <w:rPr>
          <w:rFonts w:eastAsia="Arial" w:cs="Arial"/>
          <w:szCs w:val="24"/>
        </w:rPr>
        <w:t>staff</w:t>
      </w:r>
      <w:r w:rsidR="001842AA" w:rsidRPr="00944B7E">
        <w:rPr>
          <w:rFonts w:eastAsia="Arial" w:cs="Arial"/>
          <w:szCs w:val="24"/>
        </w:rPr>
        <w:t xml:space="preserve"> on fixed-term contract</w:t>
      </w:r>
      <w:r w:rsidR="00D631FD" w:rsidRPr="00944B7E">
        <w:rPr>
          <w:rFonts w:eastAsia="Arial" w:cs="Arial"/>
          <w:szCs w:val="24"/>
        </w:rPr>
        <w:t>s, which were made permanent appointments</w:t>
      </w:r>
      <w:r w:rsidR="006B36E7" w:rsidRPr="00944B7E">
        <w:rPr>
          <w:rFonts w:eastAsia="Arial" w:cs="Arial"/>
          <w:szCs w:val="24"/>
        </w:rPr>
        <w:t xml:space="preserve">. </w:t>
      </w:r>
      <w:r w:rsidR="007C6301" w:rsidRPr="00944B7E">
        <w:rPr>
          <w:rFonts w:eastAsia="Arial" w:cs="Arial"/>
          <w:szCs w:val="24"/>
        </w:rPr>
        <w:t xml:space="preserve">In 2023, 64% (7 of 11) </w:t>
      </w:r>
      <w:r w:rsidR="006D5EBD">
        <w:rPr>
          <w:rFonts w:eastAsia="Arial" w:cs="Arial"/>
          <w:szCs w:val="24"/>
        </w:rPr>
        <w:t>education-focused and research-focused r</w:t>
      </w:r>
      <w:r w:rsidR="007C6301" w:rsidRPr="00944B7E">
        <w:rPr>
          <w:rFonts w:eastAsia="Arial" w:cs="Arial"/>
          <w:szCs w:val="24"/>
        </w:rPr>
        <w:t>oles are fixed-term and 57%</w:t>
      </w:r>
      <w:r w:rsidR="006D5EBD">
        <w:rPr>
          <w:rFonts w:eastAsia="Arial" w:cs="Arial"/>
          <w:szCs w:val="24"/>
        </w:rPr>
        <w:t xml:space="preserve"> of these fixed-term</w:t>
      </w:r>
      <w:r w:rsidR="007C6301" w:rsidRPr="00944B7E">
        <w:rPr>
          <w:rFonts w:eastAsia="Arial" w:cs="Arial"/>
          <w:szCs w:val="24"/>
        </w:rPr>
        <w:t xml:space="preserve"> </w:t>
      </w:r>
      <w:r w:rsidR="006D5EBD">
        <w:rPr>
          <w:rFonts w:eastAsia="Arial" w:cs="Arial"/>
          <w:szCs w:val="24"/>
        </w:rPr>
        <w:t>sta</w:t>
      </w:r>
      <w:r w:rsidR="007C6301" w:rsidRPr="00944B7E">
        <w:rPr>
          <w:rFonts w:eastAsia="Arial" w:cs="Arial"/>
          <w:szCs w:val="24"/>
        </w:rPr>
        <w:t xml:space="preserve">ff </w:t>
      </w:r>
      <w:r w:rsidR="004D0F2B" w:rsidRPr="00944B7E">
        <w:rPr>
          <w:rFonts w:eastAsia="Arial" w:cs="Arial"/>
          <w:szCs w:val="24"/>
        </w:rPr>
        <w:t>are</w:t>
      </w:r>
      <w:r w:rsidR="007C6301" w:rsidRPr="00944B7E">
        <w:rPr>
          <w:rFonts w:eastAsia="Arial" w:cs="Arial"/>
          <w:szCs w:val="24"/>
        </w:rPr>
        <w:t xml:space="preserve"> </w:t>
      </w:r>
      <w:r w:rsidR="00AC258F" w:rsidRPr="00944B7E">
        <w:rPr>
          <w:rFonts w:eastAsia="Arial" w:cs="Arial"/>
          <w:szCs w:val="24"/>
        </w:rPr>
        <w:t>female</w:t>
      </w:r>
      <w:r w:rsidR="007C6301" w:rsidRPr="00944B7E">
        <w:rPr>
          <w:rFonts w:eastAsia="Arial" w:cs="Arial"/>
          <w:szCs w:val="24"/>
        </w:rPr>
        <w:t>.</w:t>
      </w:r>
    </w:p>
    <w:p w14:paraId="10D377AB" w14:textId="00748287" w:rsidR="005F7581" w:rsidRPr="005F7581" w:rsidRDefault="0092248B" w:rsidP="003E5BE5">
      <w:pPr>
        <w:shd w:val="clear" w:color="auto" w:fill="BDE0FF"/>
        <w:spacing w:after="0"/>
        <w:ind w:left="567" w:right="521"/>
        <w:rPr>
          <w:rFonts w:eastAsia="Arial" w:cs="Arial"/>
        </w:rPr>
      </w:pPr>
      <w:r>
        <w:rPr>
          <w:rFonts w:eastAsia="Arial" w:cs="Arial"/>
        </w:rPr>
        <w:t>“</w:t>
      </w:r>
      <w:r w:rsidRPr="005F7581">
        <w:rPr>
          <w:rFonts w:eastAsia="Arial" w:cs="Arial"/>
        </w:rPr>
        <w:t xml:space="preserve">The School has been particularly attentive to issues related to precarity with a number of staff moving to permanent contracts. Such efforts create an </w:t>
      </w:r>
      <w:r w:rsidR="005F7581" w:rsidRPr="005F7581">
        <w:rPr>
          <w:rFonts w:eastAsia="Arial" w:cs="Arial"/>
        </w:rPr>
        <w:t>environment</w:t>
      </w:r>
      <w:r w:rsidRPr="005F7581">
        <w:rPr>
          <w:rFonts w:eastAsia="Arial" w:cs="Arial"/>
        </w:rPr>
        <w:t xml:space="preserve"> of support and care that is appreciated.” </w:t>
      </w:r>
    </w:p>
    <w:p w14:paraId="45269E1D" w14:textId="00C1407C" w:rsidR="00E053E9" w:rsidRPr="005F7581" w:rsidRDefault="0092248B" w:rsidP="003E5BE5">
      <w:pPr>
        <w:shd w:val="clear" w:color="auto" w:fill="BDE0FF"/>
        <w:spacing w:after="0"/>
        <w:ind w:left="567" w:right="521"/>
        <w:jc w:val="right"/>
        <w:rPr>
          <w:rFonts w:eastAsia="Arial" w:cs="Arial"/>
          <w:b/>
          <w:bCs/>
          <w:sz w:val="22"/>
          <w:szCs w:val="20"/>
        </w:rPr>
      </w:pPr>
      <w:r w:rsidRPr="005F7581">
        <w:rPr>
          <w:rFonts w:eastAsia="Arial" w:cs="Arial"/>
          <w:b/>
          <w:bCs/>
          <w:sz w:val="22"/>
          <w:szCs w:val="20"/>
        </w:rPr>
        <w:t>(Woman staff member, 2022 EDI Survey)</w:t>
      </w:r>
    </w:p>
    <w:p w14:paraId="69170270" w14:textId="77777777" w:rsidR="006E0F07" w:rsidRPr="00944B7E" w:rsidRDefault="006E0F07" w:rsidP="005F7581"/>
    <w:p w14:paraId="3FF89941" w14:textId="785D7AFF" w:rsidR="005A463E" w:rsidRPr="00944B7E" w:rsidRDefault="005A463E" w:rsidP="005F7581"/>
    <w:p w14:paraId="3F1C32AC" w14:textId="76E09EFD" w:rsidR="005A463E" w:rsidRPr="00C041A0" w:rsidRDefault="005A463E" w:rsidP="00C041A0">
      <w:pPr>
        <w:pStyle w:val="Heading1"/>
      </w:pPr>
      <w:bookmarkStart w:id="45" w:name="_Toc75411921"/>
      <w:bookmarkStart w:id="46" w:name="_Toc75411956"/>
      <w:bookmarkStart w:id="47" w:name="_Toc188471653"/>
      <w:bookmarkStart w:id="48" w:name="_Toc199153059"/>
      <w:r w:rsidRPr="00C041A0">
        <w:t>Section 3: An assessment of the department’s gender equality context</w:t>
      </w:r>
      <w:bookmarkEnd w:id="45"/>
      <w:bookmarkEnd w:id="46"/>
      <w:bookmarkEnd w:id="47"/>
      <w:bookmarkEnd w:id="48"/>
    </w:p>
    <w:p w14:paraId="4ADD1907" w14:textId="78CEA06C" w:rsidR="005A463E" w:rsidRPr="00C041A0" w:rsidRDefault="00B47989" w:rsidP="00B47989">
      <w:pPr>
        <w:pStyle w:val="Heading2"/>
        <w:rPr>
          <w:rFonts w:eastAsia="Arial"/>
        </w:rPr>
      </w:pPr>
      <w:bookmarkStart w:id="49" w:name="_Toc75411922"/>
      <w:bookmarkStart w:id="50" w:name="_Toc75411957"/>
      <w:bookmarkStart w:id="51" w:name="_Toc75412218"/>
      <w:bookmarkStart w:id="52" w:name="_Toc188471654"/>
      <w:bookmarkStart w:id="53" w:name="_Toc199153060"/>
      <w:r>
        <w:rPr>
          <w:rFonts w:eastAsia="Arial"/>
        </w:rPr>
        <w:t xml:space="preserve">1. </w:t>
      </w:r>
      <w:r w:rsidR="005A463E" w:rsidRPr="00C041A0">
        <w:rPr>
          <w:rFonts w:eastAsia="Arial"/>
        </w:rPr>
        <w:t>Culture, inclusion and belonging</w:t>
      </w:r>
      <w:bookmarkEnd w:id="49"/>
      <w:bookmarkEnd w:id="50"/>
      <w:bookmarkEnd w:id="51"/>
      <w:bookmarkEnd w:id="52"/>
      <w:bookmarkEnd w:id="53"/>
    </w:p>
    <w:p w14:paraId="58C3BB50" w14:textId="1140F867" w:rsidR="00A74C8E" w:rsidRPr="00944B7E" w:rsidRDefault="00166CE8" w:rsidP="00A43306">
      <w:pPr>
        <w:spacing w:before="100" w:beforeAutospacing="1" w:after="100" w:afterAutospacing="1"/>
        <w:rPr>
          <w:rFonts w:eastAsia="Arial" w:cs="Arial"/>
          <w:spacing w:val="-2"/>
          <w:szCs w:val="24"/>
        </w:rPr>
      </w:pPr>
      <w:r w:rsidRPr="00944B7E">
        <w:rPr>
          <w:rFonts w:eastAsia="Arial" w:cs="Arial"/>
          <w:spacing w:val="-2"/>
          <w:szCs w:val="24"/>
        </w:rPr>
        <w:t xml:space="preserve">Inclusivity and Diversity are </w:t>
      </w:r>
      <w:r w:rsidR="00F533CA" w:rsidRPr="00944B7E">
        <w:rPr>
          <w:rFonts w:eastAsia="Arial" w:cs="Arial"/>
          <w:spacing w:val="-2"/>
          <w:szCs w:val="24"/>
        </w:rPr>
        <w:t xml:space="preserve">two pillars </w:t>
      </w:r>
      <w:r w:rsidR="00D50204" w:rsidRPr="00944B7E">
        <w:rPr>
          <w:rFonts w:eastAsia="Arial" w:cs="Arial"/>
          <w:spacing w:val="-2"/>
          <w:szCs w:val="24"/>
        </w:rPr>
        <w:t xml:space="preserve">in the </w:t>
      </w:r>
      <w:hyperlink r:id="rId22" w:history="1">
        <w:r w:rsidR="00D50204" w:rsidRPr="00944B7E">
          <w:rPr>
            <w:rStyle w:val="Hyperlink"/>
            <w:rFonts w:eastAsia="Arial" w:cs="Arial"/>
            <w:spacing w:val="-2"/>
            <w:szCs w:val="24"/>
          </w:rPr>
          <w:t>School’s strategic plan</w:t>
        </w:r>
        <w:r w:rsidR="00D16D72" w:rsidRPr="00944B7E">
          <w:rPr>
            <w:rStyle w:val="Hyperlink"/>
            <w:rFonts w:eastAsia="Arial" w:cs="Arial"/>
            <w:spacing w:val="-2"/>
            <w:szCs w:val="24"/>
          </w:rPr>
          <w:t xml:space="preserve"> (</w:t>
        </w:r>
        <w:r w:rsidR="002B1E79" w:rsidRPr="00944B7E">
          <w:rPr>
            <w:rStyle w:val="Hyperlink"/>
            <w:rFonts w:eastAsia="Arial" w:cs="Arial"/>
            <w:spacing w:val="-2"/>
            <w:szCs w:val="24"/>
          </w:rPr>
          <w:t>2021-6)</w:t>
        </w:r>
      </w:hyperlink>
      <w:r w:rsidR="004E6411" w:rsidRPr="00944B7E">
        <w:rPr>
          <w:rFonts w:eastAsia="Arial" w:cs="Arial"/>
          <w:spacing w:val="-2"/>
          <w:szCs w:val="24"/>
        </w:rPr>
        <w:t xml:space="preserve">, reflecting </w:t>
      </w:r>
      <w:r w:rsidR="00610752" w:rsidRPr="00944B7E">
        <w:rPr>
          <w:rFonts w:eastAsia="Arial" w:cs="Arial"/>
          <w:spacing w:val="-2"/>
          <w:szCs w:val="24"/>
        </w:rPr>
        <w:t xml:space="preserve">the importance of </w:t>
      </w:r>
      <w:r w:rsidR="00C06D2A" w:rsidRPr="00944B7E">
        <w:rPr>
          <w:rFonts w:eastAsia="Arial" w:cs="Arial"/>
          <w:spacing w:val="-2"/>
          <w:szCs w:val="24"/>
        </w:rPr>
        <w:t>continuous</w:t>
      </w:r>
      <w:r w:rsidR="00E0489A" w:rsidRPr="00944B7E">
        <w:rPr>
          <w:rFonts w:eastAsia="Arial" w:cs="Arial"/>
          <w:spacing w:val="-2"/>
          <w:szCs w:val="24"/>
        </w:rPr>
        <w:t>ly</w:t>
      </w:r>
      <w:r w:rsidR="00C06D2A" w:rsidRPr="00944B7E">
        <w:rPr>
          <w:rFonts w:eastAsia="Arial" w:cs="Arial"/>
          <w:spacing w:val="-2"/>
          <w:szCs w:val="24"/>
        </w:rPr>
        <w:t xml:space="preserve"> diversifying </w:t>
      </w:r>
      <w:r w:rsidR="00D02334" w:rsidRPr="00944B7E">
        <w:rPr>
          <w:rFonts w:eastAsia="Arial" w:cs="Arial"/>
          <w:spacing w:val="-2"/>
          <w:szCs w:val="24"/>
        </w:rPr>
        <w:t>our</w:t>
      </w:r>
      <w:r w:rsidR="004E6411" w:rsidRPr="00944B7E">
        <w:rPr>
          <w:rFonts w:eastAsia="Arial" w:cs="Arial"/>
          <w:spacing w:val="-2"/>
          <w:szCs w:val="24"/>
        </w:rPr>
        <w:t xml:space="preserve"> </w:t>
      </w:r>
      <w:r w:rsidR="00E8386D" w:rsidRPr="00944B7E">
        <w:rPr>
          <w:rFonts w:eastAsia="Arial" w:cs="Arial"/>
          <w:spacing w:val="-2"/>
          <w:szCs w:val="24"/>
        </w:rPr>
        <w:t xml:space="preserve">international body of </w:t>
      </w:r>
      <w:r w:rsidR="00555CD9" w:rsidRPr="00944B7E">
        <w:rPr>
          <w:rFonts w:eastAsia="Arial" w:cs="Arial"/>
          <w:spacing w:val="-2"/>
          <w:szCs w:val="24"/>
        </w:rPr>
        <w:t xml:space="preserve">staff and students, </w:t>
      </w:r>
      <w:r w:rsidR="00173BD2" w:rsidRPr="00944B7E">
        <w:rPr>
          <w:rFonts w:eastAsia="Arial" w:cs="Arial"/>
          <w:spacing w:val="-2"/>
          <w:szCs w:val="24"/>
        </w:rPr>
        <w:t>increasing gender equ</w:t>
      </w:r>
      <w:r w:rsidR="00B24CD2" w:rsidRPr="00944B7E">
        <w:rPr>
          <w:rFonts w:eastAsia="Arial" w:cs="Arial"/>
          <w:spacing w:val="-2"/>
          <w:szCs w:val="24"/>
        </w:rPr>
        <w:t>al</w:t>
      </w:r>
      <w:r w:rsidR="00173BD2" w:rsidRPr="00944B7E">
        <w:rPr>
          <w:rFonts w:eastAsia="Arial" w:cs="Arial"/>
          <w:spacing w:val="-2"/>
          <w:szCs w:val="24"/>
        </w:rPr>
        <w:t>ity, race and sexual diversity</w:t>
      </w:r>
      <w:r w:rsidR="003E75C6" w:rsidRPr="00944B7E">
        <w:rPr>
          <w:rFonts w:eastAsia="Arial" w:cs="Arial"/>
          <w:spacing w:val="-2"/>
          <w:szCs w:val="24"/>
        </w:rPr>
        <w:t xml:space="preserve">, </w:t>
      </w:r>
      <w:r w:rsidR="0067166E" w:rsidRPr="00944B7E">
        <w:rPr>
          <w:rFonts w:eastAsia="Arial" w:cs="Arial"/>
          <w:spacing w:val="-2"/>
          <w:szCs w:val="24"/>
        </w:rPr>
        <w:t xml:space="preserve">cross-cultural exchanges and </w:t>
      </w:r>
      <w:r w:rsidR="00F7490E" w:rsidRPr="00944B7E">
        <w:rPr>
          <w:rFonts w:eastAsia="Arial" w:cs="Arial"/>
          <w:spacing w:val="-2"/>
          <w:szCs w:val="24"/>
        </w:rPr>
        <w:t>the deve</w:t>
      </w:r>
      <w:r w:rsidR="00B47A85" w:rsidRPr="00944B7E">
        <w:rPr>
          <w:rFonts w:eastAsia="Arial" w:cs="Arial"/>
          <w:spacing w:val="-2"/>
          <w:szCs w:val="24"/>
        </w:rPr>
        <w:t>lopment of A</w:t>
      </w:r>
      <w:r w:rsidR="00E02E3C">
        <w:rPr>
          <w:rFonts w:eastAsia="Arial" w:cs="Arial"/>
          <w:spacing w:val="-2"/>
          <w:szCs w:val="24"/>
        </w:rPr>
        <w:t xml:space="preserve">rt </w:t>
      </w:r>
      <w:r w:rsidR="00652F4F" w:rsidRPr="00944B7E">
        <w:rPr>
          <w:rFonts w:eastAsia="Arial" w:cs="Arial"/>
          <w:spacing w:val="-2"/>
          <w:szCs w:val="24"/>
        </w:rPr>
        <w:t>H</w:t>
      </w:r>
      <w:r w:rsidR="00E02E3C">
        <w:rPr>
          <w:rFonts w:eastAsia="Arial" w:cs="Arial"/>
          <w:spacing w:val="-2"/>
          <w:szCs w:val="24"/>
        </w:rPr>
        <w:t>istory</w:t>
      </w:r>
      <w:r w:rsidR="00B47A85" w:rsidRPr="00944B7E">
        <w:rPr>
          <w:rFonts w:eastAsia="Arial" w:cs="Arial"/>
          <w:spacing w:val="-2"/>
          <w:szCs w:val="24"/>
        </w:rPr>
        <w:t xml:space="preserve"> </w:t>
      </w:r>
      <w:r w:rsidR="004961F7" w:rsidRPr="00944B7E">
        <w:rPr>
          <w:rFonts w:eastAsia="Arial" w:cs="Arial"/>
          <w:spacing w:val="-2"/>
          <w:szCs w:val="24"/>
        </w:rPr>
        <w:t xml:space="preserve">based on </w:t>
      </w:r>
      <w:r w:rsidR="00023E6C" w:rsidRPr="00944B7E">
        <w:rPr>
          <w:rFonts w:eastAsia="Arial" w:cs="Arial"/>
          <w:spacing w:val="-2"/>
          <w:szCs w:val="24"/>
        </w:rPr>
        <w:t xml:space="preserve">various perspectives and </w:t>
      </w:r>
      <w:r w:rsidR="00AD731B" w:rsidRPr="00944B7E">
        <w:rPr>
          <w:rFonts w:eastAsia="Arial" w:cs="Arial"/>
          <w:spacing w:val="-2"/>
          <w:szCs w:val="24"/>
        </w:rPr>
        <w:t xml:space="preserve">epistemologies. </w:t>
      </w:r>
      <w:r w:rsidR="00C0095A" w:rsidRPr="00944B7E">
        <w:rPr>
          <w:rFonts w:eastAsia="Arial" w:cs="Arial"/>
          <w:spacing w:val="-2"/>
          <w:szCs w:val="24"/>
        </w:rPr>
        <w:t xml:space="preserve">Our Strategic </w:t>
      </w:r>
      <w:r w:rsidR="00D64C59" w:rsidRPr="00944B7E">
        <w:rPr>
          <w:rFonts w:eastAsia="Arial" w:cs="Arial"/>
          <w:spacing w:val="-2"/>
          <w:szCs w:val="24"/>
        </w:rPr>
        <w:t>priorities</w:t>
      </w:r>
      <w:r w:rsidR="00A74C8E" w:rsidRPr="00944B7E">
        <w:rPr>
          <w:rFonts w:eastAsia="Arial" w:cs="Arial"/>
          <w:spacing w:val="-2"/>
          <w:szCs w:val="24"/>
        </w:rPr>
        <w:t xml:space="preserve"> identified include:</w:t>
      </w:r>
    </w:p>
    <w:p w14:paraId="34596B65" w14:textId="29C99D9B" w:rsidR="00F257D7" w:rsidRPr="00944B7E" w:rsidRDefault="00F26E7B" w:rsidP="00EB1660">
      <w:pPr>
        <w:pStyle w:val="ListParagraph"/>
        <w:numPr>
          <w:ilvl w:val="0"/>
          <w:numId w:val="7"/>
        </w:numPr>
        <w:spacing w:before="100" w:beforeAutospacing="1" w:after="100" w:afterAutospacing="1"/>
        <w:rPr>
          <w:rFonts w:eastAsia="Arial"/>
          <w:spacing w:val="-2"/>
        </w:rPr>
      </w:pPr>
      <w:r w:rsidRPr="00944B7E">
        <w:rPr>
          <w:rFonts w:eastAsia="Arial"/>
          <w:spacing w:val="-2"/>
        </w:rPr>
        <w:t>Promoting gender equality while d</w:t>
      </w:r>
      <w:r w:rsidR="001D4CF8" w:rsidRPr="00944B7E">
        <w:rPr>
          <w:rFonts w:eastAsia="Arial"/>
          <w:spacing w:val="-2"/>
        </w:rPr>
        <w:t xml:space="preserve">iversifying the global coverage of our teaching </w:t>
      </w:r>
      <w:r w:rsidR="009E5FA2" w:rsidRPr="00944B7E">
        <w:rPr>
          <w:rFonts w:eastAsia="Arial"/>
          <w:spacing w:val="-2"/>
        </w:rPr>
        <w:t>and research</w:t>
      </w:r>
      <w:r w:rsidR="00A87CA4" w:rsidRPr="00944B7E">
        <w:rPr>
          <w:rFonts w:eastAsia="Arial"/>
          <w:spacing w:val="-2"/>
        </w:rPr>
        <w:t xml:space="preserve"> (relating to </w:t>
      </w:r>
      <w:r w:rsidR="0024135C" w:rsidRPr="00944B7E">
        <w:rPr>
          <w:rFonts w:eastAsia="Arial"/>
          <w:spacing w:val="-2"/>
        </w:rPr>
        <w:t>new priorit</w:t>
      </w:r>
      <w:r w:rsidR="00E11175" w:rsidRPr="00944B7E">
        <w:rPr>
          <w:rFonts w:eastAsia="Arial"/>
          <w:spacing w:val="-2"/>
        </w:rPr>
        <w:t>ies</w:t>
      </w:r>
      <w:r w:rsidR="00F257D7" w:rsidRPr="00944B7E">
        <w:rPr>
          <w:rFonts w:eastAsia="Arial"/>
          <w:spacing w:val="-2"/>
        </w:rPr>
        <w:t xml:space="preserve"> 1</w:t>
      </w:r>
      <w:r w:rsidR="00E11175" w:rsidRPr="00944B7E">
        <w:rPr>
          <w:rFonts w:eastAsia="Arial"/>
          <w:spacing w:val="-2"/>
        </w:rPr>
        <w:t xml:space="preserve"> and </w:t>
      </w:r>
      <w:r w:rsidR="002C41AB" w:rsidRPr="00944B7E">
        <w:rPr>
          <w:rFonts w:eastAsia="Arial"/>
          <w:spacing w:val="-2"/>
        </w:rPr>
        <w:t>5</w:t>
      </w:r>
      <w:r w:rsidR="00F257D7" w:rsidRPr="00944B7E">
        <w:rPr>
          <w:rFonts w:eastAsia="Arial"/>
          <w:spacing w:val="-2"/>
        </w:rPr>
        <w:t xml:space="preserve"> defined later in this section).</w:t>
      </w:r>
    </w:p>
    <w:p w14:paraId="743C575E" w14:textId="79E64D68" w:rsidR="001145BE" w:rsidRPr="00944B7E" w:rsidRDefault="00A6092D" w:rsidP="00EB1660">
      <w:pPr>
        <w:pStyle w:val="ListParagraph"/>
        <w:numPr>
          <w:ilvl w:val="0"/>
          <w:numId w:val="7"/>
        </w:numPr>
        <w:spacing w:before="100" w:beforeAutospacing="1" w:after="100" w:afterAutospacing="1"/>
        <w:rPr>
          <w:rFonts w:eastAsia="Arial"/>
          <w:spacing w:val="-2"/>
        </w:rPr>
      </w:pPr>
      <w:r w:rsidRPr="00944B7E">
        <w:rPr>
          <w:rFonts w:eastAsia="Arial"/>
          <w:spacing w:val="-2"/>
        </w:rPr>
        <w:t>Strengthening our commitment to equality, diversity and inclusion</w:t>
      </w:r>
      <w:r w:rsidR="009D1BD3" w:rsidRPr="00944B7E">
        <w:rPr>
          <w:rFonts w:eastAsia="Arial"/>
          <w:spacing w:val="-2"/>
        </w:rPr>
        <w:t xml:space="preserve"> </w:t>
      </w:r>
      <w:r w:rsidR="001145BE" w:rsidRPr="00944B7E">
        <w:rPr>
          <w:rFonts w:eastAsia="Arial"/>
          <w:spacing w:val="-2"/>
        </w:rPr>
        <w:t>(relating to new priorit</w:t>
      </w:r>
      <w:r w:rsidR="000A1FCF" w:rsidRPr="00944B7E">
        <w:rPr>
          <w:rFonts w:eastAsia="Arial"/>
          <w:spacing w:val="-2"/>
        </w:rPr>
        <w:t>ies</w:t>
      </w:r>
      <w:r w:rsidR="001145BE" w:rsidRPr="00944B7E">
        <w:rPr>
          <w:rFonts w:eastAsia="Arial"/>
          <w:spacing w:val="-2"/>
        </w:rPr>
        <w:t xml:space="preserve"> </w:t>
      </w:r>
      <w:r w:rsidR="009D2D87" w:rsidRPr="00944B7E">
        <w:rPr>
          <w:rFonts w:eastAsia="Arial"/>
          <w:spacing w:val="-2"/>
        </w:rPr>
        <w:t>2</w:t>
      </w:r>
      <w:r w:rsidR="005D54E8" w:rsidRPr="00944B7E">
        <w:rPr>
          <w:rFonts w:eastAsia="Arial"/>
          <w:spacing w:val="-2"/>
        </w:rPr>
        <w:t>,</w:t>
      </w:r>
      <w:r w:rsidR="000A1FCF" w:rsidRPr="00944B7E">
        <w:rPr>
          <w:rFonts w:eastAsia="Arial"/>
          <w:spacing w:val="-2"/>
        </w:rPr>
        <w:t xml:space="preserve"> </w:t>
      </w:r>
      <w:r w:rsidR="005D54E8" w:rsidRPr="00944B7E">
        <w:rPr>
          <w:rFonts w:eastAsia="Arial"/>
          <w:spacing w:val="-2"/>
        </w:rPr>
        <w:t xml:space="preserve">4 </w:t>
      </w:r>
      <w:r w:rsidR="000A1FCF" w:rsidRPr="00944B7E">
        <w:rPr>
          <w:rFonts w:eastAsia="Arial"/>
          <w:spacing w:val="-2"/>
        </w:rPr>
        <w:t>and 5</w:t>
      </w:r>
      <w:r w:rsidR="001145BE" w:rsidRPr="00944B7E">
        <w:rPr>
          <w:rFonts w:eastAsia="Arial"/>
          <w:spacing w:val="-2"/>
        </w:rPr>
        <w:t>).</w:t>
      </w:r>
    </w:p>
    <w:p w14:paraId="3DB1A40B" w14:textId="0CC73BE8" w:rsidR="00546A84" w:rsidRPr="00944B7E" w:rsidRDefault="004B5546" w:rsidP="00EB1660">
      <w:pPr>
        <w:pStyle w:val="ListParagraph"/>
        <w:numPr>
          <w:ilvl w:val="0"/>
          <w:numId w:val="7"/>
        </w:numPr>
        <w:spacing w:before="100" w:beforeAutospacing="1" w:after="0" w:afterAutospacing="1"/>
        <w:rPr>
          <w:rFonts w:eastAsia="Arial"/>
          <w:spacing w:val="-2"/>
        </w:rPr>
      </w:pPr>
      <w:r w:rsidRPr="00944B7E">
        <w:rPr>
          <w:rFonts w:eastAsia="Arial"/>
          <w:spacing w:val="-2"/>
        </w:rPr>
        <w:t>P</w:t>
      </w:r>
      <w:r w:rsidR="000865B0" w:rsidRPr="00944B7E">
        <w:rPr>
          <w:rFonts w:eastAsia="Arial"/>
          <w:spacing w:val="-2"/>
        </w:rPr>
        <w:t>romoting staff and students</w:t>
      </w:r>
      <w:r w:rsidR="00D012E2" w:rsidRPr="00944B7E">
        <w:rPr>
          <w:rFonts w:eastAsia="Arial"/>
          <w:spacing w:val="-2"/>
        </w:rPr>
        <w:t>’</w:t>
      </w:r>
      <w:r w:rsidR="000865B0" w:rsidRPr="00944B7E">
        <w:rPr>
          <w:rFonts w:eastAsia="Arial"/>
          <w:spacing w:val="-2"/>
        </w:rPr>
        <w:t xml:space="preserve"> well-being</w:t>
      </w:r>
      <w:r w:rsidR="009D1BD3" w:rsidRPr="00944B7E">
        <w:rPr>
          <w:rFonts w:eastAsia="Arial"/>
          <w:spacing w:val="-2"/>
        </w:rPr>
        <w:t xml:space="preserve"> (relating to </w:t>
      </w:r>
      <w:r w:rsidR="00A337DB" w:rsidRPr="00944B7E">
        <w:rPr>
          <w:rFonts w:eastAsia="Arial"/>
          <w:spacing w:val="-2"/>
        </w:rPr>
        <w:t xml:space="preserve">new priorities </w:t>
      </w:r>
      <w:r w:rsidR="00CD7788" w:rsidRPr="00944B7E">
        <w:rPr>
          <w:rFonts w:eastAsia="Arial"/>
          <w:spacing w:val="-2"/>
        </w:rPr>
        <w:t>3</w:t>
      </w:r>
      <w:r w:rsidR="006148D0" w:rsidRPr="00944B7E">
        <w:rPr>
          <w:rFonts w:eastAsia="Arial"/>
          <w:spacing w:val="-2"/>
        </w:rPr>
        <w:t xml:space="preserve"> and 4</w:t>
      </w:r>
      <w:r w:rsidR="00546A84" w:rsidRPr="00944B7E">
        <w:rPr>
          <w:rFonts w:eastAsia="Arial"/>
          <w:spacing w:val="-2"/>
        </w:rPr>
        <w:t>).</w:t>
      </w:r>
    </w:p>
    <w:p w14:paraId="1C8BE757" w14:textId="10C0315D" w:rsidR="00D72841" w:rsidRPr="00854075" w:rsidRDefault="006A6107" w:rsidP="005F7581">
      <w:pPr>
        <w:pStyle w:val="Heading4"/>
        <w:rPr>
          <w:rFonts w:eastAsia="Arial"/>
          <w:i/>
          <w:spacing w:val="-2"/>
        </w:rPr>
      </w:pPr>
      <w:bookmarkStart w:id="54" w:name="_Toc188471655"/>
      <w:r w:rsidRPr="00854075">
        <w:t>School Culture</w:t>
      </w:r>
      <w:bookmarkEnd w:id="54"/>
    </w:p>
    <w:p w14:paraId="287A3534" w14:textId="47C839FC" w:rsidR="00A15BB3" w:rsidRPr="00944B7E" w:rsidRDefault="003C4815" w:rsidP="00040828">
      <w:pPr>
        <w:spacing w:before="100" w:beforeAutospacing="1" w:after="100" w:afterAutospacing="1"/>
        <w:rPr>
          <w:rFonts w:cs="Arial"/>
          <w:szCs w:val="24"/>
          <w:lang w:bidi="fa-IR"/>
        </w:rPr>
      </w:pPr>
      <w:r w:rsidRPr="00944B7E">
        <w:rPr>
          <w:rFonts w:cs="Arial"/>
          <w:szCs w:val="24"/>
        </w:rPr>
        <w:t xml:space="preserve">The </w:t>
      </w:r>
      <w:r w:rsidR="00961A6D" w:rsidRPr="00944B7E">
        <w:rPr>
          <w:rFonts w:cs="Arial"/>
          <w:szCs w:val="24"/>
        </w:rPr>
        <w:t>S</w:t>
      </w:r>
      <w:r w:rsidR="003E5BE5">
        <w:rPr>
          <w:rFonts w:cs="Arial"/>
          <w:szCs w:val="24"/>
        </w:rPr>
        <w:t xml:space="preserve">chool of </w:t>
      </w:r>
      <w:r w:rsidR="00961A6D" w:rsidRPr="00944B7E">
        <w:rPr>
          <w:rFonts w:cs="Arial"/>
          <w:szCs w:val="24"/>
        </w:rPr>
        <w:t>A</w:t>
      </w:r>
      <w:r w:rsidR="003E5BE5">
        <w:rPr>
          <w:rFonts w:cs="Arial"/>
          <w:szCs w:val="24"/>
        </w:rPr>
        <w:t xml:space="preserve">rt </w:t>
      </w:r>
      <w:r w:rsidR="00961A6D" w:rsidRPr="00944B7E">
        <w:rPr>
          <w:rFonts w:cs="Arial"/>
          <w:szCs w:val="24"/>
        </w:rPr>
        <w:t>H</w:t>
      </w:r>
      <w:r w:rsidR="003E5BE5">
        <w:rPr>
          <w:rFonts w:cs="Arial"/>
          <w:szCs w:val="24"/>
        </w:rPr>
        <w:t>istory</w:t>
      </w:r>
      <w:r w:rsidR="007426EC" w:rsidRPr="00944B7E">
        <w:rPr>
          <w:rFonts w:cs="Arial"/>
          <w:szCs w:val="24"/>
        </w:rPr>
        <w:t xml:space="preserve"> is based centrally at 79 North Street, St Andrews</w:t>
      </w:r>
      <w:r w:rsidR="007426EC" w:rsidRPr="00944B7E">
        <w:rPr>
          <w:rFonts w:cs="Arial"/>
          <w:szCs w:val="24"/>
          <w:lang w:bidi="fa-IR"/>
        </w:rPr>
        <w:t>, in a four-storey, fully-refurbished Georgian townhouse containing the main office, individual academic offices, shared PGR and tutor offices, project rooms for students, a lecture room seating 25 people and four dedicated small seminar rooms (all with projection facilities), the</w:t>
      </w:r>
      <w:r w:rsidR="007426EC" w:rsidRPr="00944B7E">
        <w:rPr>
          <w:rFonts w:cs="Arial"/>
          <w:szCs w:val="24"/>
        </w:rPr>
        <w:t xml:space="preserve"> </w:t>
      </w:r>
      <w:r w:rsidR="007426EC" w:rsidRPr="00944B7E">
        <w:rPr>
          <w:rFonts w:cs="Arial"/>
          <w:szCs w:val="24"/>
          <w:lang w:bidi="fa-IR"/>
        </w:rPr>
        <w:t>Visual Resources Library, a communal kitchen and dining room and spacious break-out areas</w:t>
      </w:r>
      <w:r w:rsidR="007426EC" w:rsidRPr="00944B7E">
        <w:rPr>
          <w:rFonts w:cs="Arial"/>
          <w:szCs w:val="24"/>
        </w:rPr>
        <w:t>, where informal student and staff interactions are encouraged</w:t>
      </w:r>
      <w:r w:rsidR="007426EC" w:rsidRPr="00944B7E">
        <w:rPr>
          <w:rFonts w:cs="Arial"/>
          <w:szCs w:val="24"/>
          <w:lang w:bidi="fa-IR"/>
        </w:rPr>
        <w:t>.</w:t>
      </w:r>
    </w:p>
    <w:p w14:paraId="614C9B9F" w14:textId="70CB361B" w:rsidR="00DB3A71" w:rsidRPr="00944B7E" w:rsidRDefault="00DB3A71" w:rsidP="00FE6E89">
      <w:r w:rsidRPr="00944B7E">
        <w:t>The School proactively seeks to ensure that it has universal</w:t>
      </w:r>
      <w:r w:rsidR="00F1041B" w:rsidRPr="00944B7E">
        <w:t>ly</w:t>
      </w:r>
      <w:r w:rsidRPr="00944B7E">
        <w:t xml:space="preserve"> access</w:t>
      </w:r>
      <w:r w:rsidR="00F1041B" w:rsidRPr="00944B7E">
        <w:t>ible</w:t>
      </w:r>
      <w:r w:rsidRPr="00944B7E">
        <w:t xml:space="preserve"> classrooms</w:t>
      </w:r>
      <w:r w:rsidR="004D492C" w:rsidRPr="00944B7E">
        <w:t>, despite the constraints of the age of the building.</w:t>
      </w:r>
      <w:r w:rsidRPr="00944B7E">
        <w:t xml:space="preserve"> </w:t>
      </w:r>
      <w:r w:rsidR="004D492C" w:rsidRPr="00944B7E">
        <w:t>R</w:t>
      </w:r>
      <w:r w:rsidRPr="00944B7E">
        <w:t xml:space="preserve">easonable adjustments </w:t>
      </w:r>
      <w:r w:rsidR="004D492C" w:rsidRPr="00944B7E">
        <w:t xml:space="preserve">are put </w:t>
      </w:r>
      <w:r w:rsidRPr="00944B7E">
        <w:t xml:space="preserve">in place in response to the disclosure of disability. We make </w:t>
      </w:r>
      <w:r w:rsidRPr="00944B7E">
        <w:lastRenderedPageBreak/>
        <w:t>adjustments to the timing of core meetings and research activities</w:t>
      </w:r>
      <w:r w:rsidR="006E2A06" w:rsidRPr="00944B7E">
        <w:t xml:space="preserve"> </w:t>
      </w:r>
      <w:r w:rsidRPr="00944B7E">
        <w:t>for colleagues with constraining circumstances, health requirements or caring commitments. The H</w:t>
      </w:r>
      <w:r w:rsidR="003E5BE5">
        <w:t xml:space="preserve">ead of </w:t>
      </w:r>
      <w:r w:rsidRPr="00944B7E">
        <w:t>S</w:t>
      </w:r>
      <w:r w:rsidR="003E5BE5">
        <w:t>chool</w:t>
      </w:r>
      <w:r w:rsidRPr="00944B7E">
        <w:t xml:space="preserve"> and Occupational Health provide confidential support to colleagues who disclose personal circumstances. </w:t>
      </w:r>
      <w:r w:rsidR="00DC5F7D" w:rsidRPr="00944B7E">
        <w:t xml:space="preserve">Leaves of absence are open to all students </w:t>
      </w:r>
      <w:r w:rsidRPr="00944B7E">
        <w:t>to accommodate health or personal circumstances. Members of the School have contributed to EDI initiatives in the University, especially in disability advocacy and involvement in setting up the St Andrews University Refugee and Forced Migration Network</w:t>
      </w:r>
      <w:r w:rsidR="002A3D68" w:rsidRPr="00944B7E">
        <w:t xml:space="preserve"> as well as in the </w:t>
      </w:r>
      <w:r w:rsidR="00A64F91" w:rsidRPr="00944B7E">
        <w:t>institutional application to the Race Equality Charter</w:t>
      </w:r>
      <w:r w:rsidRPr="00944B7E">
        <w:t>.</w:t>
      </w:r>
    </w:p>
    <w:p w14:paraId="26C372C1" w14:textId="6025E4E4" w:rsidR="00BE4115" w:rsidRPr="00944B7E" w:rsidRDefault="00BE4115" w:rsidP="00C041A0">
      <w:pPr>
        <w:pStyle w:val="Heading3"/>
      </w:pPr>
      <w:r w:rsidRPr="00944B7E">
        <w:t xml:space="preserve">A welcoming environment for staff and students: </w:t>
      </w:r>
    </w:p>
    <w:p w14:paraId="0829E8D1" w14:textId="46E4C211" w:rsidR="00B2003E" w:rsidRPr="00944B7E" w:rsidRDefault="0014222F" w:rsidP="00040828">
      <w:pPr>
        <w:spacing w:before="100" w:beforeAutospacing="1" w:after="100" w:afterAutospacing="1"/>
        <w:rPr>
          <w:rFonts w:eastAsia="Arial" w:cs="Arial"/>
          <w:szCs w:val="24"/>
        </w:rPr>
      </w:pPr>
      <w:r w:rsidRPr="00944B7E">
        <w:rPr>
          <w:rFonts w:eastAsia="Arial" w:cs="Arial"/>
          <w:szCs w:val="24"/>
        </w:rPr>
        <w:t xml:space="preserve">The </w:t>
      </w:r>
      <w:r w:rsidR="00B2003E" w:rsidRPr="00944B7E">
        <w:rPr>
          <w:rFonts w:eastAsia="Arial" w:cs="Arial"/>
          <w:szCs w:val="24"/>
        </w:rPr>
        <w:t>S</w:t>
      </w:r>
      <w:r w:rsidR="003E5BE5">
        <w:rPr>
          <w:rFonts w:eastAsia="Arial" w:cs="Arial"/>
          <w:szCs w:val="24"/>
        </w:rPr>
        <w:t xml:space="preserve">chool of </w:t>
      </w:r>
      <w:r w:rsidR="00B2003E" w:rsidRPr="00944B7E">
        <w:rPr>
          <w:rFonts w:eastAsia="Arial" w:cs="Arial"/>
          <w:szCs w:val="24"/>
        </w:rPr>
        <w:t>A</w:t>
      </w:r>
      <w:r w:rsidR="003E5BE5">
        <w:rPr>
          <w:rFonts w:eastAsia="Arial" w:cs="Arial"/>
          <w:szCs w:val="24"/>
        </w:rPr>
        <w:t xml:space="preserve">rt </w:t>
      </w:r>
      <w:r w:rsidR="00B2003E" w:rsidRPr="00944B7E">
        <w:rPr>
          <w:rFonts w:eastAsia="Arial" w:cs="Arial"/>
          <w:szCs w:val="24"/>
        </w:rPr>
        <w:t>H</w:t>
      </w:r>
      <w:r w:rsidR="003E5BE5">
        <w:rPr>
          <w:rFonts w:eastAsia="Arial" w:cs="Arial"/>
          <w:szCs w:val="24"/>
        </w:rPr>
        <w:t>istory</w:t>
      </w:r>
      <w:r w:rsidR="00B2003E" w:rsidRPr="00944B7E">
        <w:rPr>
          <w:rFonts w:eastAsia="Arial" w:cs="Arial"/>
          <w:szCs w:val="24"/>
        </w:rPr>
        <w:t xml:space="preserve"> offers a welcoming environment in which to work and study (Student and Staff surveys 2022 and 2024). </w:t>
      </w:r>
      <w:r w:rsidR="00B2003E" w:rsidRPr="00944B7E">
        <w:rPr>
          <w:rFonts w:cs="Arial"/>
          <w:szCs w:val="24"/>
        </w:rPr>
        <w:t xml:space="preserve">Our achievements are made possible by the vibrant, collegial and flexible atmosphere that we have worked together to create. </w:t>
      </w:r>
      <w:r w:rsidR="00B2003E" w:rsidRPr="00944B7E">
        <w:rPr>
          <w:rFonts w:eastAsia="Arial" w:cs="Arial"/>
          <w:szCs w:val="24"/>
        </w:rPr>
        <w:t>According to respondents to the 2024 survey:</w:t>
      </w:r>
    </w:p>
    <w:p w14:paraId="4AD54875" w14:textId="354C7035" w:rsidR="00B2003E" w:rsidRDefault="003E5BE5" w:rsidP="003E5BE5">
      <w:pPr>
        <w:shd w:val="clear" w:color="auto" w:fill="BDE0FF"/>
        <w:spacing w:after="0"/>
        <w:ind w:left="567" w:right="522"/>
      </w:pPr>
      <w:r>
        <w:t>“The School of Art History is led in a way that everyone feels to be part of its achievements and equally responsible for its academic excellence. It is a welcoming environment to all, taking diversity very seriously in its recruitment processes and it it overall activities.”</w:t>
      </w:r>
    </w:p>
    <w:p w14:paraId="5F0F7DEA" w14:textId="0785553A" w:rsidR="003E5BE5" w:rsidRPr="003E5BE5" w:rsidRDefault="003E5BE5" w:rsidP="003E5BE5">
      <w:pPr>
        <w:shd w:val="clear" w:color="auto" w:fill="BDE0FF"/>
        <w:spacing w:after="0"/>
        <w:ind w:left="567" w:right="522"/>
        <w:jc w:val="right"/>
        <w:rPr>
          <w:b/>
          <w:bCs/>
        </w:rPr>
      </w:pPr>
      <w:r w:rsidRPr="003E5BE5">
        <w:rPr>
          <w:b/>
          <w:bCs/>
          <w:sz w:val="22"/>
          <w:szCs w:val="20"/>
        </w:rPr>
        <w:t>(Woman staff member, EDI Survey 2024)</w:t>
      </w:r>
    </w:p>
    <w:p w14:paraId="328C5D19" w14:textId="41E8601F" w:rsidR="000A243B" w:rsidRPr="00944B7E" w:rsidRDefault="000A243B" w:rsidP="00FE6E89"/>
    <w:p w14:paraId="1A4F304A" w14:textId="77EC87A3" w:rsidR="000A243B" w:rsidRDefault="003E5BE5" w:rsidP="003E5BE5">
      <w:pPr>
        <w:shd w:val="clear" w:color="auto" w:fill="BDE0FF"/>
        <w:spacing w:after="0"/>
        <w:ind w:left="567" w:right="522"/>
      </w:pPr>
      <w:r>
        <w:t>“Art History Garden Party, the Pub Quiz, the Jazz Night, the Mentoring Scheme Pub Social, the documentary screening, the Art Market Workshop Series, and the Student Exhibition on view in the reception of the School are welcoming and inclusive – everyone received a very warm welcome!”</w:t>
      </w:r>
    </w:p>
    <w:p w14:paraId="1B671CD0" w14:textId="0E7DED7C" w:rsidR="003E5BE5" w:rsidRPr="003E5BE5" w:rsidRDefault="003E5BE5" w:rsidP="003E5BE5">
      <w:pPr>
        <w:shd w:val="clear" w:color="auto" w:fill="BDE0FF"/>
        <w:spacing w:after="0"/>
        <w:ind w:left="567" w:right="522"/>
        <w:jc w:val="right"/>
        <w:rPr>
          <w:b/>
          <w:bCs/>
          <w:sz w:val="22"/>
          <w:szCs w:val="20"/>
        </w:rPr>
      </w:pPr>
      <w:r w:rsidRPr="003E5BE5">
        <w:rPr>
          <w:b/>
          <w:bCs/>
          <w:sz w:val="22"/>
          <w:szCs w:val="20"/>
        </w:rPr>
        <w:t>(Woman student, EDI Survey 2022)</w:t>
      </w:r>
    </w:p>
    <w:p w14:paraId="19BFD040" w14:textId="77777777" w:rsidR="007012DE" w:rsidRPr="00944B7E" w:rsidRDefault="007012DE" w:rsidP="00FE6E89"/>
    <w:p w14:paraId="37B47722" w14:textId="7676B10E" w:rsidR="007E3511" w:rsidRPr="00944B7E" w:rsidRDefault="005D7932" w:rsidP="00FE6E89">
      <w:r w:rsidRPr="00944B7E">
        <w:t xml:space="preserve">The </w:t>
      </w:r>
      <w:r w:rsidR="002838DD" w:rsidRPr="00944B7E">
        <w:t xml:space="preserve">Student Wellbeing Officer signpost non-academic queries to appropriate support. Student Services, </w:t>
      </w:r>
      <w:r w:rsidR="003E5BE5">
        <w:t>the Centre for Educational Enhancement and Development</w:t>
      </w:r>
      <w:r w:rsidR="002838DD" w:rsidRPr="00944B7E">
        <w:t xml:space="preserve"> and </w:t>
      </w:r>
      <w:r w:rsidR="003E5BE5">
        <w:t xml:space="preserve">the </w:t>
      </w:r>
      <w:r w:rsidR="002838DD" w:rsidRPr="00944B7E">
        <w:t>A</w:t>
      </w:r>
      <w:r w:rsidR="003E5BE5">
        <w:t>dvice and Support Centre</w:t>
      </w:r>
      <w:r w:rsidR="002838DD" w:rsidRPr="00944B7E">
        <w:t xml:space="preserve"> provide advice and support on well</w:t>
      </w:r>
      <w:r w:rsidR="0005583F">
        <w:t>-</w:t>
      </w:r>
      <w:r w:rsidR="002838DD" w:rsidRPr="00944B7E">
        <w:t xml:space="preserve">being, academic skills, and language matters respectively. Contact details for different sources of support are provided online and on posters throughout </w:t>
      </w:r>
      <w:r w:rsidR="003E5BE5">
        <w:t>the School</w:t>
      </w:r>
      <w:r w:rsidRPr="00944B7E">
        <w:t>.</w:t>
      </w:r>
    </w:p>
    <w:p w14:paraId="767E9F46" w14:textId="33772EB7" w:rsidR="000554C1" w:rsidRPr="00944B7E" w:rsidRDefault="00BE4115" w:rsidP="00040828">
      <w:pPr>
        <w:spacing w:before="100" w:beforeAutospacing="1" w:after="100" w:afterAutospacing="1"/>
        <w:rPr>
          <w:rFonts w:cs="Arial"/>
          <w:szCs w:val="24"/>
        </w:rPr>
      </w:pPr>
      <w:r w:rsidRPr="00944B7E">
        <w:rPr>
          <w:rFonts w:cs="Arial"/>
          <w:szCs w:val="24"/>
        </w:rPr>
        <w:t xml:space="preserve">The hybrid working policy of the University is implemented to maximum extent by the School. </w:t>
      </w:r>
      <w:r w:rsidR="00F22747" w:rsidRPr="00944B7E">
        <w:rPr>
          <w:rFonts w:cs="Arial"/>
          <w:szCs w:val="24"/>
        </w:rPr>
        <w:t xml:space="preserve">While this </w:t>
      </w:r>
      <w:r w:rsidRPr="00944B7E">
        <w:rPr>
          <w:rFonts w:cs="Arial"/>
          <w:szCs w:val="24"/>
        </w:rPr>
        <w:t>can be at the expense of School culture, e.g. reduced day-to</w:t>
      </w:r>
      <w:r w:rsidR="00450259" w:rsidRPr="00944B7E">
        <w:rPr>
          <w:rFonts w:cs="Arial"/>
          <w:szCs w:val="24"/>
        </w:rPr>
        <w:t>-</w:t>
      </w:r>
      <w:r w:rsidRPr="00944B7E">
        <w:rPr>
          <w:rFonts w:cs="Arial"/>
          <w:szCs w:val="24"/>
        </w:rPr>
        <w:t>day interactions</w:t>
      </w:r>
      <w:r w:rsidR="0005108C" w:rsidRPr="00944B7E">
        <w:rPr>
          <w:rFonts w:cs="Arial"/>
          <w:szCs w:val="24"/>
        </w:rPr>
        <w:t xml:space="preserve">, the EDI </w:t>
      </w:r>
      <w:r w:rsidR="00656F14" w:rsidRPr="00944B7E">
        <w:rPr>
          <w:rFonts w:cs="Arial"/>
          <w:szCs w:val="24"/>
        </w:rPr>
        <w:t>t</w:t>
      </w:r>
      <w:r w:rsidR="00F22747" w:rsidRPr="00944B7E">
        <w:rPr>
          <w:rFonts w:cs="Arial"/>
          <w:szCs w:val="24"/>
        </w:rPr>
        <w:t xml:space="preserve">eam </w:t>
      </w:r>
      <w:r w:rsidR="00C31B87" w:rsidRPr="00944B7E">
        <w:rPr>
          <w:rFonts w:cs="Arial"/>
          <w:szCs w:val="24"/>
        </w:rPr>
        <w:t>deliberately creates</w:t>
      </w:r>
      <w:r w:rsidR="0005108C" w:rsidRPr="00944B7E">
        <w:rPr>
          <w:rFonts w:cs="Arial"/>
          <w:szCs w:val="24"/>
        </w:rPr>
        <w:t xml:space="preserve"> new </w:t>
      </w:r>
      <w:r w:rsidR="00714FEE" w:rsidRPr="00944B7E">
        <w:rPr>
          <w:rFonts w:cs="Arial"/>
          <w:szCs w:val="24"/>
        </w:rPr>
        <w:t xml:space="preserve">opportunities for staff and student interaction. For instance, in 2024, members of staff with the support of the DoEDI have established </w:t>
      </w:r>
      <w:r w:rsidR="001B6BFC" w:rsidRPr="00944B7E">
        <w:rPr>
          <w:rFonts w:cs="Arial"/>
          <w:szCs w:val="24"/>
        </w:rPr>
        <w:t>a</w:t>
      </w:r>
      <w:r w:rsidR="002C1E99" w:rsidRPr="00944B7E">
        <w:rPr>
          <w:rFonts w:cs="Arial"/>
          <w:szCs w:val="24"/>
        </w:rPr>
        <w:t xml:space="preserve"> monthly get together on</w:t>
      </w:r>
      <w:r w:rsidR="00431717" w:rsidRPr="00944B7E">
        <w:rPr>
          <w:rFonts w:cs="Arial"/>
          <w:szCs w:val="24"/>
        </w:rPr>
        <w:t xml:space="preserve"> </w:t>
      </w:r>
      <w:r w:rsidR="004F515D" w:rsidRPr="00944B7E">
        <w:rPr>
          <w:rFonts w:cs="Arial"/>
          <w:szCs w:val="24"/>
        </w:rPr>
        <w:t>the last Thursday of every month</w:t>
      </w:r>
      <w:r w:rsidR="001B6BFC" w:rsidRPr="00944B7E">
        <w:rPr>
          <w:rFonts w:cs="Arial"/>
          <w:szCs w:val="24"/>
        </w:rPr>
        <w:t>.</w:t>
      </w:r>
    </w:p>
    <w:p w14:paraId="2F9F5E6D" w14:textId="2C46584B" w:rsidR="00075DE4" w:rsidRPr="00944B7E" w:rsidRDefault="00DE243E" w:rsidP="00040828">
      <w:pPr>
        <w:spacing w:before="100" w:beforeAutospacing="1" w:after="100" w:afterAutospacing="1"/>
        <w:rPr>
          <w:rFonts w:cs="Arial"/>
          <w:szCs w:val="24"/>
        </w:rPr>
      </w:pPr>
      <w:r w:rsidRPr="00944B7E">
        <w:rPr>
          <w:rFonts w:cs="Arial"/>
          <w:szCs w:val="24"/>
        </w:rPr>
        <w:t xml:space="preserve">Work flexibility </w:t>
      </w:r>
      <w:r w:rsidR="00E930B7" w:rsidRPr="00944B7E">
        <w:rPr>
          <w:rFonts w:cs="Arial"/>
          <w:szCs w:val="24"/>
        </w:rPr>
        <w:t xml:space="preserve">also helps the School to be more inclusive. </w:t>
      </w:r>
      <w:r w:rsidR="00075DE4" w:rsidRPr="00944B7E">
        <w:rPr>
          <w:rFonts w:cs="Arial"/>
          <w:szCs w:val="24"/>
        </w:rPr>
        <w:t xml:space="preserve">In </w:t>
      </w:r>
      <w:r w:rsidR="00CF51C0" w:rsidRPr="00944B7E">
        <w:rPr>
          <w:rFonts w:cs="Arial"/>
          <w:szCs w:val="24"/>
        </w:rPr>
        <w:t>2023-4,</w:t>
      </w:r>
      <w:r w:rsidR="00075DE4" w:rsidRPr="00944B7E">
        <w:rPr>
          <w:rFonts w:cs="Arial"/>
          <w:szCs w:val="24"/>
        </w:rPr>
        <w:t xml:space="preserve"> the lack of University closure for Jewish holidays was raised in the School Office by colleague</w:t>
      </w:r>
      <w:r w:rsidR="001E3607">
        <w:rPr>
          <w:rFonts w:cs="Arial"/>
          <w:szCs w:val="24"/>
        </w:rPr>
        <w:t>s</w:t>
      </w:r>
      <w:r w:rsidR="00075DE4" w:rsidRPr="00944B7E">
        <w:rPr>
          <w:rFonts w:cs="Arial"/>
          <w:szCs w:val="24"/>
        </w:rPr>
        <w:t>.</w:t>
      </w:r>
      <w:r w:rsidR="7798E57A" w:rsidRPr="00944B7E">
        <w:rPr>
          <w:rFonts w:cs="Arial"/>
          <w:szCs w:val="24"/>
        </w:rPr>
        <w:t xml:space="preserve"> </w:t>
      </w:r>
      <w:r w:rsidR="00293F05" w:rsidRPr="00944B7E">
        <w:rPr>
          <w:rFonts w:cs="Arial"/>
          <w:szCs w:val="24"/>
        </w:rPr>
        <w:t xml:space="preserve">In response, the </w:t>
      </w:r>
      <w:r w:rsidR="00B60DBC" w:rsidRPr="00944B7E">
        <w:rPr>
          <w:rFonts w:cs="Arial"/>
          <w:szCs w:val="24"/>
        </w:rPr>
        <w:t>M</w:t>
      </w:r>
      <w:r w:rsidR="001E3607">
        <w:rPr>
          <w:rFonts w:cs="Arial"/>
          <w:szCs w:val="24"/>
        </w:rPr>
        <w:t xml:space="preserve">anagement </w:t>
      </w:r>
      <w:r w:rsidR="00B60DBC" w:rsidRPr="00944B7E">
        <w:rPr>
          <w:rFonts w:cs="Arial"/>
          <w:szCs w:val="24"/>
        </w:rPr>
        <w:t>C</w:t>
      </w:r>
      <w:r w:rsidR="001E3607">
        <w:rPr>
          <w:rFonts w:cs="Arial"/>
          <w:szCs w:val="24"/>
        </w:rPr>
        <w:t>ommittee</w:t>
      </w:r>
      <w:r w:rsidR="00293F05" w:rsidRPr="00944B7E">
        <w:rPr>
          <w:rFonts w:cs="Arial"/>
          <w:szCs w:val="24"/>
        </w:rPr>
        <w:t xml:space="preserve"> is considering</w:t>
      </w:r>
      <w:r w:rsidR="007C10F5" w:rsidRPr="00944B7E">
        <w:rPr>
          <w:rFonts w:cs="Arial"/>
          <w:szCs w:val="24"/>
        </w:rPr>
        <w:t xml:space="preserve"> </w:t>
      </w:r>
      <w:r w:rsidR="00075DE4" w:rsidRPr="00944B7E">
        <w:rPr>
          <w:rFonts w:cs="Arial"/>
          <w:szCs w:val="24"/>
        </w:rPr>
        <w:t xml:space="preserve">a </w:t>
      </w:r>
      <w:r w:rsidR="00B60DBC" w:rsidRPr="00944B7E">
        <w:rPr>
          <w:rFonts w:cs="Arial"/>
          <w:szCs w:val="24"/>
        </w:rPr>
        <w:t>S</w:t>
      </w:r>
      <w:r w:rsidR="00075DE4" w:rsidRPr="00944B7E">
        <w:rPr>
          <w:rFonts w:cs="Arial"/>
          <w:szCs w:val="24"/>
        </w:rPr>
        <w:t xml:space="preserve">chool policy that allows colleagues to rearrange teaching/other duties to allow people of different </w:t>
      </w:r>
      <w:r w:rsidR="007C10F5" w:rsidRPr="00944B7E">
        <w:rPr>
          <w:rFonts w:cs="Arial"/>
          <w:szCs w:val="24"/>
        </w:rPr>
        <w:t>religious backgrounds</w:t>
      </w:r>
      <w:r w:rsidR="00293F05" w:rsidRPr="00944B7E">
        <w:rPr>
          <w:rFonts w:cs="Arial"/>
          <w:szCs w:val="24"/>
        </w:rPr>
        <w:t xml:space="preserve"> flexibility around religious holidays</w:t>
      </w:r>
      <w:r w:rsidR="00075DE4" w:rsidRPr="00944B7E">
        <w:rPr>
          <w:rFonts w:cs="Arial"/>
          <w:szCs w:val="24"/>
        </w:rPr>
        <w:t xml:space="preserve"> </w:t>
      </w:r>
      <w:r w:rsidR="00636C77" w:rsidRPr="00944B7E">
        <w:rPr>
          <w:rFonts w:cs="Arial"/>
          <w:szCs w:val="24"/>
        </w:rPr>
        <w:t xml:space="preserve">(see </w:t>
      </w:r>
      <w:r w:rsidR="001F70C9" w:rsidRPr="00944B7E">
        <w:rPr>
          <w:rFonts w:cs="Arial"/>
          <w:szCs w:val="24"/>
        </w:rPr>
        <w:t>P</w:t>
      </w:r>
      <w:r w:rsidR="001131F4" w:rsidRPr="00944B7E">
        <w:rPr>
          <w:rFonts w:cs="Arial"/>
          <w:szCs w:val="24"/>
        </w:rPr>
        <w:t xml:space="preserve">riority </w:t>
      </w:r>
      <w:r w:rsidR="001F70C9" w:rsidRPr="00944B7E">
        <w:rPr>
          <w:rFonts w:cs="Arial"/>
          <w:szCs w:val="24"/>
        </w:rPr>
        <w:t>2)</w:t>
      </w:r>
      <w:r w:rsidR="00EB73E9" w:rsidRPr="00944B7E">
        <w:rPr>
          <w:rFonts w:cs="Arial"/>
          <w:szCs w:val="24"/>
        </w:rPr>
        <w:t xml:space="preserve">. </w:t>
      </w:r>
      <w:r w:rsidR="0005163D" w:rsidRPr="00944B7E">
        <w:rPr>
          <w:rFonts w:cs="Arial"/>
          <w:szCs w:val="24"/>
        </w:rPr>
        <w:t>A recommendation for a University policy on Religious Observance made by</w:t>
      </w:r>
      <w:r w:rsidR="000A61EF" w:rsidRPr="00944B7E">
        <w:rPr>
          <w:rFonts w:cs="Arial"/>
          <w:szCs w:val="24"/>
        </w:rPr>
        <w:t xml:space="preserve"> the</w:t>
      </w:r>
      <w:r w:rsidR="0005163D" w:rsidRPr="00944B7E">
        <w:rPr>
          <w:rFonts w:cs="Arial"/>
          <w:szCs w:val="24"/>
        </w:rPr>
        <w:t xml:space="preserve"> D</w:t>
      </w:r>
      <w:r w:rsidR="001E3607">
        <w:rPr>
          <w:rFonts w:cs="Arial"/>
          <w:szCs w:val="24"/>
        </w:rPr>
        <w:t xml:space="preserve">irector of Teaching </w:t>
      </w:r>
      <w:r w:rsidR="0005163D" w:rsidRPr="00944B7E">
        <w:rPr>
          <w:rFonts w:cs="Arial"/>
          <w:szCs w:val="24"/>
        </w:rPr>
        <w:t xml:space="preserve">is currently being drafted by </w:t>
      </w:r>
      <w:r w:rsidR="001F70C9" w:rsidRPr="00944B7E">
        <w:rPr>
          <w:rFonts w:cs="Arial"/>
          <w:szCs w:val="24"/>
        </w:rPr>
        <w:t xml:space="preserve">the </w:t>
      </w:r>
      <w:r w:rsidR="0005163D" w:rsidRPr="00944B7E">
        <w:rPr>
          <w:rFonts w:cs="Arial"/>
          <w:szCs w:val="24"/>
        </w:rPr>
        <w:t>Assoc</w:t>
      </w:r>
      <w:r w:rsidR="00962802" w:rsidRPr="00944B7E">
        <w:rPr>
          <w:rFonts w:cs="Arial"/>
          <w:szCs w:val="24"/>
        </w:rPr>
        <w:t>iate</w:t>
      </w:r>
      <w:r w:rsidR="0005163D" w:rsidRPr="00944B7E">
        <w:rPr>
          <w:rFonts w:cs="Arial"/>
          <w:szCs w:val="24"/>
        </w:rPr>
        <w:t xml:space="preserve"> Deans</w:t>
      </w:r>
      <w:r w:rsidR="00962802" w:rsidRPr="00944B7E">
        <w:rPr>
          <w:rFonts w:cs="Arial"/>
          <w:szCs w:val="24"/>
        </w:rPr>
        <w:t xml:space="preserve"> for</w:t>
      </w:r>
      <w:r w:rsidR="0005163D" w:rsidRPr="00944B7E">
        <w:rPr>
          <w:rFonts w:cs="Arial"/>
          <w:szCs w:val="24"/>
        </w:rPr>
        <w:t xml:space="preserve"> Students</w:t>
      </w:r>
      <w:r w:rsidR="00597913" w:rsidRPr="00944B7E">
        <w:rPr>
          <w:rFonts w:cs="Arial"/>
          <w:szCs w:val="24"/>
        </w:rPr>
        <w:t xml:space="preserve">. </w:t>
      </w:r>
    </w:p>
    <w:p w14:paraId="1B46D9E8" w14:textId="219A4508" w:rsidR="005C1CD2" w:rsidRPr="00944B7E" w:rsidRDefault="00170B2A" w:rsidP="00C041A0">
      <w:pPr>
        <w:pStyle w:val="Heading3"/>
      </w:pPr>
      <w:r w:rsidRPr="00944B7E">
        <w:lastRenderedPageBreak/>
        <w:t xml:space="preserve">Training and awareness: </w:t>
      </w:r>
    </w:p>
    <w:p w14:paraId="64EFA204" w14:textId="6FDF8B13" w:rsidR="002F7B34" w:rsidRPr="00944B7E" w:rsidRDefault="00170B2A" w:rsidP="000A61EF">
      <w:pPr>
        <w:spacing w:before="100" w:beforeAutospacing="1" w:after="100" w:afterAutospacing="1"/>
        <w:rPr>
          <w:rFonts w:eastAsia="Arial" w:cs="Arial"/>
          <w:szCs w:val="24"/>
        </w:rPr>
      </w:pPr>
      <w:r w:rsidRPr="00944B7E">
        <w:rPr>
          <w:rFonts w:cs="Arial"/>
          <w:szCs w:val="24"/>
        </w:rPr>
        <w:t xml:space="preserve">The EDI Committee organises consciousness-raising workshops each semester on questions of inclusivity, discrimination, protected characteristics and current inequalities related to disability, gender, sexuality, race and intersectionality. </w:t>
      </w:r>
      <w:r w:rsidR="009A2E6A" w:rsidRPr="00944B7E">
        <w:rPr>
          <w:rFonts w:cs="Arial"/>
          <w:szCs w:val="24"/>
        </w:rPr>
        <w:t>Examples</w:t>
      </w:r>
      <w:r w:rsidRPr="00944B7E">
        <w:rPr>
          <w:rFonts w:cs="Arial"/>
          <w:szCs w:val="24"/>
        </w:rPr>
        <w:t xml:space="preserve"> include a disability-awareness workshop</w:t>
      </w:r>
      <w:r w:rsidR="009A2E6A" w:rsidRPr="00944B7E">
        <w:rPr>
          <w:rFonts w:cs="Arial"/>
          <w:szCs w:val="24"/>
        </w:rPr>
        <w:t xml:space="preserve"> (2021), the Cultural Awareness and Sensitivity workshop (2024, </w:t>
      </w:r>
      <w:r w:rsidR="000A61EF" w:rsidRPr="00944B7E">
        <w:rPr>
          <w:rFonts w:cs="Arial"/>
          <w:szCs w:val="24"/>
        </w:rPr>
        <w:t>F</w:t>
      </w:r>
      <w:r w:rsidR="009A2E6A" w:rsidRPr="00944B7E">
        <w:rPr>
          <w:rFonts w:cs="Arial"/>
          <w:szCs w:val="24"/>
        </w:rPr>
        <w:t xml:space="preserve">ig. </w:t>
      </w:r>
      <w:r w:rsidR="000A61EF" w:rsidRPr="00944B7E">
        <w:rPr>
          <w:rFonts w:cs="Arial"/>
          <w:szCs w:val="24"/>
        </w:rPr>
        <w:t>3</w:t>
      </w:r>
      <w:r w:rsidR="009A2E6A" w:rsidRPr="00944B7E">
        <w:rPr>
          <w:rFonts w:cs="Arial"/>
          <w:szCs w:val="24"/>
        </w:rPr>
        <w:t>.</w:t>
      </w:r>
      <w:r w:rsidR="000A61EF" w:rsidRPr="00944B7E">
        <w:rPr>
          <w:rFonts w:cs="Arial"/>
          <w:szCs w:val="24"/>
        </w:rPr>
        <w:t>1</w:t>
      </w:r>
      <w:r w:rsidR="009A2E6A" w:rsidRPr="00944B7E">
        <w:rPr>
          <w:rFonts w:cs="Arial"/>
          <w:szCs w:val="24"/>
        </w:rPr>
        <w:t>)</w:t>
      </w:r>
      <w:r w:rsidR="00B24F43" w:rsidRPr="00944B7E">
        <w:rPr>
          <w:rFonts w:cs="Arial"/>
          <w:szCs w:val="24"/>
        </w:rPr>
        <w:t xml:space="preserve">, and a full session in the last Teaching-Away Day (May 2024) dedicated to </w:t>
      </w:r>
      <w:r w:rsidR="005C1CD2" w:rsidRPr="00944B7E">
        <w:rPr>
          <w:rFonts w:cs="Arial"/>
          <w:szCs w:val="24"/>
        </w:rPr>
        <w:t xml:space="preserve">Antiracist Teaching and Pedagogies. </w:t>
      </w:r>
    </w:p>
    <w:p w14:paraId="67FBF8E2" w14:textId="77777777" w:rsidR="00CA0300" w:rsidRPr="00944B7E" w:rsidRDefault="00CA0300" w:rsidP="005F7581">
      <w:pPr>
        <w:spacing w:after="0" w:line="276" w:lineRule="auto"/>
        <w:ind w:firstLine="720"/>
        <w:rPr>
          <w:rFonts w:cs="Arial"/>
          <w:szCs w:val="24"/>
        </w:rPr>
      </w:pPr>
      <w:r w:rsidRPr="00B47989">
        <w:rPr>
          <w:rFonts w:cs="Arial"/>
          <w:noProof/>
          <w:szCs w:val="24"/>
          <w:shd w:val="clear" w:color="auto" w:fill="595959" w:themeFill="text1" w:themeFillTint="A6"/>
        </w:rPr>
        <w:drawing>
          <wp:inline distT="0" distB="0" distL="0" distR="0" wp14:anchorId="2271267A" wp14:editId="0691879F">
            <wp:extent cx="4400550" cy="3300657"/>
            <wp:effectExtent l="0" t="0" r="0" b="0"/>
            <wp:docPr id="407035003" name="Picture 2" descr="Photograph of approximately 10 people sitting at tables arranged in a U shape around a screen (on the left hand side of the room). A person is next to the screen talking to those who are se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035003" name="Picture 2" descr="Photograph of approximately 10 people sitting at tables arranged in a U shape around a screen (on the left hand side of the room). A person is next to the screen talking to those who are seated."/>
                    <pic:cNvPicPr>
                      <a:picLocks noChangeAspect="1" noChangeArrowheads="1"/>
                    </pic:cNvPicPr>
                  </pic:nvPicPr>
                  <pic:blipFill>
                    <a:blip r:embed="rId23" cstate="print">
                      <a:alphaModFix amt="0"/>
                      <a:extLst>
                        <a:ext uri="{28A0092B-C50C-407E-A947-70E740481C1C}">
                          <a14:useLocalDpi xmlns:a14="http://schemas.microsoft.com/office/drawing/2010/main" val="0"/>
                        </a:ext>
                      </a:extLst>
                    </a:blip>
                    <a:srcRect/>
                    <a:stretch>
                      <a:fillRect/>
                    </a:stretch>
                  </pic:blipFill>
                  <pic:spPr bwMode="auto">
                    <a:xfrm>
                      <a:off x="0" y="0"/>
                      <a:ext cx="4409180" cy="3307130"/>
                    </a:xfrm>
                    <a:prstGeom prst="rect">
                      <a:avLst/>
                    </a:prstGeom>
                    <a:solidFill>
                      <a:schemeClr val="bg2">
                        <a:lumMod val="50000"/>
                      </a:schemeClr>
                    </a:solidFill>
                    <a:ln>
                      <a:noFill/>
                    </a:ln>
                  </pic:spPr>
                </pic:pic>
              </a:graphicData>
            </a:graphic>
          </wp:inline>
        </w:drawing>
      </w:r>
    </w:p>
    <w:p w14:paraId="39603180" w14:textId="655279DE" w:rsidR="00CA0300" w:rsidRPr="00944B7E" w:rsidRDefault="00CA0300" w:rsidP="005F7581">
      <w:pPr>
        <w:pStyle w:val="Subtitle"/>
      </w:pPr>
      <w:r w:rsidRPr="00944B7E">
        <w:t xml:space="preserve">Figure </w:t>
      </w:r>
      <w:r w:rsidR="009A2E6A" w:rsidRPr="00944B7E">
        <w:t>3.1</w:t>
      </w:r>
      <w:r w:rsidRPr="00944B7E">
        <w:t xml:space="preserve">: SAH </w:t>
      </w:r>
      <w:r w:rsidRPr="005F7581">
        <w:t>Cultural Awareness and Sensitivity workshop</w:t>
      </w:r>
      <w:r w:rsidRPr="00944B7E">
        <w:t xml:space="preserve"> in January 2024</w:t>
      </w:r>
    </w:p>
    <w:p w14:paraId="5E6C4187" w14:textId="77777777" w:rsidR="006A6107" w:rsidRPr="005F7581" w:rsidRDefault="006A6107" w:rsidP="002F6702">
      <w:pPr>
        <w:spacing w:after="0"/>
        <w:rPr>
          <w:rFonts w:eastAsia="Arial" w:cs="Arial"/>
          <w:b/>
          <w:bCs/>
          <w:color w:val="F2F2F2" w:themeColor="background1" w:themeShade="F2"/>
          <w:spacing w:val="-2"/>
          <w:szCs w:val="24"/>
        </w:rPr>
      </w:pPr>
    </w:p>
    <w:p w14:paraId="6F156687" w14:textId="717F7C06" w:rsidR="006A6107" w:rsidRPr="005F7581" w:rsidRDefault="006A6107" w:rsidP="005F7581">
      <w:pPr>
        <w:pStyle w:val="Heading4"/>
        <w:rPr>
          <w:rFonts w:eastAsia="Arial" w:cs="Arial"/>
          <w:b w:val="0"/>
          <w:bCs/>
          <w:i/>
          <w:spacing w:val="-2"/>
        </w:rPr>
      </w:pPr>
      <w:bookmarkStart w:id="55" w:name="_Toc188471656"/>
      <w:r w:rsidRPr="005F7581">
        <w:rPr>
          <w:rStyle w:val="Heading3Char"/>
          <w:rFonts w:cs="Arial"/>
          <w:b/>
          <w:bCs/>
          <w:iCs w:val="0"/>
          <w:color w:val="F2F2F2" w:themeColor="background1" w:themeShade="F2"/>
        </w:rPr>
        <w:t xml:space="preserve">Research </w:t>
      </w:r>
      <w:r w:rsidRPr="005F7581">
        <w:rPr>
          <w:rStyle w:val="Heading3Char"/>
          <w:b/>
          <w:bCs/>
          <w:color w:val="F2F2F2" w:themeColor="background1" w:themeShade="F2"/>
        </w:rPr>
        <w:t>Environment</w:t>
      </w:r>
      <w:bookmarkEnd w:id="55"/>
    </w:p>
    <w:p w14:paraId="69130F81" w14:textId="195F106E" w:rsidR="008D7934" w:rsidRPr="00944B7E" w:rsidRDefault="008D7934" w:rsidP="002E634C">
      <w:pPr>
        <w:spacing w:before="100" w:beforeAutospacing="1" w:after="100" w:afterAutospacing="1"/>
        <w:rPr>
          <w:rFonts w:eastAsia="Arial" w:cs="Arial"/>
          <w:szCs w:val="24"/>
        </w:rPr>
      </w:pPr>
      <w:r w:rsidRPr="00944B7E">
        <w:rPr>
          <w:rFonts w:eastAsia="Arial" w:cs="Arial"/>
          <w:szCs w:val="24"/>
        </w:rPr>
        <w:t xml:space="preserve">Equality and inclusion were fully taken into account in the School's submission for REF2021, </w:t>
      </w:r>
      <w:r w:rsidR="005849FE" w:rsidRPr="00944B7E">
        <w:rPr>
          <w:rFonts w:eastAsia="Arial" w:cs="Arial"/>
          <w:szCs w:val="24"/>
        </w:rPr>
        <w:t xml:space="preserve">which was ranked second (Unit of Assessment 32: Art and Design: History, Practice and Theory). </w:t>
      </w:r>
      <w:r w:rsidRPr="00944B7E">
        <w:rPr>
          <w:rFonts w:eastAsia="Arial" w:cs="Arial"/>
          <w:szCs w:val="24"/>
        </w:rPr>
        <w:t xml:space="preserve"> All REF-eligible staff were involved in the appraisal process that informed the final selection of outputs. </w:t>
      </w:r>
      <w:r w:rsidR="002361B3" w:rsidRPr="00944B7E">
        <w:rPr>
          <w:rFonts w:eastAsia="Arial" w:cs="Arial"/>
          <w:szCs w:val="24"/>
        </w:rPr>
        <w:t>T</w:t>
      </w:r>
      <w:r w:rsidRPr="00944B7E">
        <w:rPr>
          <w:rFonts w:eastAsia="Arial" w:cs="Arial"/>
          <w:szCs w:val="24"/>
        </w:rPr>
        <w:t>he D</w:t>
      </w:r>
      <w:r w:rsidR="0052517A">
        <w:rPr>
          <w:rFonts w:eastAsia="Arial" w:cs="Arial"/>
          <w:szCs w:val="24"/>
        </w:rPr>
        <w:t xml:space="preserve">irector of </w:t>
      </w:r>
      <w:r w:rsidRPr="00944B7E">
        <w:rPr>
          <w:rFonts w:eastAsia="Arial" w:cs="Arial"/>
          <w:szCs w:val="24"/>
        </w:rPr>
        <w:t>R</w:t>
      </w:r>
      <w:r w:rsidR="0052517A">
        <w:rPr>
          <w:rFonts w:eastAsia="Arial" w:cs="Arial"/>
          <w:szCs w:val="24"/>
        </w:rPr>
        <w:t>esearch</w:t>
      </w:r>
      <w:r w:rsidRPr="00944B7E">
        <w:rPr>
          <w:rFonts w:eastAsia="Arial" w:cs="Arial"/>
          <w:szCs w:val="24"/>
        </w:rPr>
        <w:t xml:space="preserve"> attended training sessions on the code of practice.</w:t>
      </w:r>
      <w:r w:rsidR="008B4E69" w:rsidRPr="00944B7E">
        <w:rPr>
          <w:rFonts w:eastAsia="Arial" w:cs="Arial"/>
          <w:szCs w:val="24"/>
        </w:rPr>
        <w:t xml:space="preserve"> The School and the </w:t>
      </w:r>
      <w:r w:rsidR="0066249F" w:rsidRPr="00944B7E">
        <w:rPr>
          <w:rFonts w:eastAsia="Arial" w:cs="Arial"/>
          <w:szCs w:val="24"/>
        </w:rPr>
        <w:t xml:space="preserve">institutional </w:t>
      </w:r>
      <w:r w:rsidR="008B4E69" w:rsidRPr="00944B7E">
        <w:rPr>
          <w:rFonts w:eastAsia="Arial" w:cs="Arial"/>
          <w:szCs w:val="24"/>
        </w:rPr>
        <w:t xml:space="preserve">REF </w:t>
      </w:r>
      <w:r w:rsidR="0066249F" w:rsidRPr="00944B7E">
        <w:rPr>
          <w:rFonts w:eastAsia="Arial" w:cs="Arial"/>
          <w:szCs w:val="24"/>
        </w:rPr>
        <w:t>committee</w:t>
      </w:r>
      <w:r w:rsidR="008B4E69" w:rsidRPr="00944B7E">
        <w:rPr>
          <w:rFonts w:eastAsia="Arial" w:cs="Arial"/>
          <w:szCs w:val="24"/>
        </w:rPr>
        <w:t xml:space="preserve"> took EDI fully into account in terms of individual reports on personal situations affecting outputs. </w:t>
      </w:r>
    </w:p>
    <w:p w14:paraId="3D793EC7" w14:textId="2511E920" w:rsidR="006E347D" w:rsidRPr="00944B7E" w:rsidRDefault="006B75C8" w:rsidP="00C041A0">
      <w:pPr>
        <w:pStyle w:val="Heading3"/>
        <w:rPr>
          <w:bCs/>
        </w:rPr>
      </w:pPr>
      <w:r w:rsidRPr="00944B7E">
        <w:t>Research visitors and exchanges:</w:t>
      </w:r>
      <w:r w:rsidRPr="00944B7E">
        <w:rPr>
          <w:bCs/>
        </w:rPr>
        <w:t xml:space="preserve"> </w:t>
      </w:r>
    </w:p>
    <w:p w14:paraId="3FD7A4E0" w14:textId="7BA2A2B1" w:rsidR="008B05D7" w:rsidRDefault="008B05D7" w:rsidP="006D406B">
      <w:pPr>
        <w:spacing w:before="100" w:beforeAutospacing="1" w:after="100" w:afterAutospacing="1"/>
        <w:rPr>
          <w:rFonts w:cs="Arial"/>
          <w:szCs w:val="24"/>
        </w:rPr>
      </w:pPr>
      <w:r w:rsidRPr="00944B7E">
        <w:rPr>
          <w:rFonts w:cs="Arial"/>
          <w:szCs w:val="24"/>
        </w:rPr>
        <w:t>We have built new relationships and established ongoing dialogues by bringing people to St Andrews as seminar speakers, conference delegates, workshop participants, visiting fellows, and artists-in-residence.</w:t>
      </w:r>
      <w:r w:rsidR="00917EF0" w:rsidRPr="00944B7E">
        <w:rPr>
          <w:rFonts w:cs="Arial"/>
          <w:szCs w:val="24"/>
        </w:rPr>
        <w:t xml:space="preserve"> </w:t>
      </w:r>
      <w:r w:rsidRPr="00944B7E">
        <w:rPr>
          <w:rFonts w:cs="Arial"/>
          <w:szCs w:val="24"/>
        </w:rPr>
        <w:t xml:space="preserve">After pandemic restrictions were lifted in 2022, we welcomed </w:t>
      </w:r>
      <w:r w:rsidR="0052517A">
        <w:rPr>
          <w:rFonts w:cs="Arial"/>
          <w:szCs w:val="24"/>
        </w:rPr>
        <w:t xml:space="preserve">an </w:t>
      </w:r>
      <w:r w:rsidRPr="00944B7E">
        <w:rPr>
          <w:rFonts w:cs="Arial"/>
          <w:szCs w:val="24"/>
        </w:rPr>
        <w:t xml:space="preserve">early-career global fellow from the University of Hong Kong. Leveraging the University’s new Global Fellows </w:t>
      </w:r>
      <w:r w:rsidR="00B6282B" w:rsidRPr="00944B7E">
        <w:rPr>
          <w:rFonts w:cs="Arial"/>
          <w:szCs w:val="24"/>
        </w:rPr>
        <w:t>s</w:t>
      </w:r>
      <w:r w:rsidRPr="00944B7E">
        <w:rPr>
          <w:rFonts w:cs="Arial"/>
          <w:szCs w:val="24"/>
        </w:rPr>
        <w:t xml:space="preserve">cheme, we hosted </w:t>
      </w:r>
      <w:r w:rsidR="0052517A">
        <w:rPr>
          <w:rFonts w:cs="Arial"/>
          <w:szCs w:val="24"/>
        </w:rPr>
        <w:t xml:space="preserve">prominent women researchers including from </w:t>
      </w:r>
      <w:r w:rsidRPr="00944B7E">
        <w:rPr>
          <w:rFonts w:cs="Arial"/>
          <w:szCs w:val="24"/>
        </w:rPr>
        <w:t>Makerere University, Uganda, The Harvard University Center for Italian Renaissance Studies</w:t>
      </w:r>
      <w:r w:rsidR="00B6282B" w:rsidRPr="00944B7E">
        <w:rPr>
          <w:rFonts w:cs="Arial"/>
          <w:szCs w:val="24"/>
        </w:rPr>
        <w:t xml:space="preserve"> (Florence and University </w:t>
      </w:r>
      <w:r w:rsidR="00B6282B" w:rsidRPr="00944B7E">
        <w:rPr>
          <w:rFonts w:cs="Arial"/>
          <w:szCs w:val="24"/>
        </w:rPr>
        <w:lastRenderedPageBreak/>
        <w:t>of Dresden)</w:t>
      </w:r>
      <w:r w:rsidR="00A27A35" w:rsidRPr="00944B7E">
        <w:rPr>
          <w:rFonts w:cs="Arial"/>
          <w:szCs w:val="24"/>
        </w:rPr>
        <w:t xml:space="preserve"> and </w:t>
      </w:r>
      <w:r w:rsidR="0052517A">
        <w:rPr>
          <w:rFonts w:cs="Arial"/>
          <w:szCs w:val="24"/>
        </w:rPr>
        <w:t>the</w:t>
      </w:r>
      <w:r w:rsidR="00A27A35" w:rsidRPr="00944B7E">
        <w:rPr>
          <w:rFonts w:cs="Arial"/>
          <w:szCs w:val="24"/>
        </w:rPr>
        <w:t xml:space="preserve"> University of Sydney</w:t>
      </w:r>
      <w:r w:rsidRPr="00944B7E">
        <w:rPr>
          <w:rFonts w:cs="Arial"/>
          <w:szCs w:val="24"/>
        </w:rPr>
        <w:t xml:space="preserve">. </w:t>
      </w:r>
      <w:r w:rsidR="0052517A">
        <w:rPr>
          <w:rFonts w:cs="Arial"/>
          <w:szCs w:val="24"/>
        </w:rPr>
        <w:t>We have hosted two p</w:t>
      </w:r>
      <w:r w:rsidRPr="00944B7E">
        <w:rPr>
          <w:rFonts w:cs="Arial"/>
          <w:szCs w:val="24"/>
        </w:rPr>
        <w:t>ost-doctoral fellows working on gender equality and queer interpretations in A</w:t>
      </w:r>
      <w:r w:rsidR="0052517A">
        <w:rPr>
          <w:rFonts w:cs="Arial"/>
          <w:szCs w:val="24"/>
        </w:rPr>
        <w:t xml:space="preserve">rt </w:t>
      </w:r>
      <w:r w:rsidRPr="00944B7E">
        <w:rPr>
          <w:rFonts w:cs="Arial"/>
          <w:szCs w:val="24"/>
        </w:rPr>
        <w:t>H</w:t>
      </w:r>
      <w:r w:rsidR="0052517A">
        <w:rPr>
          <w:rFonts w:cs="Arial"/>
          <w:szCs w:val="24"/>
        </w:rPr>
        <w:t>istory</w:t>
      </w:r>
      <w:r w:rsidRPr="00944B7E">
        <w:rPr>
          <w:rFonts w:cs="Arial"/>
          <w:szCs w:val="24"/>
        </w:rPr>
        <w:t xml:space="preserve">. </w:t>
      </w:r>
      <w:r w:rsidR="0052517A">
        <w:rPr>
          <w:rFonts w:cs="Arial"/>
          <w:szCs w:val="24"/>
        </w:rPr>
        <w:t xml:space="preserve">Two </w:t>
      </w:r>
      <w:r w:rsidRPr="00944B7E">
        <w:rPr>
          <w:rFonts w:cs="Arial"/>
          <w:szCs w:val="24"/>
        </w:rPr>
        <w:t xml:space="preserve">Fellowships starting in 2024-5 </w:t>
      </w:r>
      <w:r w:rsidR="0052517A">
        <w:rPr>
          <w:rFonts w:cs="Arial"/>
          <w:szCs w:val="24"/>
        </w:rPr>
        <w:t xml:space="preserve">will examine </w:t>
      </w:r>
      <w:r w:rsidRPr="00944B7E">
        <w:rPr>
          <w:rFonts w:cs="Arial"/>
          <w:szCs w:val="24"/>
        </w:rPr>
        <w:t xml:space="preserve">colonial legacies in Art History and </w:t>
      </w:r>
      <w:r w:rsidR="0052517A">
        <w:rPr>
          <w:rFonts w:cs="Arial"/>
          <w:szCs w:val="24"/>
        </w:rPr>
        <w:t>e</w:t>
      </w:r>
      <w:r w:rsidRPr="00944B7E">
        <w:rPr>
          <w:rFonts w:cs="Arial"/>
          <w:szCs w:val="24"/>
        </w:rPr>
        <w:t xml:space="preserve">nvironmental </w:t>
      </w:r>
      <w:r w:rsidR="0052517A">
        <w:rPr>
          <w:rFonts w:cs="Arial"/>
          <w:szCs w:val="24"/>
        </w:rPr>
        <w:t>t</w:t>
      </w:r>
      <w:r w:rsidRPr="00944B7E">
        <w:rPr>
          <w:rFonts w:cs="Arial"/>
          <w:szCs w:val="24"/>
        </w:rPr>
        <w:t>ransformation.</w:t>
      </w:r>
    </w:p>
    <w:p w14:paraId="6A2A2183" w14:textId="77777777" w:rsidR="006E347D" w:rsidRPr="00944B7E" w:rsidRDefault="0088563A" w:rsidP="00C041A0">
      <w:pPr>
        <w:pStyle w:val="Heading3"/>
        <w:rPr>
          <w:bCs/>
        </w:rPr>
      </w:pPr>
      <w:r w:rsidRPr="00944B7E">
        <w:t>Lectures and conferences:</w:t>
      </w:r>
      <w:r w:rsidRPr="00944B7E">
        <w:rPr>
          <w:bCs/>
        </w:rPr>
        <w:t xml:space="preserve"> </w:t>
      </w:r>
    </w:p>
    <w:p w14:paraId="03A8C004" w14:textId="6C0CFB2D" w:rsidR="00CD47EA" w:rsidRPr="00854075" w:rsidRDefault="5C46EDAF" w:rsidP="00927DAE">
      <w:pPr>
        <w:spacing w:before="100" w:beforeAutospacing="1" w:after="100" w:afterAutospacing="1"/>
        <w:rPr>
          <w:rFonts w:eastAsia="Calibri" w:cs="Arial"/>
          <w:szCs w:val="24"/>
        </w:rPr>
      </w:pPr>
      <w:r w:rsidRPr="00944B7E">
        <w:rPr>
          <w:rFonts w:eastAsia="Calibri" w:cs="Arial"/>
          <w:szCs w:val="24"/>
        </w:rPr>
        <w:t xml:space="preserve">Each year the School hosts the Octavia Elfrida Saunders </w:t>
      </w:r>
      <w:r w:rsidR="00E76905" w:rsidRPr="00944B7E">
        <w:rPr>
          <w:rFonts w:eastAsia="Calibri" w:cs="Arial"/>
          <w:szCs w:val="24"/>
        </w:rPr>
        <w:t>Memorial</w:t>
      </w:r>
      <w:r w:rsidRPr="00944B7E">
        <w:rPr>
          <w:rFonts w:eastAsia="Calibri" w:cs="Arial"/>
          <w:szCs w:val="24"/>
        </w:rPr>
        <w:t xml:space="preserve"> </w:t>
      </w:r>
      <w:r w:rsidR="00E76905" w:rsidRPr="00944B7E">
        <w:rPr>
          <w:rFonts w:eastAsia="Calibri" w:cs="Arial"/>
          <w:szCs w:val="24"/>
        </w:rPr>
        <w:t>L</w:t>
      </w:r>
      <w:r w:rsidRPr="00944B7E">
        <w:rPr>
          <w:rFonts w:eastAsia="Calibri" w:cs="Arial"/>
          <w:szCs w:val="24"/>
        </w:rPr>
        <w:t xml:space="preserve">ecture, delivered by an academic or artist of international stature, and the </w:t>
      </w:r>
      <w:r w:rsidR="00B1769B" w:rsidRPr="00944B7E">
        <w:rPr>
          <w:rFonts w:eastAsia="Times New Roman" w:cs="Arial"/>
          <w:color w:val="000000"/>
          <w:lang w:eastAsia="en-GB"/>
        </w:rPr>
        <w:t>Museum Galleries and Collections Institute</w:t>
      </w:r>
      <w:r w:rsidR="00B1769B" w:rsidRPr="00944B7E">
        <w:rPr>
          <w:rFonts w:eastAsia="Calibri" w:cs="Arial"/>
          <w:szCs w:val="24"/>
        </w:rPr>
        <w:t xml:space="preserve"> </w:t>
      </w:r>
      <w:r w:rsidR="311FE96F" w:rsidRPr="00944B7E">
        <w:rPr>
          <w:rFonts w:eastAsia="Calibri" w:cs="Arial"/>
          <w:szCs w:val="24"/>
        </w:rPr>
        <w:t>annual lecture</w:t>
      </w:r>
      <w:r w:rsidRPr="00944B7E">
        <w:rPr>
          <w:rFonts w:eastAsia="Calibri" w:cs="Arial"/>
          <w:szCs w:val="24"/>
        </w:rPr>
        <w:t xml:space="preserve"> invites a distinguished speaker in the museum field. Our research lecture series brings 10 scholars and artists to St Andrews each year, virtually or in person</w:t>
      </w:r>
      <w:r w:rsidR="311FE96F" w:rsidRPr="00944B7E">
        <w:rPr>
          <w:rFonts w:eastAsia="Calibri" w:cs="Arial"/>
          <w:szCs w:val="24"/>
        </w:rPr>
        <w:t xml:space="preserve"> (</w:t>
      </w:r>
      <w:r w:rsidR="00CF375F" w:rsidRPr="00944B7E">
        <w:rPr>
          <w:rFonts w:eastAsia="Calibri" w:cs="Arial"/>
          <w:szCs w:val="24"/>
        </w:rPr>
        <w:t>Tables 13.1 and 13.2,</w:t>
      </w:r>
      <w:r w:rsidR="353EFE03" w:rsidRPr="00944B7E">
        <w:rPr>
          <w:rFonts w:eastAsia="Calibri" w:cs="Arial"/>
          <w:szCs w:val="24"/>
        </w:rPr>
        <w:t xml:space="preserve"> </w:t>
      </w:r>
      <w:r w:rsidR="311FE96F" w:rsidRPr="00944B7E">
        <w:rPr>
          <w:rFonts w:eastAsia="Calibri" w:cs="Arial"/>
          <w:szCs w:val="24"/>
        </w:rPr>
        <w:t>A</w:t>
      </w:r>
      <w:r w:rsidR="353EFE03" w:rsidRPr="00944B7E">
        <w:rPr>
          <w:rFonts w:eastAsia="Calibri" w:cs="Arial"/>
          <w:szCs w:val="24"/>
        </w:rPr>
        <w:t>ppendi</w:t>
      </w:r>
      <w:r w:rsidR="0F0AB519" w:rsidRPr="00944B7E">
        <w:rPr>
          <w:rFonts w:eastAsia="Calibri" w:cs="Arial"/>
          <w:szCs w:val="24"/>
        </w:rPr>
        <w:t>x</w:t>
      </w:r>
      <w:r w:rsidR="353EFE03" w:rsidRPr="00944B7E">
        <w:rPr>
          <w:rFonts w:eastAsia="Calibri" w:cs="Arial"/>
          <w:szCs w:val="24"/>
        </w:rPr>
        <w:t xml:space="preserve"> </w:t>
      </w:r>
      <w:r w:rsidR="00BB7671" w:rsidRPr="00944B7E">
        <w:rPr>
          <w:rFonts w:eastAsia="Calibri" w:cs="Arial"/>
          <w:szCs w:val="24"/>
        </w:rPr>
        <w:t>2</w:t>
      </w:r>
      <w:r w:rsidR="353EFE03" w:rsidRPr="00944B7E">
        <w:rPr>
          <w:rFonts w:eastAsia="Calibri" w:cs="Arial"/>
          <w:szCs w:val="24"/>
        </w:rPr>
        <w:t>)</w:t>
      </w:r>
      <w:r w:rsidRPr="00944B7E">
        <w:rPr>
          <w:rFonts w:eastAsia="Calibri" w:cs="Arial"/>
          <w:szCs w:val="24"/>
        </w:rPr>
        <w:t>.</w:t>
      </w:r>
      <w:r w:rsidR="48CF3655" w:rsidRPr="00944B7E">
        <w:rPr>
          <w:rFonts w:eastAsia="Calibri" w:cs="Arial"/>
          <w:szCs w:val="24"/>
        </w:rPr>
        <w:t xml:space="preserve"> </w:t>
      </w:r>
      <w:r w:rsidR="6091CBB6" w:rsidRPr="00944B7E">
        <w:rPr>
          <w:rFonts w:eastAsia="Calibri" w:cs="Arial"/>
          <w:szCs w:val="24"/>
        </w:rPr>
        <w:t xml:space="preserve">The organisers of our research lecture series ensure gender balance in the speaker roster and invite speakers whose work </w:t>
      </w:r>
      <w:r w:rsidR="6091CBB6" w:rsidRPr="00854075">
        <w:rPr>
          <w:rFonts w:eastAsia="Calibri" w:cs="Arial"/>
          <w:szCs w:val="24"/>
        </w:rPr>
        <w:t xml:space="preserve">diversifies the discipline. </w:t>
      </w:r>
    </w:p>
    <w:p w14:paraId="46A50229" w14:textId="77777777" w:rsidR="003E773B" w:rsidRPr="00854075" w:rsidRDefault="003E773B" w:rsidP="37C6C503">
      <w:pPr>
        <w:spacing w:after="0" w:line="276" w:lineRule="auto"/>
        <w:rPr>
          <w:rFonts w:eastAsia="Arial" w:cs="Arial"/>
          <w:spacing w:val="-2"/>
          <w:szCs w:val="24"/>
        </w:rPr>
      </w:pPr>
    </w:p>
    <w:p w14:paraId="0E45D773" w14:textId="5164AC9F" w:rsidR="006A6107" w:rsidRPr="00854075" w:rsidRDefault="003E773B" w:rsidP="005F7581">
      <w:pPr>
        <w:pStyle w:val="Heading4"/>
        <w:rPr>
          <w:rFonts w:eastAsia="Arial"/>
          <w:i/>
          <w:spacing w:val="-2"/>
        </w:rPr>
      </w:pPr>
      <w:bookmarkStart w:id="56" w:name="_Toc188471657"/>
      <w:r w:rsidRPr="005F7581">
        <w:rPr>
          <w:rStyle w:val="Heading3Char"/>
          <w:b/>
          <w:color w:val="F2F2F2" w:themeColor="background1" w:themeShade="F2"/>
          <w:szCs w:val="22"/>
        </w:rPr>
        <w:t>Diverse</w:t>
      </w:r>
      <w:r w:rsidRPr="00854075">
        <w:rPr>
          <w:rStyle w:val="Heading3Char"/>
          <w:rFonts w:cs="Arial"/>
          <w:iCs w:val="0"/>
          <w:color w:val="000000" w:themeColor="text1"/>
        </w:rPr>
        <w:t xml:space="preserve"> </w:t>
      </w:r>
      <w:r w:rsidRPr="005F7581">
        <w:rPr>
          <w:rStyle w:val="Heading3Char"/>
          <w:b/>
          <w:color w:val="F2F2F2" w:themeColor="background1" w:themeShade="F2"/>
          <w:szCs w:val="22"/>
        </w:rPr>
        <w:t>Teaching</w:t>
      </w:r>
      <w:bookmarkEnd w:id="56"/>
    </w:p>
    <w:p w14:paraId="66F25AFE" w14:textId="4D043951" w:rsidR="004376E5" w:rsidRDefault="00B727C8" w:rsidP="00CF375F">
      <w:pPr>
        <w:pStyle w:val="NormalWeb"/>
        <w:rPr>
          <w:rFonts w:ascii="Arial" w:hAnsi="Arial" w:cs="Arial"/>
        </w:rPr>
      </w:pPr>
      <w:r w:rsidRPr="0029204B">
        <w:rPr>
          <w:rFonts w:ascii="Arial" w:hAnsi="Arial" w:cs="Arial"/>
        </w:rPr>
        <w:t xml:space="preserve">Since summer 2020, the </w:t>
      </w:r>
      <w:r w:rsidR="0029204B" w:rsidRPr="0029204B">
        <w:rPr>
          <w:rFonts w:ascii="Arial" w:hAnsi="Arial" w:cs="Arial"/>
        </w:rPr>
        <w:t>Committee for the Development and Diversification of the Curriculum  (</w:t>
      </w:r>
      <w:r w:rsidRPr="0029204B">
        <w:rPr>
          <w:rFonts w:ascii="Arial" w:hAnsi="Arial" w:cs="Arial"/>
        </w:rPr>
        <w:t>CDDC</w:t>
      </w:r>
      <w:r w:rsidR="0029204B" w:rsidRPr="0029204B">
        <w:rPr>
          <w:rFonts w:ascii="Arial" w:hAnsi="Arial" w:cs="Arial"/>
        </w:rPr>
        <w:t>)</w:t>
      </w:r>
      <w:r w:rsidRPr="0029204B">
        <w:rPr>
          <w:rFonts w:ascii="Arial" w:hAnsi="Arial" w:cs="Arial"/>
        </w:rPr>
        <w:t xml:space="preserve"> has reviewed and advised on course materials and bibliographies to reflect</w:t>
      </w:r>
      <w:r w:rsidRPr="00944B7E">
        <w:rPr>
          <w:rFonts w:ascii="Arial" w:hAnsi="Arial" w:cs="Arial"/>
        </w:rPr>
        <w:t xml:space="preserve"> histories of colonisation, empire, and the artistic traditions of B</w:t>
      </w:r>
      <w:r w:rsidR="00CF375F" w:rsidRPr="00944B7E">
        <w:rPr>
          <w:rFonts w:ascii="Arial" w:hAnsi="Arial" w:cs="Arial"/>
        </w:rPr>
        <w:t>AME</w:t>
      </w:r>
      <w:r w:rsidRPr="00944B7E">
        <w:rPr>
          <w:rFonts w:ascii="Arial" w:hAnsi="Arial" w:cs="Arial"/>
        </w:rPr>
        <w:t xml:space="preserve"> groups in Western art. Events from this process include the </w:t>
      </w:r>
      <w:r w:rsidR="0029204B">
        <w:rPr>
          <w:rFonts w:ascii="Arial" w:hAnsi="Arial" w:cs="Arial"/>
        </w:rPr>
        <w:t>w</w:t>
      </w:r>
      <w:r w:rsidRPr="00944B7E">
        <w:rPr>
          <w:rFonts w:ascii="Arial" w:hAnsi="Arial" w:cs="Arial"/>
        </w:rPr>
        <w:t>ebinar ‘Decolonising the Curriculum in Museum and Heritage Studies’ (April 2021), featuring international speakers from seven countries, and the LGBTQ History Lightning Presentation</w:t>
      </w:r>
      <w:r w:rsidR="002D57FA" w:rsidRPr="00944B7E">
        <w:rPr>
          <w:rFonts w:ascii="Arial" w:hAnsi="Arial" w:cs="Arial"/>
        </w:rPr>
        <w:t>s</w:t>
      </w:r>
      <w:r w:rsidRPr="00944B7E">
        <w:rPr>
          <w:rFonts w:ascii="Arial" w:hAnsi="Arial" w:cs="Arial"/>
        </w:rPr>
        <w:t xml:space="preserve">, organised with the School of History. </w:t>
      </w:r>
    </w:p>
    <w:p w14:paraId="62A1999B" w14:textId="1F740A46" w:rsidR="001A3ABF" w:rsidRDefault="001A3ABF" w:rsidP="001A3ABF">
      <w:pPr>
        <w:pStyle w:val="NormalWeb"/>
        <w:shd w:val="clear" w:color="auto" w:fill="BDE0FF"/>
        <w:spacing w:before="0" w:beforeAutospacing="0" w:after="0" w:afterAutospacing="0"/>
        <w:ind w:left="567" w:right="522"/>
        <w:rPr>
          <w:rFonts w:ascii="Arial" w:hAnsi="Arial" w:cs="Arial"/>
        </w:rPr>
      </w:pPr>
      <w:r>
        <w:rPr>
          <w:rFonts w:ascii="Arial" w:hAnsi="Arial" w:cs="Arial"/>
        </w:rPr>
        <w:t>“[…] lecturers are diverse and represent a range of backgrounds and perspective, and the curriculum appears to be working to put focus on including art from diverse communities.”</w:t>
      </w:r>
    </w:p>
    <w:p w14:paraId="3970267A" w14:textId="6E7C1943" w:rsidR="001A3ABF" w:rsidRPr="001A3ABF" w:rsidRDefault="001A3ABF" w:rsidP="001A3ABF">
      <w:pPr>
        <w:pStyle w:val="NormalWeb"/>
        <w:shd w:val="clear" w:color="auto" w:fill="BDE0FF"/>
        <w:spacing w:before="0" w:beforeAutospacing="0" w:after="240" w:afterAutospacing="0"/>
        <w:ind w:left="567" w:right="522"/>
        <w:jc w:val="right"/>
        <w:rPr>
          <w:rFonts w:ascii="Arial" w:hAnsi="Arial" w:cs="Arial"/>
          <w:b/>
          <w:bCs/>
          <w:sz w:val="22"/>
          <w:szCs w:val="22"/>
        </w:rPr>
      </w:pPr>
      <w:r w:rsidRPr="001A3ABF">
        <w:rPr>
          <w:rFonts w:ascii="Arial" w:hAnsi="Arial" w:cs="Arial"/>
          <w:b/>
          <w:bCs/>
          <w:sz w:val="22"/>
          <w:szCs w:val="22"/>
        </w:rPr>
        <w:t>(Woman student, 2022 EDI Survey)</w:t>
      </w:r>
    </w:p>
    <w:p w14:paraId="06C9565E" w14:textId="402142AD" w:rsidR="00706F91" w:rsidRPr="00944B7E" w:rsidRDefault="00B727C8" w:rsidP="000F735E">
      <w:pPr>
        <w:pStyle w:val="NormalWeb"/>
        <w:rPr>
          <w:rFonts w:ascii="Arial" w:eastAsia="Calibri" w:hAnsi="Arial" w:cs="Arial"/>
        </w:rPr>
      </w:pPr>
      <w:r w:rsidRPr="00944B7E">
        <w:rPr>
          <w:rFonts w:ascii="Arial" w:hAnsi="Arial" w:cs="Arial"/>
        </w:rPr>
        <w:t>As an outcome of the CDDC process, the School’s first Teaching Away Day was held in 2022. This teaching-focused review session, alongside the established Research Away Day, has continued in 2023 and 2024, providing a regular space to discuss curriculum diversity and encourage self-reflection on teaching. Staff participated in the Inclusive Curriculum Audit (February 2021) and the Cultural Awareness and Sensitivity workshop (January 2024).</w:t>
      </w:r>
    </w:p>
    <w:p w14:paraId="11EEE3CA" w14:textId="34F0BC22" w:rsidR="00706F91" w:rsidRPr="00944B7E" w:rsidRDefault="00706F91" w:rsidP="00C041A0">
      <w:pPr>
        <w:pStyle w:val="Heading3"/>
      </w:pPr>
      <w:r w:rsidRPr="00944B7E">
        <w:t xml:space="preserve">Intersectionality: </w:t>
      </w:r>
    </w:p>
    <w:p w14:paraId="5E0D14CF" w14:textId="27A1B7C1" w:rsidR="00677859" w:rsidRPr="00944B7E" w:rsidRDefault="00FD60D5" w:rsidP="002E634C">
      <w:pPr>
        <w:spacing w:before="100" w:beforeAutospacing="1" w:after="100" w:afterAutospacing="1"/>
        <w:rPr>
          <w:rFonts w:cs="Arial"/>
          <w:szCs w:val="24"/>
        </w:rPr>
      </w:pPr>
      <w:r w:rsidRPr="00944B7E">
        <w:rPr>
          <w:rFonts w:cs="Arial"/>
          <w:szCs w:val="24"/>
        </w:rPr>
        <w:t xml:space="preserve">The increasing diversity of backgrounds and personal </w:t>
      </w:r>
      <w:r w:rsidR="009A2E6A" w:rsidRPr="00944B7E">
        <w:rPr>
          <w:rFonts w:cs="Arial"/>
          <w:szCs w:val="24"/>
        </w:rPr>
        <w:t>characteristics</w:t>
      </w:r>
      <w:r w:rsidRPr="00944B7E">
        <w:rPr>
          <w:rFonts w:cs="Arial"/>
          <w:szCs w:val="24"/>
        </w:rPr>
        <w:t xml:space="preserve"> we see in our staff and student population means that we have an increasing proportion of our community who may experience intersectional </w:t>
      </w:r>
      <w:r w:rsidR="00722F99" w:rsidRPr="00944B7E">
        <w:rPr>
          <w:rFonts w:cs="Arial"/>
          <w:szCs w:val="24"/>
        </w:rPr>
        <w:t>inequalities,</w:t>
      </w:r>
      <w:r w:rsidRPr="00944B7E">
        <w:rPr>
          <w:rFonts w:cs="Arial"/>
          <w:szCs w:val="24"/>
        </w:rPr>
        <w:t xml:space="preserve"> and we are mindful of this in our work.</w:t>
      </w:r>
      <w:r w:rsidR="009A2E6A" w:rsidRPr="00944B7E">
        <w:rPr>
          <w:rFonts w:cs="Arial"/>
          <w:szCs w:val="24"/>
        </w:rPr>
        <w:t xml:space="preserve"> </w:t>
      </w:r>
      <w:r w:rsidR="001A5005" w:rsidRPr="00944B7E">
        <w:rPr>
          <w:rFonts w:cs="Arial"/>
          <w:szCs w:val="24"/>
        </w:rPr>
        <w:t xml:space="preserve">Ensuring the representation of women, LGBTQ+ artists, and </w:t>
      </w:r>
      <w:r w:rsidR="00F22360" w:rsidRPr="00944B7E">
        <w:rPr>
          <w:rFonts w:cs="Arial"/>
          <w:szCs w:val="24"/>
        </w:rPr>
        <w:t xml:space="preserve">BAME </w:t>
      </w:r>
      <w:r w:rsidR="001A5005" w:rsidRPr="00944B7E">
        <w:rPr>
          <w:rFonts w:cs="Arial"/>
          <w:szCs w:val="24"/>
        </w:rPr>
        <w:t xml:space="preserve">artists in our teaching is a priority. Highlighted as an example of Good Practice in Inclusive and Anticolonial teaching, the School has reformed its curriculum by co-designing first-year modules with student feedback. We have strengthened our expertise in medieval, early modern European, and global 20th-21st century art, while developing new specialisms in Middle Eastern, Caribbean, Latin American, and African art. Reading lists are revised annually to include works by global scholars, </w:t>
      </w:r>
      <w:r w:rsidR="001A5005" w:rsidRPr="00944B7E">
        <w:rPr>
          <w:rFonts w:cs="Arial"/>
          <w:szCs w:val="24"/>
        </w:rPr>
        <w:lastRenderedPageBreak/>
        <w:t>ensuring strong representation of female authors. Feminist, LGBTQ+, and post-colonial theories are integral to sub-Honours modules and compulsory in ‘Approaches to Art History’. These approaches are core to Honours modules and discussed further in Section 2. Research talks and student-led projects address intersectionality, such as the ‘Visual AIDS Day With(out) Art Film Screening’ (2023), the inaugural Artist in Conversation with Everlyn Nicodemus, and Life Writings by Women Artists. Recent student-led initiatives include ‘Researching Queer, Trans, and Feminist Approaches to Art’ (2024) and the exhibition ‘Say No! Art, Activism, and Feminist Refusal’ with the Wardlaw Museum.</w:t>
      </w:r>
      <w:r w:rsidR="00264B4F" w:rsidRPr="00944B7E">
        <w:rPr>
          <w:rFonts w:eastAsia="Calibri" w:cs="Arial"/>
          <w:szCs w:val="24"/>
        </w:rPr>
        <w:t xml:space="preserve"> </w:t>
      </w:r>
    </w:p>
    <w:p w14:paraId="3FE6C0D5" w14:textId="77777777" w:rsidR="008D1AC4" w:rsidRPr="00944B7E" w:rsidRDefault="008D1AC4" w:rsidP="4C01EE6C">
      <w:pPr>
        <w:spacing w:after="0"/>
        <w:rPr>
          <w:rFonts w:eastAsia="Calibri" w:cs="Arial"/>
          <w:szCs w:val="24"/>
        </w:rPr>
      </w:pPr>
    </w:p>
    <w:p w14:paraId="696C3107" w14:textId="674CF7B5" w:rsidR="008D1AC4" w:rsidRPr="00944B7E" w:rsidRDefault="008D1AC4" w:rsidP="00E91036">
      <w:pPr>
        <w:spacing w:after="0"/>
        <w:jc w:val="center"/>
        <w:rPr>
          <w:rFonts w:eastAsia="Calibri" w:cs="Arial"/>
          <w:szCs w:val="24"/>
        </w:rPr>
      </w:pPr>
      <w:r w:rsidRPr="00944B7E">
        <w:rPr>
          <w:rFonts w:cs="Arial"/>
          <w:noProof/>
          <w:szCs w:val="24"/>
        </w:rPr>
        <w:drawing>
          <wp:inline distT="0" distB="0" distL="0" distR="0" wp14:anchorId="445EA7C4" wp14:editId="0B27F6EB">
            <wp:extent cx="3975100" cy="3975100"/>
            <wp:effectExtent l="0" t="0" r="6350" b="6350"/>
            <wp:docPr id="1454359780" name="Picture 1" descr="Poster of the event ‘Visual AIDS Day With(out) Art Film Screening: Everyone I Know Is Sick’ (December 2023). The poster is black and white with the top section showing part of a person's face. They have their eyes closed and the is a hand on the left with lines that make it appear as if it has been dragged across in front of the face. At the bottom of the poster is text giving the event details, including date, time and ven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359780" name="Picture 1" descr="Poster of the event ‘Visual AIDS Day With(out) Art Film Screening: Everyone I Know Is Sick’ (December 2023). The poster is black and white with the top section showing part of a person's face. They have their eyes closed and the is a hand on the left with lines that make it appear as if it has been dragged across in front of the face. At the bottom of the poster is text giving the event details, including date, time and venue.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75100" cy="3975100"/>
                    </a:xfrm>
                    <a:prstGeom prst="rect">
                      <a:avLst/>
                    </a:prstGeom>
                    <a:noFill/>
                    <a:ln>
                      <a:noFill/>
                    </a:ln>
                  </pic:spPr>
                </pic:pic>
              </a:graphicData>
            </a:graphic>
          </wp:inline>
        </w:drawing>
      </w:r>
    </w:p>
    <w:p w14:paraId="6A20DCCB" w14:textId="5F713598" w:rsidR="00677859" w:rsidRPr="00944B7E" w:rsidRDefault="00207683" w:rsidP="005859CB">
      <w:pPr>
        <w:pStyle w:val="Subtitle"/>
      </w:pPr>
      <w:r w:rsidRPr="00944B7E">
        <w:t>Fig</w:t>
      </w:r>
      <w:r w:rsidR="00E91036" w:rsidRPr="00944B7E">
        <w:t xml:space="preserve">ure </w:t>
      </w:r>
      <w:r w:rsidRPr="00944B7E">
        <w:t>3.</w:t>
      </w:r>
      <w:r w:rsidR="009A2E6A" w:rsidRPr="00944B7E">
        <w:t>2</w:t>
      </w:r>
      <w:r w:rsidR="00E91036" w:rsidRPr="00944B7E">
        <w:t>:</w:t>
      </w:r>
      <w:r w:rsidR="008D1AC4" w:rsidRPr="00944B7E">
        <w:t xml:space="preserve"> Poster of the </w:t>
      </w:r>
      <w:r w:rsidR="00064251" w:rsidRPr="00944B7E">
        <w:t xml:space="preserve">event ‘Visual AIDS Day With(out) Art Film Screening: Everyone I Know Is Sick’ (December 2023) </w:t>
      </w:r>
      <w:r w:rsidR="008D1AC4" w:rsidRPr="00944B7E">
        <w:t xml:space="preserve"> </w:t>
      </w:r>
    </w:p>
    <w:p w14:paraId="79C2EDEA" w14:textId="77777777" w:rsidR="00207683" w:rsidRPr="00944B7E" w:rsidRDefault="00207683" w:rsidP="4C01EE6C">
      <w:pPr>
        <w:spacing w:after="0"/>
        <w:rPr>
          <w:rFonts w:cs="Arial"/>
          <w:spacing w:val="-2"/>
          <w:szCs w:val="24"/>
        </w:rPr>
      </w:pPr>
    </w:p>
    <w:p w14:paraId="205B0558" w14:textId="20E57F95" w:rsidR="00064251" w:rsidRPr="00944B7E" w:rsidRDefault="0013028F" w:rsidP="0033104C">
      <w:pPr>
        <w:spacing w:after="0"/>
        <w:jc w:val="center"/>
        <w:rPr>
          <w:rFonts w:cs="Arial"/>
          <w:spacing w:val="-2"/>
          <w:szCs w:val="24"/>
        </w:rPr>
      </w:pPr>
      <w:r w:rsidRPr="00944B7E">
        <w:rPr>
          <w:rFonts w:cs="Arial"/>
          <w:noProof/>
          <w:szCs w:val="24"/>
        </w:rPr>
        <w:lastRenderedPageBreak/>
        <w:drawing>
          <wp:inline distT="0" distB="0" distL="0" distR="0" wp14:anchorId="697DB86F" wp14:editId="58E6C932">
            <wp:extent cx="3642360" cy="3642360"/>
            <wp:effectExtent l="0" t="0" r="0" b="0"/>
            <wp:docPr id="1353275907" name="Picture 2" descr="Poster of the LGBTQ History Lightning Presentations event, in partnership with the School of History (February 2024).&#10;The poster has rainbow colours int he top left and bottom right and is black in the centre with a white line drawing of a person's face and and torso in the top right corner and a white line drawing of two horses pulling a carriage in the bottom left. Details of the event (date and time) are written across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275907" name="Picture 2" descr="Poster of the LGBTQ History Lightning Presentations event, in partnership with the School of History (February 2024).&#10;The poster has rainbow colours int he top left and bottom right and is black in the centre with a white line drawing of a person's face and and torso in the top right corner and a white line drawing of two horses pulling a carriage in the bottom left. Details of the event (date and time) are written across the centr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42360" cy="3642360"/>
                    </a:xfrm>
                    <a:prstGeom prst="rect">
                      <a:avLst/>
                    </a:prstGeom>
                    <a:noFill/>
                    <a:ln>
                      <a:noFill/>
                    </a:ln>
                  </pic:spPr>
                </pic:pic>
              </a:graphicData>
            </a:graphic>
          </wp:inline>
        </w:drawing>
      </w:r>
    </w:p>
    <w:p w14:paraId="734454E0" w14:textId="30E31B9E" w:rsidR="00207683" w:rsidRPr="00944B7E" w:rsidRDefault="00207683" w:rsidP="005859CB">
      <w:pPr>
        <w:pStyle w:val="Subtitle"/>
      </w:pPr>
      <w:r w:rsidRPr="00944B7E">
        <w:t>Fig</w:t>
      </w:r>
      <w:r w:rsidR="00E91036" w:rsidRPr="00944B7E">
        <w:t>ure</w:t>
      </w:r>
      <w:r w:rsidRPr="00944B7E">
        <w:t xml:space="preserve"> 3.</w:t>
      </w:r>
      <w:r w:rsidR="009A2E6A" w:rsidRPr="00944B7E">
        <w:t>3</w:t>
      </w:r>
      <w:r w:rsidR="00E91036" w:rsidRPr="00944B7E">
        <w:t>:</w:t>
      </w:r>
      <w:r w:rsidRPr="00944B7E">
        <w:t xml:space="preserve"> </w:t>
      </w:r>
      <w:r w:rsidR="006D7443" w:rsidRPr="00944B7E">
        <w:t>Poster of the LGBTQ History Lightning Presentations event, in partnership with the School of History (</w:t>
      </w:r>
      <w:r w:rsidR="00FB707F" w:rsidRPr="00944B7E">
        <w:t>February 2024)</w:t>
      </w:r>
    </w:p>
    <w:p w14:paraId="6AA976DE" w14:textId="77777777" w:rsidR="00677859" w:rsidRPr="002C58BE" w:rsidRDefault="00677859" w:rsidP="005839CB">
      <w:pPr>
        <w:spacing w:after="0"/>
        <w:rPr>
          <w:rFonts w:eastAsia="Arial" w:cs="Arial"/>
          <w:b/>
          <w:color w:val="002060"/>
          <w:spacing w:val="-2"/>
          <w:szCs w:val="24"/>
        </w:rPr>
      </w:pPr>
    </w:p>
    <w:p w14:paraId="12B3C04A" w14:textId="2FAC97F5" w:rsidR="006A6107" w:rsidRPr="00854075" w:rsidRDefault="00772E21" w:rsidP="005F7581">
      <w:pPr>
        <w:pStyle w:val="Heading4"/>
        <w:rPr>
          <w:i/>
        </w:rPr>
      </w:pPr>
      <w:bookmarkStart w:id="57" w:name="_Toc188471658"/>
      <w:r w:rsidRPr="00854075">
        <w:t>Staff recruitment, development, career progression and support</w:t>
      </w:r>
      <w:bookmarkEnd w:id="57"/>
    </w:p>
    <w:p w14:paraId="33F14733" w14:textId="65D81F68" w:rsidR="00E23AF7" w:rsidRPr="00944B7E" w:rsidRDefault="00E23AF7" w:rsidP="00007117">
      <w:pPr>
        <w:pStyle w:val="NormalWeb"/>
        <w:rPr>
          <w:rFonts w:ascii="Arial" w:hAnsi="Arial" w:cs="Arial"/>
        </w:rPr>
      </w:pPr>
      <w:r w:rsidRPr="00944B7E">
        <w:rPr>
          <w:rFonts w:ascii="Arial" w:hAnsi="Arial" w:cs="Arial"/>
        </w:rPr>
        <w:t xml:space="preserve">As a result of recent hires and addressing areas needing diversification (identified by the CDDC), the School appointed new </w:t>
      </w:r>
      <w:r w:rsidR="007F2F86" w:rsidRPr="00944B7E">
        <w:rPr>
          <w:rFonts w:ascii="Arial" w:hAnsi="Arial" w:cs="Arial"/>
        </w:rPr>
        <w:t>colleagues</w:t>
      </w:r>
      <w:r w:rsidR="004953D1">
        <w:rPr>
          <w:rFonts w:ascii="Arial" w:hAnsi="Arial" w:cs="Arial"/>
        </w:rPr>
        <w:t xml:space="preserve"> (female and male)</w:t>
      </w:r>
      <w:r w:rsidRPr="00944B7E">
        <w:rPr>
          <w:rFonts w:ascii="Arial" w:hAnsi="Arial" w:cs="Arial"/>
        </w:rPr>
        <w:t xml:space="preserve">, enhancing diversity in expertise and cultural backgrounds: </w:t>
      </w:r>
      <w:r w:rsidR="004953D1">
        <w:rPr>
          <w:rFonts w:ascii="Arial" w:hAnsi="Arial" w:cs="Arial"/>
        </w:rPr>
        <w:t xml:space="preserve">including specialists in </w:t>
      </w:r>
      <w:r w:rsidRPr="00944B7E">
        <w:rPr>
          <w:rFonts w:ascii="Arial" w:hAnsi="Arial" w:cs="Arial"/>
        </w:rPr>
        <w:t>Iranian Islamic Art History</w:t>
      </w:r>
      <w:r w:rsidR="004953D1">
        <w:rPr>
          <w:rFonts w:ascii="Arial" w:hAnsi="Arial" w:cs="Arial"/>
        </w:rPr>
        <w:t>, A</w:t>
      </w:r>
      <w:r w:rsidRPr="00944B7E">
        <w:rPr>
          <w:rFonts w:ascii="Arial" w:hAnsi="Arial" w:cs="Arial"/>
        </w:rPr>
        <w:t>sian-European artistic encounters</w:t>
      </w:r>
      <w:r w:rsidR="004953D1">
        <w:rPr>
          <w:rFonts w:ascii="Arial" w:hAnsi="Arial" w:cs="Arial"/>
        </w:rPr>
        <w:t xml:space="preserve">, </w:t>
      </w:r>
      <w:r w:rsidR="004953D1" w:rsidRPr="00944B7E">
        <w:rPr>
          <w:rFonts w:ascii="Arial" w:hAnsi="Arial" w:cs="Arial"/>
        </w:rPr>
        <w:t>Contemporary Art History in Asia, the Middle East &amp; North Africa</w:t>
      </w:r>
      <w:r w:rsidR="004953D1">
        <w:rPr>
          <w:rFonts w:ascii="Arial" w:hAnsi="Arial" w:cs="Arial"/>
        </w:rPr>
        <w:t xml:space="preserve"> and </w:t>
      </w:r>
      <w:r w:rsidR="004953D1" w:rsidRPr="00944B7E">
        <w:rPr>
          <w:rFonts w:ascii="Arial" w:hAnsi="Arial" w:cs="Arial"/>
        </w:rPr>
        <w:t>Environmental Art History</w:t>
      </w:r>
      <w:r w:rsidR="004953D1">
        <w:rPr>
          <w:rFonts w:ascii="Arial" w:hAnsi="Arial" w:cs="Arial"/>
        </w:rPr>
        <w:t xml:space="preserve"> and staff bringing discipline expertise from Brazil and Turkey.</w:t>
      </w:r>
      <w:r w:rsidRPr="00944B7E">
        <w:rPr>
          <w:rFonts w:ascii="Arial" w:hAnsi="Arial" w:cs="Arial"/>
        </w:rPr>
        <w:t xml:space="preserve"> These hires have improved gender balance among staff (</w:t>
      </w:r>
      <w:r w:rsidR="00814B05" w:rsidRPr="00944B7E">
        <w:rPr>
          <w:rFonts w:ascii="Arial" w:hAnsi="Arial" w:cs="Arial"/>
        </w:rPr>
        <w:t>Tables 3.1, 3.2 and 3.3,</w:t>
      </w:r>
      <w:r w:rsidRPr="00944B7E">
        <w:rPr>
          <w:rFonts w:ascii="Arial" w:hAnsi="Arial" w:cs="Arial"/>
        </w:rPr>
        <w:t xml:space="preserve"> Appendix 2).</w:t>
      </w:r>
    </w:p>
    <w:p w14:paraId="63E31C3D" w14:textId="002A25E0" w:rsidR="00CB7585" w:rsidRDefault="00E23AF7" w:rsidP="00007117">
      <w:pPr>
        <w:pStyle w:val="NormalWeb"/>
        <w:rPr>
          <w:rFonts w:ascii="Arial" w:hAnsi="Arial" w:cs="Arial"/>
        </w:rPr>
      </w:pPr>
      <w:r w:rsidRPr="00944B7E">
        <w:rPr>
          <w:rFonts w:ascii="Arial" w:hAnsi="Arial" w:cs="Arial"/>
        </w:rPr>
        <w:t xml:space="preserve">Following nearly a decade of male Heads of School (2010–2019), </w:t>
      </w:r>
      <w:r w:rsidR="004953D1">
        <w:rPr>
          <w:rFonts w:ascii="Arial" w:hAnsi="Arial" w:cs="Arial"/>
        </w:rPr>
        <w:t>the School of Art History</w:t>
      </w:r>
      <w:r w:rsidRPr="00944B7E">
        <w:rPr>
          <w:rFonts w:ascii="Arial" w:hAnsi="Arial" w:cs="Arial"/>
        </w:rPr>
        <w:t xml:space="preserve"> has had two female Heads since 2019. As detailed in Section 2, this reflects career progression improvements within the School, fostering an environment where female achievements are nurtured and celebrated. In the last five years, </w:t>
      </w:r>
      <w:r w:rsidR="004953D1">
        <w:rPr>
          <w:rFonts w:ascii="Arial" w:hAnsi="Arial" w:cs="Arial"/>
        </w:rPr>
        <w:t>the School</w:t>
      </w:r>
      <w:r w:rsidRPr="00944B7E">
        <w:rPr>
          <w:rFonts w:ascii="Arial" w:hAnsi="Arial" w:cs="Arial"/>
        </w:rPr>
        <w:t xml:space="preserve"> has supported women through mentorship, teaching, fostering research, and encouraging participation in conferences and publications. Textual responses from our EDI Survey highlight this progress: </w:t>
      </w:r>
    </w:p>
    <w:p w14:paraId="2F531246" w14:textId="251E0092" w:rsidR="004953D1" w:rsidRDefault="004953D1" w:rsidP="004953D1">
      <w:pPr>
        <w:pStyle w:val="NormalWeb"/>
        <w:shd w:val="clear" w:color="auto" w:fill="BDE0FF"/>
        <w:spacing w:before="0" w:beforeAutospacing="0" w:after="0" w:afterAutospacing="0"/>
        <w:ind w:left="567" w:right="522"/>
        <w:rPr>
          <w:rFonts w:ascii="Arial" w:hAnsi="Arial" w:cs="Arial"/>
        </w:rPr>
      </w:pPr>
      <w:r>
        <w:rPr>
          <w:rFonts w:ascii="Arial" w:hAnsi="Arial" w:cs="Arial"/>
        </w:rPr>
        <w:t>“The Head of School and members of staff in different career levels are extremely support in terms of career progression.”</w:t>
      </w:r>
    </w:p>
    <w:p w14:paraId="67EDA74E" w14:textId="4108EFD8" w:rsidR="004953D1" w:rsidRPr="004953D1" w:rsidRDefault="004953D1" w:rsidP="004953D1">
      <w:pPr>
        <w:pStyle w:val="NormalWeb"/>
        <w:shd w:val="clear" w:color="auto" w:fill="BDE0FF"/>
        <w:spacing w:before="0" w:beforeAutospacing="0" w:after="240" w:afterAutospacing="0"/>
        <w:ind w:left="567" w:right="522"/>
        <w:jc w:val="right"/>
        <w:rPr>
          <w:rFonts w:ascii="Arial" w:hAnsi="Arial" w:cs="Arial"/>
          <w:b/>
          <w:bCs/>
          <w:sz w:val="22"/>
          <w:szCs w:val="22"/>
        </w:rPr>
      </w:pPr>
      <w:r w:rsidRPr="004953D1">
        <w:rPr>
          <w:rFonts w:ascii="Arial" w:hAnsi="Arial" w:cs="Arial"/>
          <w:b/>
          <w:bCs/>
          <w:sz w:val="22"/>
          <w:szCs w:val="22"/>
        </w:rPr>
        <w:t>(Woman staff, EDI Survey 2024)</w:t>
      </w:r>
    </w:p>
    <w:p w14:paraId="2577E48B" w14:textId="74B697AF" w:rsidR="005A4963" w:rsidRPr="00944B7E" w:rsidRDefault="00F24705" w:rsidP="002E634C">
      <w:pPr>
        <w:spacing w:before="100" w:beforeAutospacing="1" w:after="100" w:afterAutospacing="1"/>
        <w:rPr>
          <w:rFonts w:cs="Arial"/>
          <w:szCs w:val="24"/>
        </w:rPr>
      </w:pPr>
      <w:r w:rsidRPr="00944B7E">
        <w:rPr>
          <w:rFonts w:cs="Arial"/>
          <w:szCs w:val="24"/>
        </w:rPr>
        <w:t xml:space="preserve">Grant success is an essential part of career progression. </w:t>
      </w:r>
      <w:r w:rsidR="003C580C" w:rsidRPr="00944B7E">
        <w:rPr>
          <w:rFonts w:cs="Arial"/>
          <w:szCs w:val="24"/>
        </w:rPr>
        <w:t xml:space="preserve">The School actively </w:t>
      </w:r>
      <w:r w:rsidR="00EA61BE" w:rsidRPr="00944B7E">
        <w:rPr>
          <w:rFonts w:cs="Arial"/>
          <w:szCs w:val="24"/>
        </w:rPr>
        <w:t>encourages</w:t>
      </w:r>
      <w:r w:rsidR="003C580C" w:rsidRPr="00944B7E">
        <w:rPr>
          <w:rFonts w:cs="Arial"/>
          <w:szCs w:val="24"/>
        </w:rPr>
        <w:t xml:space="preserve"> </w:t>
      </w:r>
      <w:r w:rsidR="00B922AA" w:rsidRPr="00944B7E">
        <w:rPr>
          <w:rFonts w:cs="Arial"/>
          <w:szCs w:val="24"/>
        </w:rPr>
        <w:t>bids for external funding.</w:t>
      </w:r>
      <w:r w:rsidR="003C580C" w:rsidRPr="00944B7E">
        <w:rPr>
          <w:rFonts w:cs="Arial"/>
          <w:szCs w:val="24"/>
        </w:rPr>
        <w:t xml:space="preserve"> </w:t>
      </w:r>
      <w:r w:rsidR="00BA6DB1" w:rsidRPr="00944B7E">
        <w:rPr>
          <w:rFonts w:cs="Arial"/>
          <w:szCs w:val="24"/>
        </w:rPr>
        <w:t>The D</w:t>
      </w:r>
      <w:r w:rsidR="004953D1">
        <w:rPr>
          <w:rFonts w:cs="Arial"/>
          <w:szCs w:val="24"/>
        </w:rPr>
        <w:t>irector of Research</w:t>
      </w:r>
      <w:r w:rsidR="00BA6DB1" w:rsidRPr="00944B7E">
        <w:rPr>
          <w:rFonts w:cs="Arial"/>
          <w:szCs w:val="24"/>
        </w:rPr>
        <w:t xml:space="preserve"> and D</w:t>
      </w:r>
      <w:r w:rsidR="004953D1">
        <w:rPr>
          <w:rFonts w:cs="Arial"/>
          <w:szCs w:val="24"/>
        </w:rPr>
        <w:t>irector of Impact and Innovation</w:t>
      </w:r>
      <w:r w:rsidR="00BA6DB1" w:rsidRPr="00944B7E">
        <w:rPr>
          <w:rFonts w:cs="Arial"/>
          <w:szCs w:val="24"/>
        </w:rPr>
        <w:t xml:space="preserve"> provide support and feedback to all </w:t>
      </w:r>
      <w:r w:rsidR="00D24224" w:rsidRPr="00944B7E">
        <w:rPr>
          <w:rFonts w:cs="Arial"/>
          <w:szCs w:val="24"/>
        </w:rPr>
        <w:t xml:space="preserve">researchers </w:t>
      </w:r>
      <w:r w:rsidR="00EA61BE" w:rsidRPr="00944B7E">
        <w:rPr>
          <w:rFonts w:cs="Arial"/>
          <w:szCs w:val="24"/>
        </w:rPr>
        <w:t xml:space="preserve">developing grant proposals, through one-on-one feedback as well as once per semester group </w:t>
      </w:r>
      <w:r w:rsidR="00EA61BE" w:rsidRPr="00944B7E">
        <w:rPr>
          <w:rFonts w:cs="Arial"/>
          <w:szCs w:val="24"/>
        </w:rPr>
        <w:lastRenderedPageBreak/>
        <w:t>workshops</w:t>
      </w:r>
      <w:r w:rsidR="003244F9" w:rsidRPr="00944B7E">
        <w:rPr>
          <w:rFonts w:cs="Arial"/>
          <w:szCs w:val="24"/>
        </w:rPr>
        <w:t>. R</w:t>
      </w:r>
      <w:r w:rsidR="00483F02" w:rsidRPr="00944B7E">
        <w:rPr>
          <w:rFonts w:cs="Arial"/>
          <w:szCs w:val="24"/>
        </w:rPr>
        <w:t xml:space="preserve">esearchers working on </w:t>
      </w:r>
      <w:r w:rsidR="008802E6" w:rsidRPr="00944B7E">
        <w:rPr>
          <w:rFonts w:cs="Arial"/>
          <w:szCs w:val="24"/>
        </w:rPr>
        <w:t xml:space="preserve">projects aligned with the School’s diversification goals have made </w:t>
      </w:r>
      <w:r w:rsidR="005A4963" w:rsidRPr="00944B7E">
        <w:rPr>
          <w:rFonts w:cs="Arial"/>
          <w:szCs w:val="24"/>
        </w:rPr>
        <w:t xml:space="preserve">the following </w:t>
      </w:r>
      <w:r w:rsidR="008802E6" w:rsidRPr="00944B7E">
        <w:rPr>
          <w:rFonts w:cs="Arial"/>
          <w:szCs w:val="24"/>
        </w:rPr>
        <w:t xml:space="preserve">successful bids for external </w:t>
      </w:r>
      <w:r w:rsidR="005A4963" w:rsidRPr="00944B7E">
        <w:rPr>
          <w:rFonts w:cs="Arial"/>
          <w:szCs w:val="24"/>
        </w:rPr>
        <w:t xml:space="preserve">and internal </w:t>
      </w:r>
      <w:r w:rsidR="008802E6" w:rsidRPr="00944B7E">
        <w:rPr>
          <w:rFonts w:cs="Arial"/>
          <w:szCs w:val="24"/>
        </w:rPr>
        <w:t>grants</w:t>
      </w:r>
      <w:r w:rsidR="005A4963" w:rsidRPr="00944B7E">
        <w:rPr>
          <w:rFonts w:cs="Arial"/>
          <w:szCs w:val="24"/>
        </w:rPr>
        <w:t>:</w:t>
      </w:r>
      <w:r w:rsidR="008802E6" w:rsidRPr="00944B7E">
        <w:rPr>
          <w:rFonts w:cs="Arial"/>
          <w:szCs w:val="24"/>
        </w:rPr>
        <w:t xml:space="preserve"> </w:t>
      </w:r>
    </w:p>
    <w:p w14:paraId="3E00C2D4" w14:textId="6DB1C7F2" w:rsidR="005A4963" w:rsidRPr="004D7AC1" w:rsidRDefault="000258BF" w:rsidP="00EB1660">
      <w:pPr>
        <w:pStyle w:val="ListParagraph"/>
        <w:numPr>
          <w:ilvl w:val="0"/>
          <w:numId w:val="9"/>
        </w:numPr>
        <w:spacing w:before="100" w:beforeAutospacing="1" w:after="100" w:afterAutospacing="1"/>
      </w:pPr>
      <w:r w:rsidRPr="004D7AC1">
        <w:t>Shared Island Stories</w:t>
      </w:r>
      <w:r w:rsidR="004D5770" w:rsidRPr="004D7AC1">
        <w:t xml:space="preserve"> Between Scotland and the Caribbean</w:t>
      </w:r>
      <w:r w:rsidRPr="004D7AC1">
        <w:t>:</w:t>
      </w:r>
      <w:r w:rsidR="004D5770" w:rsidRPr="004D7AC1">
        <w:t xml:space="preserve"> Past, Present and Future</w:t>
      </w:r>
      <w:r w:rsidR="003C6536" w:rsidRPr="004D7AC1">
        <w:t xml:space="preserve"> (2022-27</w:t>
      </w:r>
      <w:r w:rsidR="005A4963" w:rsidRPr="004D7AC1">
        <w:t>)</w:t>
      </w:r>
      <w:r w:rsidR="004D7AC1">
        <w:t xml:space="preserve">, </w:t>
      </w:r>
      <w:r w:rsidR="004D7AC1" w:rsidRPr="004D7AC1">
        <w:t>UKRI</w:t>
      </w:r>
    </w:p>
    <w:p w14:paraId="27E5A746" w14:textId="4ED8496D" w:rsidR="005A4963" w:rsidRPr="004D7AC1" w:rsidRDefault="007E012B" w:rsidP="00EB1660">
      <w:pPr>
        <w:pStyle w:val="ListParagraph"/>
        <w:numPr>
          <w:ilvl w:val="0"/>
          <w:numId w:val="9"/>
        </w:numPr>
        <w:spacing w:before="100" w:beforeAutospacing="1" w:after="100" w:afterAutospacing="1"/>
      </w:pPr>
      <w:r w:rsidRPr="004D7AC1">
        <w:t>Beyond the Feudal Fog: Art and Revolution in Ethiopia</w:t>
      </w:r>
      <w:r w:rsidR="00D71231" w:rsidRPr="004D7AC1">
        <w:t xml:space="preserve"> (2022-23)</w:t>
      </w:r>
      <w:r w:rsidR="004D7AC1">
        <w:t xml:space="preserve">, </w:t>
      </w:r>
      <w:r w:rsidR="004D7AC1" w:rsidRPr="004D7AC1">
        <w:t>Leverhulme Research Fellowship</w:t>
      </w:r>
    </w:p>
    <w:p w14:paraId="46316D67" w14:textId="359D8E34" w:rsidR="00F868C4" w:rsidRPr="004D7AC1" w:rsidRDefault="004D7AC1" w:rsidP="00EB1660">
      <w:pPr>
        <w:pStyle w:val="ListParagraph"/>
        <w:numPr>
          <w:ilvl w:val="0"/>
          <w:numId w:val="9"/>
        </w:numPr>
        <w:spacing w:before="100" w:beforeAutospacing="1" w:after="100" w:afterAutospacing="1"/>
        <w:rPr>
          <w:shd w:val="clear" w:color="auto" w:fill="FFFFFF"/>
        </w:rPr>
      </w:pPr>
      <w:r>
        <w:rPr>
          <w:shd w:val="clear" w:color="auto" w:fill="FFFFFF"/>
        </w:rPr>
        <w:t>F</w:t>
      </w:r>
      <w:r w:rsidR="00A70E79" w:rsidRPr="004D7AC1">
        <w:rPr>
          <w:shd w:val="clear" w:color="auto" w:fill="FFFFFF"/>
        </w:rPr>
        <w:t>rom Dar to Dunoon: Rural Scotland and the global reach of African modernist art</w:t>
      </w:r>
      <w:r>
        <w:rPr>
          <w:shd w:val="clear" w:color="auto" w:fill="FFFFFF"/>
        </w:rPr>
        <w:t xml:space="preserve">, </w:t>
      </w:r>
      <w:r w:rsidRPr="004D7AC1">
        <w:t>Royal Society of Edinburgh Research Fellowship</w:t>
      </w:r>
    </w:p>
    <w:p w14:paraId="0117DFFD" w14:textId="1120FE38" w:rsidR="000E4FAB" w:rsidRPr="004D7AC1" w:rsidRDefault="00E52894" w:rsidP="00EB1660">
      <w:pPr>
        <w:pStyle w:val="ListParagraph"/>
        <w:numPr>
          <w:ilvl w:val="0"/>
          <w:numId w:val="9"/>
        </w:numPr>
        <w:spacing w:before="100" w:beforeAutospacing="1" w:after="100" w:afterAutospacing="1"/>
        <w:rPr>
          <w:shd w:val="clear" w:color="auto" w:fill="FFFFFF"/>
        </w:rPr>
      </w:pPr>
      <w:r w:rsidRPr="004D7AC1">
        <w:rPr>
          <w:shd w:val="clear" w:color="auto" w:fill="FFFFFF"/>
        </w:rPr>
        <w:t>EDGES: Entangling Indigenous Knowle</w:t>
      </w:r>
      <w:r w:rsidR="06BDDD40" w:rsidRPr="004D7AC1">
        <w:rPr>
          <w:shd w:val="clear" w:color="auto" w:fill="FFFFFF"/>
        </w:rPr>
        <w:t>d</w:t>
      </w:r>
      <w:r w:rsidRPr="004D7AC1">
        <w:rPr>
          <w:shd w:val="clear" w:color="auto" w:fill="FFFFFF"/>
        </w:rPr>
        <w:t>ges in Universities (2024-27)</w:t>
      </w:r>
      <w:r w:rsidR="004D7AC1">
        <w:rPr>
          <w:shd w:val="clear" w:color="auto" w:fill="FFFFFF"/>
        </w:rPr>
        <w:t xml:space="preserve">, </w:t>
      </w:r>
      <w:r w:rsidR="004D7AC1" w:rsidRPr="004D7AC1">
        <w:rPr>
          <w:shd w:val="clear" w:color="auto" w:fill="FFFFFF"/>
        </w:rPr>
        <w:t>UKRI (EU) MSCA Staff Exchanges grant</w:t>
      </w:r>
      <w:r w:rsidRPr="004D7AC1">
        <w:rPr>
          <w:shd w:val="clear" w:color="auto" w:fill="FFFFFF"/>
        </w:rPr>
        <w:t>.</w:t>
      </w:r>
    </w:p>
    <w:p w14:paraId="4585B936" w14:textId="78D8474F" w:rsidR="005A4963" w:rsidRPr="004D7AC1" w:rsidRDefault="000E4FAB" w:rsidP="00EB1660">
      <w:pPr>
        <w:pStyle w:val="ListParagraph"/>
        <w:numPr>
          <w:ilvl w:val="0"/>
          <w:numId w:val="9"/>
        </w:numPr>
        <w:spacing w:before="100" w:beforeAutospacing="1" w:after="100" w:afterAutospacing="1"/>
        <w:rPr>
          <w:shd w:val="clear" w:color="auto" w:fill="FFFFFF"/>
        </w:rPr>
      </w:pPr>
      <w:r w:rsidRPr="004D7AC1">
        <w:rPr>
          <w:shd w:val="clear" w:color="auto" w:fill="FFFFFF"/>
        </w:rPr>
        <w:t xml:space="preserve">LGBTQ+ Artchive: </w:t>
      </w:r>
      <w:r w:rsidR="00007117" w:rsidRPr="004D7AC1">
        <w:rPr>
          <w:shd w:val="clear" w:color="auto" w:fill="FFFFFF"/>
        </w:rPr>
        <w:t>Cataloguing</w:t>
      </w:r>
      <w:r w:rsidRPr="004D7AC1">
        <w:rPr>
          <w:shd w:val="clear" w:color="auto" w:fill="FFFFFF"/>
        </w:rPr>
        <w:t xml:space="preserve"> with Community</w:t>
      </w:r>
      <w:r w:rsidR="00BB0B92" w:rsidRPr="004D7AC1">
        <w:rPr>
          <w:shd w:val="clear" w:color="auto" w:fill="FFFFFF"/>
        </w:rPr>
        <w:t xml:space="preserve"> (2024-25)</w:t>
      </w:r>
      <w:r w:rsidR="004D7AC1">
        <w:rPr>
          <w:shd w:val="clear" w:color="auto" w:fill="FFFFFF"/>
        </w:rPr>
        <w:t xml:space="preserve">, </w:t>
      </w:r>
      <w:r w:rsidR="004D7AC1" w:rsidRPr="004D7AC1">
        <w:rPr>
          <w:shd w:val="clear" w:color="auto" w:fill="FFFFFF"/>
        </w:rPr>
        <w:t>Main Impact and Innovation Fund, St Andrews</w:t>
      </w:r>
    </w:p>
    <w:p w14:paraId="00FB105B" w14:textId="36495062" w:rsidR="000850EB" w:rsidRPr="004D7AC1" w:rsidRDefault="009C4BF7" w:rsidP="00EB1660">
      <w:pPr>
        <w:pStyle w:val="ListParagraph"/>
        <w:numPr>
          <w:ilvl w:val="0"/>
          <w:numId w:val="9"/>
        </w:numPr>
        <w:spacing w:before="100" w:beforeAutospacing="1" w:after="100" w:afterAutospacing="1"/>
      </w:pPr>
      <w:r w:rsidRPr="004D7AC1">
        <w:rPr>
          <w:shd w:val="clear" w:color="auto" w:fill="FFFFFF"/>
        </w:rPr>
        <w:t>Using Creative Heritage Practice to give Voices to Marginalized Community Heritages</w:t>
      </w:r>
      <w:r w:rsidR="00BB0B92" w:rsidRPr="004D7AC1">
        <w:rPr>
          <w:shd w:val="clear" w:color="auto" w:fill="FFFFFF"/>
        </w:rPr>
        <w:t xml:space="preserve"> (2024-25)</w:t>
      </w:r>
      <w:r w:rsidR="004D7AC1">
        <w:rPr>
          <w:shd w:val="clear" w:color="auto" w:fill="FFFFFF"/>
        </w:rPr>
        <w:t xml:space="preserve">, </w:t>
      </w:r>
      <w:r w:rsidR="004D7AC1" w:rsidRPr="004D7AC1">
        <w:rPr>
          <w:shd w:val="clear" w:color="auto" w:fill="FFFFFF"/>
        </w:rPr>
        <w:t>Main Impact and Innovation Fund, St Andrews</w:t>
      </w:r>
      <w:r w:rsidR="00BB0B92" w:rsidRPr="004D7AC1">
        <w:rPr>
          <w:shd w:val="clear" w:color="auto" w:fill="FFFFFF"/>
        </w:rPr>
        <w:t>.</w:t>
      </w:r>
    </w:p>
    <w:p w14:paraId="21777956" w14:textId="5D2408DD" w:rsidR="000850EB" w:rsidRPr="00944B7E" w:rsidRDefault="000850EB" w:rsidP="002E634C">
      <w:pPr>
        <w:pStyle w:val="NoSpacing"/>
        <w:spacing w:before="100" w:beforeAutospacing="1" w:after="100" w:afterAutospacing="1"/>
        <w:rPr>
          <w:rFonts w:ascii="Arial" w:eastAsia="Arial" w:hAnsi="Arial" w:cs="Arial"/>
          <w:sz w:val="24"/>
          <w:szCs w:val="24"/>
        </w:rPr>
      </w:pPr>
      <w:r w:rsidRPr="00944B7E">
        <w:rPr>
          <w:rFonts w:ascii="Arial" w:eastAsia="Arial" w:hAnsi="Arial" w:cs="Arial"/>
          <w:sz w:val="24"/>
          <w:szCs w:val="24"/>
        </w:rPr>
        <w:t>New staff are supported through probation by the H</w:t>
      </w:r>
      <w:r w:rsidR="004D7AC1">
        <w:rPr>
          <w:rFonts w:ascii="Arial" w:eastAsia="Arial" w:hAnsi="Arial" w:cs="Arial"/>
          <w:sz w:val="24"/>
          <w:szCs w:val="24"/>
        </w:rPr>
        <w:t xml:space="preserve">ead of </w:t>
      </w:r>
      <w:r w:rsidRPr="00944B7E">
        <w:rPr>
          <w:rFonts w:ascii="Arial" w:eastAsia="Arial" w:hAnsi="Arial" w:cs="Arial"/>
          <w:sz w:val="24"/>
          <w:szCs w:val="24"/>
        </w:rPr>
        <w:t>S</w:t>
      </w:r>
      <w:r w:rsidR="004D7AC1">
        <w:rPr>
          <w:rFonts w:ascii="Arial" w:eastAsia="Arial" w:hAnsi="Arial" w:cs="Arial"/>
          <w:sz w:val="24"/>
          <w:szCs w:val="24"/>
        </w:rPr>
        <w:t>chool</w:t>
      </w:r>
      <w:r w:rsidRPr="00944B7E">
        <w:rPr>
          <w:rFonts w:ascii="Arial" w:eastAsia="Arial" w:hAnsi="Arial" w:cs="Arial"/>
          <w:sz w:val="24"/>
          <w:szCs w:val="24"/>
        </w:rPr>
        <w:t xml:space="preserve"> and through the School’s internal mentoring scheme</w:t>
      </w:r>
      <w:r w:rsidR="006B57EE" w:rsidRPr="00944B7E">
        <w:rPr>
          <w:rFonts w:ascii="Arial" w:eastAsia="Arial" w:hAnsi="Arial" w:cs="Arial"/>
          <w:sz w:val="24"/>
          <w:szCs w:val="24"/>
        </w:rPr>
        <w:t xml:space="preserve"> as well as university-wide </w:t>
      </w:r>
      <w:r w:rsidRPr="00944B7E">
        <w:rPr>
          <w:rFonts w:ascii="Arial" w:eastAsia="Arial" w:hAnsi="Arial" w:cs="Arial"/>
          <w:sz w:val="24"/>
          <w:szCs w:val="24"/>
        </w:rPr>
        <w:t>mentoring and professional development schemes</w:t>
      </w:r>
      <w:r w:rsidR="006B57EE" w:rsidRPr="00944B7E">
        <w:rPr>
          <w:rFonts w:ascii="Arial" w:eastAsia="Arial" w:hAnsi="Arial" w:cs="Arial"/>
          <w:sz w:val="24"/>
          <w:szCs w:val="24"/>
        </w:rPr>
        <w:t>, including</w:t>
      </w:r>
      <w:r w:rsidRPr="00944B7E">
        <w:rPr>
          <w:rFonts w:ascii="Arial" w:eastAsia="Arial" w:hAnsi="Arial" w:cs="Arial"/>
          <w:sz w:val="24"/>
          <w:szCs w:val="24"/>
        </w:rPr>
        <w:t xml:space="preserve"> </w:t>
      </w:r>
      <w:r w:rsidR="006B57EE" w:rsidRPr="00944B7E">
        <w:rPr>
          <w:rFonts w:ascii="Arial" w:eastAsia="Arial" w:hAnsi="Arial" w:cs="Arial"/>
          <w:sz w:val="24"/>
          <w:szCs w:val="24"/>
        </w:rPr>
        <w:t>s</w:t>
      </w:r>
      <w:r w:rsidRPr="00944B7E">
        <w:rPr>
          <w:rFonts w:ascii="Arial" w:eastAsia="Arial" w:hAnsi="Arial" w:cs="Arial"/>
          <w:sz w:val="24"/>
          <w:szCs w:val="24"/>
        </w:rPr>
        <w:t>chemes for female members of staff include Aurora (Advance</w:t>
      </w:r>
      <w:r w:rsidR="05FFD894" w:rsidRPr="00944B7E">
        <w:rPr>
          <w:rFonts w:ascii="Arial" w:eastAsia="Arial" w:hAnsi="Arial" w:cs="Arial"/>
          <w:sz w:val="24"/>
          <w:szCs w:val="24"/>
        </w:rPr>
        <w:t xml:space="preserve"> </w:t>
      </w:r>
      <w:r w:rsidRPr="00944B7E">
        <w:rPr>
          <w:rFonts w:ascii="Arial" w:eastAsia="Arial" w:hAnsi="Arial" w:cs="Arial"/>
          <w:sz w:val="24"/>
          <w:szCs w:val="24"/>
        </w:rPr>
        <w:t xml:space="preserve">HE) and </w:t>
      </w:r>
      <w:r w:rsidR="000604C3" w:rsidRPr="00944B7E">
        <w:rPr>
          <w:rFonts w:ascii="Arial" w:eastAsia="Arial" w:hAnsi="Arial" w:cs="Arial"/>
          <w:sz w:val="24"/>
          <w:szCs w:val="24"/>
        </w:rPr>
        <w:t>the E</w:t>
      </w:r>
      <w:r w:rsidR="004D7AC1">
        <w:rPr>
          <w:rFonts w:ascii="Arial" w:eastAsia="Arial" w:hAnsi="Arial" w:cs="Arial"/>
          <w:sz w:val="24"/>
          <w:szCs w:val="24"/>
        </w:rPr>
        <w:t>lizabeth Garrett Mentoring Scheme</w:t>
      </w:r>
      <w:r w:rsidRPr="00944B7E">
        <w:rPr>
          <w:rFonts w:ascii="Arial" w:eastAsia="Arial" w:hAnsi="Arial" w:cs="Arial"/>
          <w:sz w:val="24"/>
          <w:szCs w:val="24"/>
        </w:rPr>
        <w:t xml:space="preserve"> (University)</w:t>
      </w:r>
      <w:r w:rsidR="006B57EE" w:rsidRPr="00944B7E">
        <w:rPr>
          <w:rFonts w:ascii="Arial" w:eastAsia="Arial" w:hAnsi="Arial" w:cs="Arial"/>
          <w:sz w:val="24"/>
          <w:szCs w:val="24"/>
        </w:rPr>
        <w:t>, and</w:t>
      </w:r>
      <w:r w:rsidRPr="00944B7E">
        <w:rPr>
          <w:rFonts w:ascii="Arial" w:eastAsia="Arial" w:hAnsi="Arial" w:cs="Arial"/>
          <w:sz w:val="24"/>
          <w:szCs w:val="24"/>
        </w:rPr>
        <w:t xml:space="preserve"> schemes for minority ethnic groups include Diversifying Leadership (Advance</w:t>
      </w:r>
      <w:r w:rsidR="446A181B" w:rsidRPr="00944B7E">
        <w:rPr>
          <w:rFonts w:ascii="Arial" w:eastAsia="Arial" w:hAnsi="Arial" w:cs="Arial"/>
          <w:sz w:val="24"/>
          <w:szCs w:val="24"/>
        </w:rPr>
        <w:t xml:space="preserve"> </w:t>
      </w:r>
      <w:r w:rsidRPr="00944B7E">
        <w:rPr>
          <w:rFonts w:ascii="Arial" w:eastAsia="Arial" w:hAnsi="Arial" w:cs="Arial"/>
          <w:sz w:val="24"/>
          <w:szCs w:val="24"/>
        </w:rPr>
        <w:t>HE).</w:t>
      </w:r>
    </w:p>
    <w:p w14:paraId="5ECE1C53" w14:textId="20CAA7ED" w:rsidR="00331591" w:rsidRPr="00854075" w:rsidRDefault="00331591" w:rsidP="005F7581">
      <w:pPr>
        <w:pStyle w:val="Heading4"/>
        <w:rPr>
          <w:i/>
        </w:rPr>
      </w:pPr>
      <w:bookmarkStart w:id="58" w:name="_Toc188471659"/>
      <w:r w:rsidRPr="00854075">
        <w:t xml:space="preserve">Access </w:t>
      </w:r>
      <w:r w:rsidR="00C634E0" w:rsidRPr="00854075">
        <w:t>to</w:t>
      </w:r>
      <w:r w:rsidRPr="00854075">
        <w:t xml:space="preserve"> information</w:t>
      </w:r>
      <w:bookmarkEnd w:id="58"/>
    </w:p>
    <w:p w14:paraId="351DA4AB" w14:textId="055B6EE9" w:rsidR="009C5ECD" w:rsidRDefault="006B57EE" w:rsidP="002E634C">
      <w:pPr>
        <w:spacing w:before="100" w:beforeAutospacing="1" w:after="100" w:afterAutospacing="1"/>
        <w:rPr>
          <w:rFonts w:cs="Arial"/>
          <w:szCs w:val="24"/>
        </w:rPr>
      </w:pPr>
      <w:r w:rsidRPr="00944B7E">
        <w:rPr>
          <w:rFonts w:cs="Arial"/>
          <w:szCs w:val="24"/>
        </w:rPr>
        <w:t xml:space="preserve">Equality and ease of access to information about school policies facilitates transparency and encourages </w:t>
      </w:r>
      <w:r w:rsidR="007B2DAF" w:rsidRPr="00944B7E">
        <w:rPr>
          <w:rFonts w:cs="Arial"/>
          <w:szCs w:val="24"/>
        </w:rPr>
        <w:t xml:space="preserve">inclusion as well as career progression. </w:t>
      </w:r>
      <w:r w:rsidR="00331591" w:rsidRPr="00944B7E">
        <w:rPr>
          <w:rFonts w:cs="Arial"/>
          <w:szCs w:val="24"/>
        </w:rPr>
        <w:t>The Handbook</w:t>
      </w:r>
      <w:r w:rsidR="007D6D1A" w:rsidRPr="00944B7E">
        <w:rPr>
          <w:rFonts w:cs="Arial"/>
          <w:szCs w:val="24"/>
        </w:rPr>
        <w:t xml:space="preserve"> revision and its publication on the S</w:t>
      </w:r>
      <w:r w:rsidR="004D7AC1">
        <w:rPr>
          <w:rFonts w:cs="Arial"/>
          <w:szCs w:val="24"/>
        </w:rPr>
        <w:t xml:space="preserve">chool of </w:t>
      </w:r>
      <w:r w:rsidR="007D6D1A" w:rsidRPr="00944B7E">
        <w:rPr>
          <w:rFonts w:cs="Arial"/>
          <w:szCs w:val="24"/>
        </w:rPr>
        <w:t>A</w:t>
      </w:r>
      <w:r w:rsidR="004D7AC1">
        <w:rPr>
          <w:rFonts w:cs="Arial"/>
          <w:szCs w:val="24"/>
        </w:rPr>
        <w:t xml:space="preserve">rt </w:t>
      </w:r>
      <w:r w:rsidR="007D6D1A" w:rsidRPr="00944B7E">
        <w:rPr>
          <w:rFonts w:cs="Arial"/>
          <w:szCs w:val="24"/>
        </w:rPr>
        <w:t>H</w:t>
      </w:r>
      <w:r w:rsidR="004D7AC1">
        <w:rPr>
          <w:rFonts w:cs="Arial"/>
          <w:szCs w:val="24"/>
        </w:rPr>
        <w:t>istory</w:t>
      </w:r>
      <w:r w:rsidR="007D6D1A" w:rsidRPr="00944B7E">
        <w:rPr>
          <w:rFonts w:cs="Arial"/>
          <w:szCs w:val="24"/>
        </w:rPr>
        <w:t xml:space="preserve"> website in spring 2022 have made information on </w:t>
      </w:r>
      <w:r w:rsidR="00F868C4" w:rsidRPr="00944B7E">
        <w:rPr>
          <w:rFonts w:cs="Arial"/>
          <w:szCs w:val="24"/>
        </w:rPr>
        <w:t>S</w:t>
      </w:r>
      <w:r w:rsidR="007D6D1A" w:rsidRPr="00944B7E">
        <w:rPr>
          <w:rFonts w:cs="Arial"/>
          <w:szCs w:val="24"/>
        </w:rPr>
        <w:t xml:space="preserve">chool policies easily accessible in a single place. </w:t>
      </w:r>
      <w:r w:rsidR="00331591" w:rsidRPr="00944B7E">
        <w:rPr>
          <w:rFonts w:cs="Arial"/>
          <w:szCs w:val="24"/>
        </w:rPr>
        <w:t xml:space="preserve"> </w:t>
      </w:r>
      <w:r w:rsidR="00B065EE" w:rsidRPr="00944B7E">
        <w:rPr>
          <w:rFonts w:cs="Arial"/>
          <w:szCs w:val="24"/>
        </w:rPr>
        <w:t>As indicated in our 2024 EDI Survey, the</w:t>
      </w:r>
      <w:r w:rsidR="00331591" w:rsidRPr="00944B7E">
        <w:rPr>
          <w:rFonts w:cs="Arial"/>
          <w:szCs w:val="24"/>
        </w:rPr>
        <w:t xml:space="preserve"> handbook </w:t>
      </w:r>
      <w:r w:rsidR="00B065EE" w:rsidRPr="00944B7E">
        <w:rPr>
          <w:rFonts w:cs="Arial"/>
          <w:szCs w:val="24"/>
        </w:rPr>
        <w:t>is</w:t>
      </w:r>
      <w:r w:rsidR="00331591" w:rsidRPr="00944B7E">
        <w:rPr>
          <w:rFonts w:cs="Arial"/>
          <w:szCs w:val="24"/>
        </w:rPr>
        <w:t xml:space="preserve"> a useful point of reference for all staff</w:t>
      </w:r>
      <w:r w:rsidR="007D6D1A" w:rsidRPr="00944B7E">
        <w:rPr>
          <w:rFonts w:cs="Arial"/>
          <w:szCs w:val="24"/>
        </w:rPr>
        <w:t>;</w:t>
      </w:r>
      <w:r w:rsidR="00331591" w:rsidRPr="00944B7E">
        <w:rPr>
          <w:rFonts w:cs="Arial"/>
          <w:szCs w:val="24"/>
        </w:rPr>
        <w:t xml:space="preserve"> it</w:t>
      </w:r>
      <w:r w:rsidR="00B065EE" w:rsidRPr="00944B7E">
        <w:rPr>
          <w:rFonts w:cs="Arial"/>
          <w:szCs w:val="24"/>
        </w:rPr>
        <w:t xml:space="preserve"> is</w:t>
      </w:r>
      <w:r w:rsidR="00331591" w:rsidRPr="00944B7E">
        <w:rPr>
          <w:rFonts w:cs="Arial"/>
          <w:szCs w:val="24"/>
        </w:rPr>
        <w:t xml:space="preserve"> especially helpful for integrating new members of staff into the School. </w:t>
      </w:r>
    </w:p>
    <w:p w14:paraId="3C16D323" w14:textId="77777777" w:rsidR="003F3BBE" w:rsidRPr="00944B7E" w:rsidRDefault="003F3BBE" w:rsidP="002E634C">
      <w:pPr>
        <w:spacing w:before="100" w:beforeAutospacing="1" w:after="100" w:afterAutospacing="1"/>
        <w:rPr>
          <w:rFonts w:cs="Arial"/>
          <w:szCs w:val="24"/>
        </w:rPr>
      </w:pPr>
    </w:p>
    <w:p w14:paraId="28CB413A" w14:textId="23DB2F52" w:rsidR="003B4C56" w:rsidRPr="00C041A0" w:rsidRDefault="005859CB" w:rsidP="005859CB">
      <w:pPr>
        <w:pStyle w:val="Heading2"/>
        <w:rPr>
          <w:rFonts w:eastAsia="Arial"/>
        </w:rPr>
      </w:pPr>
      <w:bookmarkStart w:id="59" w:name="_Toc75411923"/>
      <w:bookmarkStart w:id="60" w:name="_Toc75411958"/>
      <w:bookmarkStart w:id="61" w:name="_Toc75412219"/>
      <w:bookmarkStart w:id="62" w:name="_Toc188471660"/>
      <w:bookmarkStart w:id="63" w:name="_Toc199153061"/>
      <w:r>
        <w:rPr>
          <w:rFonts w:eastAsia="Arial"/>
        </w:rPr>
        <w:t xml:space="preserve">2. </w:t>
      </w:r>
      <w:r w:rsidR="005A463E" w:rsidRPr="00C041A0">
        <w:rPr>
          <w:rFonts w:eastAsia="Arial"/>
        </w:rPr>
        <w:t>Key priorities for future action</w:t>
      </w:r>
      <w:bookmarkEnd w:id="59"/>
      <w:bookmarkEnd w:id="60"/>
      <w:bookmarkEnd w:id="61"/>
      <w:bookmarkEnd w:id="62"/>
      <w:bookmarkEnd w:id="63"/>
    </w:p>
    <w:p w14:paraId="49AA5860" w14:textId="6170CF7D" w:rsidR="002E634C" w:rsidRPr="00C041A0" w:rsidRDefault="355FFBCB" w:rsidP="00C041A0">
      <w:pPr>
        <w:spacing w:before="100" w:beforeAutospacing="1" w:after="100" w:afterAutospacing="1"/>
        <w:rPr>
          <w:rFonts w:eastAsia="Arial" w:cs="Arial"/>
          <w:szCs w:val="24"/>
        </w:rPr>
      </w:pPr>
      <w:r w:rsidRPr="00944B7E">
        <w:rPr>
          <w:rFonts w:eastAsia="Arial" w:cs="Arial"/>
          <w:szCs w:val="24"/>
        </w:rPr>
        <w:t xml:space="preserve">We have identified five action priorities to promote gender and intersectional equality in the School. These are based on issues arising from the </w:t>
      </w:r>
      <w:r w:rsidR="00A374BE" w:rsidRPr="00944B7E">
        <w:rPr>
          <w:rFonts w:eastAsia="Arial" w:cs="Arial"/>
          <w:szCs w:val="24"/>
        </w:rPr>
        <w:t>EDI</w:t>
      </w:r>
      <w:r w:rsidRPr="00944B7E">
        <w:rPr>
          <w:rFonts w:eastAsia="Arial" w:cs="Arial"/>
          <w:szCs w:val="24"/>
        </w:rPr>
        <w:t xml:space="preserve"> Survey 2024; the School’s </w:t>
      </w:r>
      <w:r w:rsidR="009C66B4" w:rsidRPr="00944B7E">
        <w:rPr>
          <w:rFonts w:eastAsia="Arial" w:cs="Arial"/>
          <w:szCs w:val="24"/>
        </w:rPr>
        <w:t>s</w:t>
      </w:r>
      <w:r w:rsidRPr="00944B7E">
        <w:rPr>
          <w:rFonts w:eastAsia="Arial" w:cs="Arial"/>
          <w:szCs w:val="24"/>
        </w:rPr>
        <w:t>elf-</w:t>
      </w:r>
      <w:r w:rsidR="009C66B4" w:rsidRPr="00944B7E">
        <w:rPr>
          <w:rFonts w:eastAsia="Arial" w:cs="Arial"/>
          <w:szCs w:val="24"/>
        </w:rPr>
        <w:t>a</w:t>
      </w:r>
      <w:r w:rsidRPr="00944B7E">
        <w:rPr>
          <w:rFonts w:eastAsia="Arial" w:cs="Arial"/>
          <w:szCs w:val="24"/>
        </w:rPr>
        <w:t xml:space="preserve">ssessment; reflection on progress made in the Action Plan Evaluation (see Section 2); analysis of collated data sets; review of the School strategic and operational plans; and discussion in </w:t>
      </w:r>
      <w:r w:rsidR="00A374BE" w:rsidRPr="00944B7E">
        <w:rPr>
          <w:rFonts w:eastAsia="Arial" w:cs="Arial"/>
          <w:szCs w:val="24"/>
        </w:rPr>
        <w:t>EDI</w:t>
      </w:r>
      <w:r w:rsidR="00215B0B">
        <w:rPr>
          <w:rFonts w:eastAsia="Arial" w:cs="Arial"/>
          <w:szCs w:val="24"/>
        </w:rPr>
        <w:t xml:space="preserve"> </w:t>
      </w:r>
      <w:r w:rsidR="00A374BE" w:rsidRPr="00944B7E">
        <w:rPr>
          <w:rFonts w:eastAsia="Arial" w:cs="Arial"/>
          <w:szCs w:val="24"/>
        </w:rPr>
        <w:t>C</w:t>
      </w:r>
      <w:r w:rsidR="00215B0B">
        <w:rPr>
          <w:rFonts w:eastAsia="Arial" w:cs="Arial"/>
          <w:szCs w:val="24"/>
        </w:rPr>
        <w:t>ommittee</w:t>
      </w:r>
      <w:r w:rsidR="00A374BE" w:rsidRPr="00944B7E">
        <w:rPr>
          <w:rFonts w:eastAsia="Arial" w:cs="Arial"/>
          <w:szCs w:val="24"/>
        </w:rPr>
        <w:t xml:space="preserve"> and M</w:t>
      </w:r>
      <w:r w:rsidR="00215B0B">
        <w:rPr>
          <w:rFonts w:eastAsia="Arial" w:cs="Arial"/>
          <w:szCs w:val="24"/>
        </w:rPr>
        <w:t xml:space="preserve">anagement </w:t>
      </w:r>
      <w:r w:rsidR="00A374BE" w:rsidRPr="00944B7E">
        <w:rPr>
          <w:rFonts w:eastAsia="Arial" w:cs="Arial"/>
          <w:szCs w:val="24"/>
        </w:rPr>
        <w:t>C</w:t>
      </w:r>
      <w:r w:rsidR="00215B0B">
        <w:rPr>
          <w:rFonts w:eastAsia="Arial" w:cs="Arial"/>
          <w:szCs w:val="24"/>
        </w:rPr>
        <w:t>ommittee</w:t>
      </w:r>
      <w:r w:rsidRPr="00944B7E">
        <w:rPr>
          <w:rFonts w:eastAsia="Arial" w:cs="Arial"/>
          <w:szCs w:val="24"/>
        </w:rPr>
        <w:t>.</w:t>
      </w:r>
      <w:bookmarkStart w:id="64" w:name="_Toc188469284"/>
      <w:bookmarkStart w:id="65" w:name="_Toc188469374"/>
      <w:bookmarkStart w:id="66" w:name="_Toc188469900"/>
      <w:bookmarkStart w:id="67" w:name="_Toc188469941"/>
      <w:bookmarkStart w:id="68" w:name="_Toc188469981"/>
      <w:bookmarkStart w:id="69" w:name="_Toc188470020"/>
      <w:bookmarkStart w:id="70" w:name="_Toc188470415"/>
      <w:bookmarkStart w:id="71" w:name="_Toc188470994"/>
      <w:bookmarkStart w:id="72" w:name="_Toc188471036"/>
      <w:bookmarkStart w:id="73" w:name="_Toc188471070"/>
      <w:bookmarkStart w:id="74" w:name="_Toc188471661"/>
      <w:bookmarkStart w:id="75" w:name="_Toc188469285"/>
      <w:bookmarkStart w:id="76" w:name="_Toc188469375"/>
      <w:bookmarkStart w:id="77" w:name="_Toc188469901"/>
      <w:bookmarkStart w:id="78" w:name="_Toc188469942"/>
      <w:bookmarkStart w:id="79" w:name="_Toc188469982"/>
      <w:bookmarkStart w:id="80" w:name="_Toc188470021"/>
      <w:bookmarkStart w:id="81" w:name="_Toc188470416"/>
      <w:bookmarkStart w:id="82" w:name="_Toc188470995"/>
      <w:bookmarkStart w:id="83" w:name="_Toc188471037"/>
      <w:bookmarkStart w:id="84" w:name="_Toc188471071"/>
      <w:bookmarkStart w:id="85" w:name="_Toc188471662"/>
      <w:bookmarkStart w:id="86" w:name="_Toc188469286"/>
      <w:bookmarkStart w:id="87" w:name="_Toc188469376"/>
      <w:bookmarkStart w:id="88" w:name="_Toc188469902"/>
      <w:bookmarkStart w:id="89" w:name="_Toc188469943"/>
      <w:bookmarkStart w:id="90" w:name="_Toc188469983"/>
      <w:bookmarkStart w:id="91" w:name="_Toc188470022"/>
      <w:bookmarkStart w:id="92" w:name="_Toc188470417"/>
      <w:bookmarkStart w:id="93" w:name="_Toc188470996"/>
      <w:bookmarkStart w:id="94" w:name="_Toc188471038"/>
      <w:bookmarkStart w:id="95" w:name="_Toc188471072"/>
      <w:bookmarkStart w:id="96" w:name="_Toc1884716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0B643931" w14:textId="24BB8A03" w:rsidR="40302B03" w:rsidRPr="00854075" w:rsidRDefault="40302B03" w:rsidP="005F7581">
      <w:pPr>
        <w:pStyle w:val="Heading3"/>
        <w:rPr>
          <w:i/>
          <w:iCs/>
        </w:rPr>
      </w:pPr>
      <w:r w:rsidRPr="00854075">
        <w:t xml:space="preserve">Priority 1: </w:t>
      </w:r>
      <w:r w:rsidR="60DC4BB7" w:rsidRPr="00854075">
        <w:t xml:space="preserve">Promoting </w:t>
      </w:r>
      <w:r w:rsidR="60DC4BB7" w:rsidRPr="005F7581">
        <w:t>staff</w:t>
      </w:r>
      <w:r w:rsidR="60DC4BB7" w:rsidRPr="00854075">
        <w:t xml:space="preserve"> and student diversity</w:t>
      </w:r>
    </w:p>
    <w:p w14:paraId="10038D0A" w14:textId="4105E190" w:rsidR="41486201" w:rsidRPr="00854075" w:rsidRDefault="003F728E" w:rsidP="00C120B9">
      <w:pPr>
        <w:spacing w:before="100" w:beforeAutospacing="1" w:after="100" w:afterAutospacing="1"/>
        <w:rPr>
          <w:rFonts w:eastAsia="Arial" w:cs="Arial"/>
          <w:szCs w:val="24"/>
        </w:rPr>
      </w:pPr>
      <w:r w:rsidRPr="00854075">
        <w:rPr>
          <w:rFonts w:eastAsia="Arial" w:cs="Arial"/>
          <w:szCs w:val="24"/>
        </w:rPr>
        <w:t>Since</w:t>
      </w:r>
      <w:r w:rsidR="00EB625A" w:rsidRPr="00854075">
        <w:rPr>
          <w:rFonts w:eastAsia="Arial" w:cs="Arial"/>
          <w:szCs w:val="24"/>
        </w:rPr>
        <w:t xml:space="preserve"> </w:t>
      </w:r>
      <w:r w:rsidR="00744175" w:rsidRPr="00854075">
        <w:rPr>
          <w:rFonts w:eastAsia="Arial" w:cs="Arial"/>
          <w:szCs w:val="24"/>
        </w:rPr>
        <w:t>20</w:t>
      </w:r>
      <w:r w:rsidR="00EB625A" w:rsidRPr="00854075">
        <w:rPr>
          <w:rFonts w:eastAsia="Arial" w:cs="Arial"/>
          <w:szCs w:val="24"/>
        </w:rPr>
        <w:t xml:space="preserve">19, </w:t>
      </w:r>
      <w:r w:rsidR="00602FF5" w:rsidRPr="00854075">
        <w:rPr>
          <w:rFonts w:eastAsia="Arial" w:cs="Arial"/>
          <w:szCs w:val="24"/>
        </w:rPr>
        <w:t xml:space="preserve">the School has </w:t>
      </w:r>
      <w:r w:rsidR="00AB4D5B" w:rsidRPr="00854075">
        <w:rPr>
          <w:rFonts w:eastAsia="Arial" w:cs="Arial"/>
          <w:szCs w:val="24"/>
        </w:rPr>
        <w:t>been highly successful in championing women’s careers</w:t>
      </w:r>
      <w:r w:rsidR="004C59F7" w:rsidRPr="00854075">
        <w:rPr>
          <w:rFonts w:eastAsia="Arial" w:cs="Arial"/>
          <w:szCs w:val="24"/>
        </w:rPr>
        <w:t xml:space="preserve"> (for instance, </w:t>
      </w:r>
      <w:r w:rsidR="000A5E20" w:rsidRPr="00854075">
        <w:rPr>
          <w:rFonts w:eastAsia="Arial" w:cs="Arial"/>
          <w:szCs w:val="24"/>
        </w:rPr>
        <w:t xml:space="preserve">increasing </w:t>
      </w:r>
      <w:r w:rsidR="000F71C7" w:rsidRPr="00854075">
        <w:rPr>
          <w:rFonts w:eastAsia="Arial" w:cs="Arial"/>
          <w:szCs w:val="24"/>
        </w:rPr>
        <w:t>to</w:t>
      </w:r>
      <w:r w:rsidR="000A5E20" w:rsidRPr="00854075">
        <w:rPr>
          <w:rFonts w:eastAsia="Arial" w:cs="Arial"/>
          <w:szCs w:val="24"/>
        </w:rPr>
        <w:t xml:space="preserve"> 83% female professors</w:t>
      </w:r>
      <w:r w:rsidR="00C8101A" w:rsidRPr="00854075">
        <w:rPr>
          <w:rFonts w:eastAsia="Arial" w:cs="Arial"/>
          <w:szCs w:val="24"/>
        </w:rPr>
        <w:t>)</w:t>
      </w:r>
      <w:r w:rsidR="00512077" w:rsidRPr="00854075">
        <w:rPr>
          <w:rFonts w:eastAsia="Arial" w:cs="Arial"/>
          <w:szCs w:val="24"/>
        </w:rPr>
        <w:t>, and t</w:t>
      </w:r>
      <w:r w:rsidR="00A1002B" w:rsidRPr="00854075">
        <w:rPr>
          <w:rFonts w:eastAsia="Arial" w:cs="Arial"/>
          <w:szCs w:val="24"/>
        </w:rPr>
        <w:t xml:space="preserve">he promotion of </w:t>
      </w:r>
      <w:r w:rsidR="004D79B2" w:rsidRPr="00854075">
        <w:rPr>
          <w:rFonts w:eastAsia="Arial" w:cs="Arial"/>
          <w:szCs w:val="24"/>
        </w:rPr>
        <w:t>staff and student diversity</w:t>
      </w:r>
      <w:r w:rsidR="00005C39" w:rsidRPr="00854075">
        <w:rPr>
          <w:rFonts w:eastAsia="Arial" w:cs="Arial"/>
          <w:szCs w:val="24"/>
        </w:rPr>
        <w:t xml:space="preserve"> </w:t>
      </w:r>
      <w:r w:rsidR="00ED1602" w:rsidRPr="00854075">
        <w:rPr>
          <w:rFonts w:eastAsia="Arial" w:cs="Arial"/>
          <w:szCs w:val="24"/>
        </w:rPr>
        <w:t xml:space="preserve">remains </w:t>
      </w:r>
      <w:r w:rsidR="000C1193" w:rsidRPr="00854075">
        <w:rPr>
          <w:rFonts w:eastAsia="Arial" w:cs="Arial"/>
          <w:szCs w:val="24"/>
        </w:rPr>
        <w:t xml:space="preserve">a key priority. </w:t>
      </w:r>
      <w:r w:rsidR="000965E7" w:rsidRPr="00854075">
        <w:rPr>
          <w:rFonts w:eastAsia="Arial" w:cs="Arial"/>
          <w:szCs w:val="24"/>
        </w:rPr>
        <w:t xml:space="preserve">Our success </w:t>
      </w:r>
      <w:r w:rsidR="0089162E" w:rsidRPr="00854075">
        <w:rPr>
          <w:rFonts w:eastAsia="Arial" w:cs="Arial"/>
          <w:szCs w:val="24"/>
        </w:rPr>
        <w:t>in</w:t>
      </w:r>
      <w:r w:rsidR="007D4228" w:rsidRPr="00854075">
        <w:rPr>
          <w:rFonts w:eastAsia="Arial" w:cs="Arial"/>
          <w:szCs w:val="24"/>
        </w:rPr>
        <w:t xml:space="preserve"> gender equality enables us to</w:t>
      </w:r>
      <w:r w:rsidR="00005C39" w:rsidRPr="00854075">
        <w:rPr>
          <w:rFonts w:eastAsia="Arial" w:cs="Arial"/>
          <w:szCs w:val="24"/>
        </w:rPr>
        <w:t xml:space="preserve"> adopt an intersectional approach that is mindful of the ways gender equality intersects with equality based on </w:t>
      </w:r>
      <w:r w:rsidR="005B2965" w:rsidRPr="00854075">
        <w:rPr>
          <w:rFonts w:eastAsia="Arial" w:cs="Arial"/>
          <w:szCs w:val="24"/>
        </w:rPr>
        <w:t>race</w:t>
      </w:r>
      <w:r w:rsidR="00005C39" w:rsidRPr="00854075">
        <w:rPr>
          <w:rFonts w:eastAsia="Arial" w:cs="Arial"/>
          <w:szCs w:val="24"/>
        </w:rPr>
        <w:t xml:space="preserve">, sexuality, disability, and socio-economic </w:t>
      </w:r>
      <w:r w:rsidR="00005C39" w:rsidRPr="00854075">
        <w:rPr>
          <w:rFonts w:eastAsia="Arial" w:cs="Arial"/>
          <w:szCs w:val="24"/>
        </w:rPr>
        <w:lastRenderedPageBreak/>
        <w:t>background.</w:t>
      </w:r>
      <w:r w:rsidR="00440918" w:rsidRPr="00854075">
        <w:rPr>
          <w:rFonts w:eastAsia="Arial" w:cs="Arial"/>
          <w:szCs w:val="24"/>
        </w:rPr>
        <w:t xml:space="preserve"> </w:t>
      </w:r>
      <w:r w:rsidR="00A544B5" w:rsidRPr="00854075">
        <w:rPr>
          <w:rFonts w:eastAsia="Arial" w:cs="Arial"/>
          <w:szCs w:val="24"/>
        </w:rPr>
        <w:t xml:space="preserve">Across all cohorts, </w:t>
      </w:r>
      <w:r w:rsidR="005343EA" w:rsidRPr="00854075">
        <w:rPr>
          <w:rFonts w:eastAsia="Arial" w:cs="Arial"/>
          <w:szCs w:val="24"/>
        </w:rPr>
        <w:t>we will continue to work to increase socio-economic and racial diversity in the S</w:t>
      </w:r>
      <w:r w:rsidR="00215B0B">
        <w:rPr>
          <w:rFonts w:eastAsia="Arial" w:cs="Arial"/>
          <w:szCs w:val="24"/>
        </w:rPr>
        <w:t xml:space="preserve">chool of </w:t>
      </w:r>
      <w:r w:rsidR="005343EA" w:rsidRPr="00854075">
        <w:rPr>
          <w:rFonts w:eastAsia="Arial" w:cs="Arial"/>
          <w:szCs w:val="24"/>
        </w:rPr>
        <w:t>A</w:t>
      </w:r>
      <w:r w:rsidR="00215B0B">
        <w:rPr>
          <w:rFonts w:eastAsia="Arial" w:cs="Arial"/>
          <w:szCs w:val="24"/>
        </w:rPr>
        <w:t xml:space="preserve">rt </w:t>
      </w:r>
      <w:r w:rsidR="005343EA" w:rsidRPr="00854075">
        <w:rPr>
          <w:rFonts w:eastAsia="Arial" w:cs="Arial"/>
          <w:szCs w:val="24"/>
        </w:rPr>
        <w:t>H</w:t>
      </w:r>
      <w:r w:rsidR="00215B0B">
        <w:rPr>
          <w:rFonts w:eastAsia="Arial" w:cs="Arial"/>
          <w:szCs w:val="24"/>
        </w:rPr>
        <w:t>istory</w:t>
      </w:r>
      <w:r w:rsidR="005343EA" w:rsidRPr="00854075">
        <w:rPr>
          <w:rFonts w:eastAsia="Arial" w:cs="Arial"/>
          <w:szCs w:val="24"/>
        </w:rPr>
        <w:t xml:space="preserve"> community. </w:t>
      </w:r>
    </w:p>
    <w:p w14:paraId="1CF008D3" w14:textId="5ABA1CFD" w:rsidR="00902FE1" w:rsidRPr="00854075" w:rsidRDefault="00902FE1" w:rsidP="00EC3CD5">
      <w:pPr>
        <w:spacing w:before="100" w:beforeAutospacing="1" w:after="120"/>
        <w:rPr>
          <w:rFonts w:cs="Arial"/>
          <w:szCs w:val="24"/>
        </w:rPr>
      </w:pPr>
      <w:r w:rsidRPr="00854075">
        <w:rPr>
          <w:rFonts w:eastAsia="Arial" w:cs="Arial"/>
          <w:szCs w:val="24"/>
        </w:rPr>
        <w:t>Baseline for improvement:</w:t>
      </w:r>
    </w:p>
    <w:p w14:paraId="34411901" w14:textId="0931A649" w:rsidR="7C941057" w:rsidRPr="00854075" w:rsidRDefault="00B8722A" w:rsidP="00EC3CD5">
      <w:pPr>
        <w:pStyle w:val="ListParagraph"/>
        <w:numPr>
          <w:ilvl w:val="1"/>
          <w:numId w:val="22"/>
        </w:numPr>
        <w:spacing w:after="100" w:afterAutospacing="1"/>
        <w:ind w:left="714" w:hanging="357"/>
      </w:pPr>
      <w:r w:rsidRPr="00854075">
        <w:t xml:space="preserve">54% of male respondents, </w:t>
      </w:r>
      <w:r w:rsidR="00BA63C6" w:rsidRPr="00854075">
        <w:t>32% of female</w:t>
      </w:r>
      <w:r w:rsidRPr="00854075">
        <w:t xml:space="preserve"> respondents, and </w:t>
      </w:r>
      <w:r w:rsidR="00751E80" w:rsidRPr="00854075">
        <w:t xml:space="preserve">57% of </w:t>
      </w:r>
      <w:r w:rsidR="008E3D84">
        <w:t>“</w:t>
      </w:r>
      <w:r w:rsidR="00751E80" w:rsidRPr="00854075">
        <w:t>redacted</w:t>
      </w:r>
      <w:r w:rsidR="008E3D84">
        <w:t>”</w:t>
      </w:r>
      <w:r w:rsidR="00751E80" w:rsidRPr="00854075">
        <w:t xml:space="preserve"> respondents agree </w:t>
      </w:r>
      <w:r w:rsidR="009D678D" w:rsidRPr="00854075">
        <w:t>the School has a good balance of diversity among students</w:t>
      </w:r>
    </w:p>
    <w:p w14:paraId="6402FB62" w14:textId="10E7DD41" w:rsidR="00BB29E5" w:rsidRPr="00854075" w:rsidRDefault="00C80C23" w:rsidP="00EB1660">
      <w:pPr>
        <w:pStyle w:val="ListParagraph"/>
        <w:numPr>
          <w:ilvl w:val="1"/>
          <w:numId w:val="22"/>
        </w:numPr>
        <w:spacing w:before="100" w:beforeAutospacing="1" w:after="100" w:afterAutospacing="1"/>
      </w:pPr>
      <w:r w:rsidRPr="00854075">
        <w:t xml:space="preserve">64% of male respondents, </w:t>
      </w:r>
      <w:r w:rsidR="00F73AA4" w:rsidRPr="00854075">
        <w:t xml:space="preserve">47% of female respondents, and </w:t>
      </w:r>
      <w:r w:rsidR="006F3A75" w:rsidRPr="00854075">
        <w:t xml:space="preserve">54% of </w:t>
      </w:r>
      <w:r w:rsidR="008E3D84">
        <w:t>“</w:t>
      </w:r>
      <w:r w:rsidR="006F3A75" w:rsidRPr="00854075">
        <w:t>redacted</w:t>
      </w:r>
      <w:r w:rsidR="008E3D84">
        <w:t>”</w:t>
      </w:r>
      <w:r w:rsidR="006F3A75" w:rsidRPr="00854075">
        <w:t xml:space="preserve"> respondents agree the School has a good balance of diversity among staff</w:t>
      </w:r>
    </w:p>
    <w:p w14:paraId="72CDD65C" w14:textId="77777777" w:rsidR="001A46D0" w:rsidRPr="00854075" w:rsidRDefault="00624D88" w:rsidP="00EB1660">
      <w:pPr>
        <w:pStyle w:val="ListParagraph"/>
        <w:numPr>
          <w:ilvl w:val="1"/>
          <w:numId w:val="22"/>
        </w:numPr>
        <w:spacing w:before="100" w:beforeAutospacing="1" w:after="100" w:afterAutospacing="1"/>
      </w:pPr>
      <w:r w:rsidRPr="00854075">
        <w:t xml:space="preserve">Gender disparity in survey responses suggest </w:t>
      </w:r>
      <w:r w:rsidR="00CD764F" w:rsidRPr="00854075">
        <w:t>perception</w:t>
      </w:r>
      <w:r w:rsidR="00D1522E" w:rsidRPr="00854075">
        <w:t xml:space="preserve"> of diversity is intersectional in nature</w:t>
      </w:r>
    </w:p>
    <w:p w14:paraId="58F84D5B" w14:textId="444E4B75" w:rsidR="7C941057" w:rsidRDefault="00560941" w:rsidP="00EB1660">
      <w:pPr>
        <w:pStyle w:val="ListParagraph"/>
        <w:numPr>
          <w:ilvl w:val="1"/>
          <w:numId w:val="22"/>
        </w:numPr>
        <w:spacing w:before="100" w:beforeAutospacing="1" w:after="100" w:afterAutospacing="1"/>
      </w:pPr>
      <w:r w:rsidRPr="00854075">
        <w:t xml:space="preserve">Self-assessment </w:t>
      </w:r>
      <w:r w:rsidR="000C1819" w:rsidRPr="00854075">
        <w:t xml:space="preserve">and </w:t>
      </w:r>
      <w:r w:rsidR="0061657B" w:rsidRPr="00854075">
        <w:t>A</w:t>
      </w:r>
      <w:r w:rsidRPr="00854075">
        <w:t>ction Plan</w:t>
      </w:r>
      <w:r w:rsidR="0061657B" w:rsidRPr="00854075">
        <w:t xml:space="preserve"> evaluation </w:t>
      </w:r>
      <w:r w:rsidR="00263D30" w:rsidRPr="00854075">
        <w:t xml:space="preserve">identify socio-economic equality and disability as future </w:t>
      </w:r>
      <w:r w:rsidR="00C56962" w:rsidRPr="00854075">
        <w:t>areas for action</w:t>
      </w:r>
      <w:r w:rsidR="00263D30" w:rsidRPr="00854075">
        <w:t>.</w:t>
      </w:r>
    </w:p>
    <w:p w14:paraId="191AF6F2" w14:textId="240A07CD" w:rsidR="00215B0B" w:rsidRPr="00215B0B" w:rsidRDefault="00215B0B" w:rsidP="008E3D84">
      <w:pPr>
        <w:shd w:val="clear" w:color="auto" w:fill="BDE0FF"/>
        <w:spacing w:after="120"/>
        <w:ind w:left="284" w:hanging="284"/>
        <w:rPr>
          <w:b/>
          <w:bCs/>
        </w:rPr>
      </w:pPr>
      <w:r w:rsidRPr="00215B0B">
        <w:rPr>
          <w:b/>
          <w:bCs/>
        </w:rPr>
        <w:t>Action Plan:</w:t>
      </w:r>
    </w:p>
    <w:p w14:paraId="4DBE1C3F" w14:textId="6F2B77FA" w:rsidR="00215B0B" w:rsidRPr="00215B0B" w:rsidRDefault="00215B0B" w:rsidP="008E3D84">
      <w:pPr>
        <w:pStyle w:val="ListParagraph"/>
        <w:numPr>
          <w:ilvl w:val="0"/>
          <w:numId w:val="40"/>
        </w:numPr>
        <w:shd w:val="clear" w:color="auto" w:fill="BDE0FF"/>
        <w:spacing w:after="120"/>
        <w:ind w:left="284" w:hanging="284"/>
        <w:rPr>
          <w:color w:val="252525"/>
        </w:rPr>
      </w:pPr>
      <w:r w:rsidRPr="008E3D84">
        <w:rPr>
          <w:b/>
          <w:bCs/>
          <w:color w:val="252525"/>
        </w:rPr>
        <w:t>Actions 1.1.1-1.1.</w:t>
      </w:r>
      <w:r w:rsidR="00C849B8">
        <w:rPr>
          <w:b/>
          <w:bCs/>
          <w:color w:val="252525"/>
        </w:rPr>
        <w:t>5</w:t>
      </w:r>
      <w:r w:rsidRPr="008E3D84">
        <w:rPr>
          <w:b/>
          <w:bCs/>
          <w:color w:val="252525"/>
        </w:rPr>
        <w:t>:</w:t>
      </w:r>
      <w:r w:rsidRPr="00215B0B">
        <w:rPr>
          <w:color w:val="252525"/>
        </w:rPr>
        <w:t xml:space="preserve"> </w:t>
      </w:r>
      <w:r w:rsidR="00C849B8" w:rsidRPr="00C849B8">
        <w:rPr>
          <w:color w:val="252525"/>
        </w:rPr>
        <w:t>Expansion of the diversity in terms of gender and intersectionality of our curriculum at all levels in terms of scope, pedagogical approaches, teaching staff, and guest speakers.</w:t>
      </w:r>
      <w:r w:rsidRPr="00215B0B">
        <w:rPr>
          <w:color w:val="252525"/>
        </w:rPr>
        <w:t xml:space="preserve"> </w:t>
      </w:r>
    </w:p>
    <w:p w14:paraId="114E74B5" w14:textId="7DFAA98E" w:rsidR="00215B0B" w:rsidRPr="00215B0B" w:rsidRDefault="00215B0B" w:rsidP="008E3D84">
      <w:pPr>
        <w:pStyle w:val="ListParagraph"/>
        <w:numPr>
          <w:ilvl w:val="0"/>
          <w:numId w:val="40"/>
        </w:numPr>
        <w:shd w:val="clear" w:color="auto" w:fill="BDE0FF"/>
        <w:spacing w:after="120"/>
        <w:ind w:left="284" w:hanging="284"/>
        <w:rPr>
          <w:color w:val="252525"/>
        </w:rPr>
      </w:pPr>
      <w:r w:rsidRPr="008E3D84">
        <w:rPr>
          <w:b/>
          <w:bCs/>
          <w:color w:val="252525"/>
        </w:rPr>
        <w:t>Actions 1.2.1-1.2.</w:t>
      </w:r>
      <w:r w:rsidR="00C849B8">
        <w:rPr>
          <w:b/>
          <w:bCs/>
          <w:color w:val="252525"/>
        </w:rPr>
        <w:t>5</w:t>
      </w:r>
      <w:r w:rsidRPr="008E3D84">
        <w:rPr>
          <w:b/>
          <w:bCs/>
          <w:color w:val="252525"/>
        </w:rPr>
        <w:t>:</w:t>
      </w:r>
      <w:r w:rsidRPr="00215B0B">
        <w:rPr>
          <w:color w:val="252525"/>
        </w:rPr>
        <w:t xml:space="preserve"> Improve disability support, especially for staff and postgraduate research students</w:t>
      </w:r>
      <w:r w:rsidR="00EC3CD5">
        <w:rPr>
          <w:color w:val="252525"/>
        </w:rPr>
        <w:t>.</w:t>
      </w:r>
      <w:r w:rsidRPr="00215B0B">
        <w:rPr>
          <w:color w:val="252525"/>
        </w:rPr>
        <w:t xml:space="preserve"> </w:t>
      </w:r>
    </w:p>
    <w:p w14:paraId="09DFF2BD" w14:textId="5E65E9CD" w:rsidR="00215B0B" w:rsidRPr="00215B0B" w:rsidRDefault="00215B0B" w:rsidP="008E3D84">
      <w:pPr>
        <w:pStyle w:val="ListParagraph"/>
        <w:numPr>
          <w:ilvl w:val="0"/>
          <w:numId w:val="40"/>
        </w:numPr>
        <w:shd w:val="clear" w:color="auto" w:fill="BDE0FF"/>
        <w:spacing w:after="120"/>
        <w:ind w:left="284" w:hanging="284"/>
        <w:rPr>
          <w:color w:val="252525"/>
        </w:rPr>
      </w:pPr>
      <w:r w:rsidRPr="008E3D84">
        <w:rPr>
          <w:b/>
          <w:bCs/>
          <w:color w:val="252525"/>
        </w:rPr>
        <w:t>Actions 1.3.1-1.3.</w:t>
      </w:r>
      <w:r w:rsidR="00C849B8">
        <w:rPr>
          <w:b/>
          <w:bCs/>
          <w:color w:val="252525"/>
        </w:rPr>
        <w:t>5</w:t>
      </w:r>
      <w:r w:rsidRPr="008E3D84">
        <w:rPr>
          <w:b/>
          <w:bCs/>
          <w:color w:val="252525"/>
        </w:rPr>
        <w:t>:</w:t>
      </w:r>
      <w:r w:rsidRPr="00215B0B">
        <w:rPr>
          <w:color w:val="252525"/>
        </w:rPr>
        <w:t xml:space="preserve"> </w:t>
      </w:r>
      <w:r w:rsidR="00C849B8" w:rsidRPr="00C849B8">
        <w:rPr>
          <w:color w:val="252525"/>
        </w:rPr>
        <w:t>Examine and investigate intersection of gender and socio-economic diversity at the intake level of the UG cohort; use insight from this investigation to improve gender diversity in UG cohort.</w:t>
      </w:r>
      <w:r w:rsidRPr="00215B0B">
        <w:rPr>
          <w:color w:val="252525"/>
        </w:rPr>
        <w:t xml:space="preserve"> </w:t>
      </w:r>
    </w:p>
    <w:p w14:paraId="6F6FEBDD" w14:textId="1447A706" w:rsidR="00215B0B" w:rsidRPr="00215B0B" w:rsidRDefault="00215B0B" w:rsidP="008E3D84">
      <w:pPr>
        <w:pStyle w:val="ListParagraph"/>
        <w:numPr>
          <w:ilvl w:val="0"/>
          <w:numId w:val="40"/>
        </w:numPr>
        <w:shd w:val="clear" w:color="auto" w:fill="BDE0FF"/>
        <w:spacing w:after="120"/>
        <w:ind w:left="284" w:hanging="284"/>
        <w:rPr>
          <w:color w:val="252525"/>
        </w:rPr>
      </w:pPr>
      <w:r w:rsidRPr="008E3D84">
        <w:rPr>
          <w:b/>
          <w:bCs/>
          <w:color w:val="252525"/>
        </w:rPr>
        <w:t>Actions 1.4.1-1.4.3:</w:t>
      </w:r>
      <w:r w:rsidRPr="00215B0B">
        <w:rPr>
          <w:color w:val="252525"/>
        </w:rPr>
        <w:t xml:space="preserve"> </w:t>
      </w:r>
      <w:r w:rsidR="00C849B8" w:rsidRPr="00C849B8">
        <w:rPr>
          <w:color w:val="252525"/>
        </w:rPr>
        <w:t>Address socio-economic inequalities amongst our current students and how these intersect with gender</w:t>
      </w:r>
      <w:r w:rsidR="00EC3CD5">
        <w:rPr>
          <w:color w:val="252525"/>
        </w:rPr>
        <w:t>.</w:t>
      </w:r>
      <w:r w:rsidRPr="00215B0B">
        <w:rPr>
          <w:color w:val="252525"/>
        </w:rPr>
        <w:t xml:space="preserve"> </w:t>
      </w:r>
    </w:p>
    <w:p w14:paraId="33B867C2" w14:textId="555E09A4" w:rsidR="00215B0B" w:rsidRPr="00215B0B" w:rsidRDefault="00215B0B" w:rsidP="00EC3CD5">
      <w:pPr>
        <w:pStyle w:val="ListParagraph"/>
        <w:numPr>
          <w:ilvl w:val="0"/>
          <w:numId w:val="40"/>
        </w:numPr>
        <w:shd w:val="clear" w:color="auto" w:fill="BDE0FF"/>
        <w:ind w:left="284" w:hanging="284"/>
        <w:rPr>
          <w:color w:val="252525"/>
        </w:rPr>
      </w:pPr>
      <w:r w:rsidRPr="008E3D84">
        <w:rPr>
          <w:rFonts w:eastAsia="Arial"/>
          <w:b/>
          <w:bCs/>
          <w:color w:val="252525"/>
        </w:rPr>
        <w:t>Actions 1.5.1-1.5.2:</w:t>
      </w:r>
      <w:r w:rsidRPr="00215B0B">
        <w:rPr>
          <w:rFonts w:eastAsia="Arial"/>
          <w:color w:val="252525"/>
        </w:rPr>
        <w:t xml:space="preserve"> Continue to </w:t>
      </w:r>
      <w:r w:rsidR="00C849B8">
        <w:rPr>
          <w:rFonts w:eastAsia="Arial"/>
          <w:color w:val="252525"/>
        </w:rPr>
        <w:t xml:space="preserve">expand our global profile through collaborations and outreach, while ensuring </w:t>
      </w:r>
      <w:r w:rsidRPr="00215B0B">
        <w:rPr>
          <w:rFonts w:eastAsia="Arial"/>
          <w:color w:val="252525"/>
        </w:rPr>
        <w:t>that EDI principles and, especially, gender equality, underpin</w:t>
      </w:r>
      <w:r w:rsidR="00C849B8">
        <w:rPr>
          <w:rFonts w:eastAsia="Arial"/>
          <w:color w:val="252525"/>
        </w:rPr>
        <w:t xml:space="preserve"> these efforts</w:t>
      </w:r>
      <w:r w:rsidRPr="00215B0B">
        <w:rPr>
          <w:rFonts w:eastAsia="Arial"/>
          <w:color w:val="252525"/>
        </w:rPr>
        <w:t>.</w:t>
      </w:r>
    </w:p>
    <w:p w14:paraId="2E86DAB6" w14:textId="0AB1967B" w:rsidR="60DC4BB7" w:rsidRPr="00854075" w:rsidRDefault="60DC4BB7" w:rsidP="005F7581">
      <w:pPr>
        <w:pStyle w:val="Heading3"/>
        <w:rPr>
          <w:i/>
          <w:iCs/>
        </w:rPr>
      </w:pPr>
      <w:r w:rsidRPr="00854075">
        <w:t xml:space="preserve">Priority 2: </w:t>
      </w:r>
      <w:r w:rsidR="76F0EBEF" w:rsidRPr="005F7581">
        <w:t>Facilitating</w:t>
      </w:r>
      <w:r w:rsidR="76F0EBEF" w:rsidRPr="00854075">
        <w:t xml:space="preserve"> an inclusive environment for all</w:t>
      </w:r>
    </w:p>
    <w:p w14:paraId="785ADC29" w14:textId="77B98B82" w:rsidR="62658D66" w:rsidRPr="00854075" w:rsidRDefault="62658D66" w:rsidP="00CB15CA">
      <w:pPr>
        <w:spacing w:before="100" w:beforeAutospacing="1" w:after="100" w:afterAutospacing="1"/>
        <w:rPr>
          <w:rFonts w:eastAsia="Arial" w:cs="Arial"/>
          <w:szCs w:val="24"/>
        </w:rPr>
      </w:pPr>
      <w:r w:rsidRPr="00854075">
        <w:rPr>
          <w:rFonts w:eastAsia="Arial" w:cs="Arial"/>
          <w:szCs w:val="24"/>
        </w:rPr>
        <w:t>Providing an inclusive and supportive environment for all is a priority. We want students and staff of all genders to feel supported and to have a sense of belonging in the School, and for prospective students and staff to be able to visualise this and feel welcome (this links to Priority 1).</w:t>
      </w:r>
    </w:p>
    <w:p w14:paraId="5BC9A37E" w14:textId="180C9876" w:rsidR="62658D66" w:rsidRPr="00854075" w:rsidRDefault="62658D66" w:rsidP="00EC3CD5">
      <w:pPr>
        <w:spacing w:before="100" w:beforeAutospacing="1" w:after="120"/>
        <w:rPr>
          <w:rFonts w:cs="Arial"/>
          <w:szCs w:val="24"/>
        </w:rPr>
      </w:pPr>
      <w:r w:rsidRPr="00854075">
        <w:rPr>
          <w:rFonts w:eastAsia="Arial" w:cs="Arial"/>
          <w:szCs w:val="24"/>
        </w:rPr>
        <w:t>Baseline for improvement:</w:t>
      </w:r>
    </w:p>
    <w:p w14:paraId="1F156ECE" w14:textId="51F588AF" w:rsidR="03311E9C" w:rsidRPr="00854075" w:rsidRDefault="64A382C2" w:rsidP="00EC3CD5">
      <w:pPr>
        <w:pStyle w:val="ListParagraph"/>
        <w:numPr>
          <w:ilvl w:val="0"/>
          <w:numId w:val="23"/>
        </w:numPr>
        <w:spacing w:after="0"/>
        <w:ind w:left="709" w:hanging="357"/>
        <w:rPr>
          <w:rFonts w:eastAsia="Arial"/>
        </w:rPr>
      </w:pPr>
      <w:r w:rsidRPr="00854075">
        <w:t>83% of male staff</w:t>
      </w:r>
      <w:r w:rsidR="0D591247" w:rsidRPr="00854075">
        <w:t xml:space="preserve">, 86% of female staff, and 100% of </w:t>
      </w:r>
      <w:r w:rsidR="008E3D84">
        <w:t>“</w:t>
      </w:r>
      <w:r w:rsidR="0D591247" w:rsidRPr="00854075">
        <w:t>redacted</w:t>
      </w:r>
      <w:r w:rsidR="008E3D84">
        <w:t>”</w:t>
      </w:r>
      <w:r w:rsidR="0D591247" w:rsidRPr="00854075">
        <w:t xml:space="preserve"> staff agree their contributions are valued</w:t>
      </w:r>
      <w:r w:rsidR="00057072" w:rsidRPr="00854075">
        <w:t>, a level we are proud of and are committed to maintain</w:t>
      </w:r>
      <w:r w:rsidR="0D591247" w:rsidRPr="00854075">
        <w:t>;</w:t>
      </w:r>
    </w:p>
    <w:p w14:paraId="1B73647B" w14:textId="77777777" w:rsidR="001A46D0" w:rsidRPr="00854075" w:rsidRDefault="0030659B" w:rsidP="00FE6E89">
      <w:pPr>
        <w:pStyle w:val="ListParagraph"/>
        <w:numPr>
          <w:ilvl w:val="0"/>
          <w:numId w:val="23"/>
        </w:numPr>
        <w:spacing w:before="100" w:beforeAutospacing="1" w:after="100" w:afterAutospacing="1"/>
        <w:ind w:left="709"/>
        <w:rPr>
          <w:rFonts w:eastAsia="Arial"/>
        </w:rPr>
      </w:pPr>
      <w:r w:rsidRPr="00854075">
        <w:rPr>
          <w:rFonts w:eastAsia="Arial"/>
        </w:rPr>
        <w:t xml:space="preserve">From </w:t>
      </w:r>
      <w:r w:rsidR="00053E90" w:rsidRPr="00854075">
        <w:rPr>
          <w:rFonts w:eastAsia="Arial"/>
        </w:rPr>
        <w:t>free</w:t>
      </w:r>
      <w:r w:rsidRPr="00854075">
        <w:rPr>
          <w:rFonts w:eastAsia="Arial"/>
        </w:rPr>
        <w:t xml:space="preserve">-text feedback in the survey and </w:t>
      </w:r>
      <w:r w:rsidR="006C2852" w:rsidRPr="00854075">
        <w:rPr>
          <w:rFonts w:eastAsia="Arial"/>
        </w:rPr>
        <w:t xml:space="preserve">through conversations with staff and students, we </w:t>
      </w:r>
      <w:r w:rsidR="00520B0D" w:rsidRPr="00854075">
        <w:rPr>
          <w:rFonts w:eastAsia="Arial"/>
        </w:rPr>
        <w:t xml:space="preserve">recognise that </w:t>
      </w:r>
      <w:r w:rsidR="00053E90" w:rsidRPr="00854075">
        <w:rPr>
          <w:rFonts w:eastAsia="Arial"/>
        </w:rPr>
        <w:t xml:space="preserve">the inclusivity of </w:t>
      </w:r>
      <w:r w:rsidR="00621130" w:rsidRPr="00854075">
        <w:rPr>
          <w:rFonts w:eastAsia="Arial"/>
        </w:rPr>
        <w:t xml:space="preserve">School social events can </w:t>
      </w:r>
      <w:r w:rsidR="00053E90" w:rsidRPr="00854075">
        <w:rPr>
          <w:rFonts w:eastAsia="Arial"/>
        </w:rPr>
        <w:t xml:space="preserve">be </w:t>
      </w:r>
      <w:r w:rsidR="00172326" w:rsidRPr="00854075">
        <w:rPr>
          <w:rFonts w:eastAsia="Arial"/>
        </w:rPr>
        <w:t>strengthened</w:t>
      </w:r>
      <w:r w:rsidR="26160058" w:rsidRPr="00854075">
        <w:rPr>
          <w:rFonts w:eastAsia="Arial"/>
        </w:rPr>
        <w:t>;</w:t>
      </w:r>
    </w:p>
    <w:p w14:paraId="29840CFB" w14:textId="5FC53936" w:rsidR="321F771D" w:rsidRDefault="737D3C7E" w:rsidP="00FE6E89">
      <w:pPr>
        <w:pStyle w:val="ListParagraph"/>
        <w:numPr>
          <w:ilvl w:val="0"/>
          <w:numId w:val="23"/>
        </w:numPr>
        <w:spacing w:before="100" w:beforeAutospacing="1" w:after="100" w:afterAutospacing="1"/>
        <w:ind w:left="709"/>
        <w:rPr>
          <w:rFonts w:eastAsia="Arial"/>
        </w:rPr>
      </w:pPr>
      <w:r w:rsidRPr="00854075">
        <w:rPr>
          <w:rFonts w:eastAsia="Arial"/>
        </w:rPr>
        <w:t xml:space="preserve">60% of male students and 50% of male staff do </w:t>
      </w:r>
      <w:r w:rsidRPr="008E3D84">
        <w:rPr>
          <w:rFonts w:eastAsia="Arial"/>
          <w:b/>
          <w:bCs/>
        </w:rPr>
        <w:t>not</w:t>
      </w:r>
      <w:r w:rsidRPr="00854075">
        <w:rPr>
          <w:rFonts w:eastAsia="Arial"/>
        </w:rPr>
        <w:t xml:space="preserve"> agree that there are strong </w:t>
      </w:r>
      <w:r w:rsidR="36A7EFE6" w:rsidRPr="00854075">
        <w:rPr>
          <w:rFonts w:eastAsia="Arial"/>
        </w:rPr>
        <w:t>role models for them in the School</w:t>
      </w:r>
      <w:r w:rsidR="69D4F86C" w:rsidRPr="00854075">
        <w:rPr>
          <w:rFonts w:eastAsia="Arial"/>
        </w:rPr>
        <w:t>.</w:t>
      </w:r>
    </w:p>
    <w:p w14:paraId="25C6900F" w14:textId="77777777" w:rsidR="00215B0B" w:rsidRPr="00215B0B" w:rsidRDefault="00215B0B" w:rsidP="008E3D84">
      <w:pPr>
        <w:shd w:val="clear" w:color="auto" w:fill="BDE0FF"/>
        <w:spacing w:after="120"/>
        <w:ind w:left="284" w:hanging="284"/>
        <w:rPr>
          <w:b/>
          <w:bCs/>
        </w:rPr>
      </w:pPr>
      <w:r w:rsidRPr="00215B0B">
        <w:rPr>
          <w:b/>
          <w:bCs/>
        </w:rPr>
        <w:lastRenderedPageBreak/>
        <w:t>Action Plan:</w:t>
      </w:r>
    </w:p>
    <w:p w14:paraId="1D8EF619" w14:textId="1BDF3D2A" w:rsidR="008E3D84" w:rsidRPr="008E3D84" w:rsidRDefault="008E3D84" w:rsidP="008E3D84">
      <w:pPr>
        <w:pStyle w:val="ListParagraph"/>
        <w:numPr>
          <w:ilvl w:val="0"/>
          <w:numId w:val="40"/>
        </w:numPr>
        <w:shd w:val="clear" w:color="auto" w:fill="BDE0FF"/>
        <w:spacing w:after="120"/>
        <w:ind w:left="284" w:hanging="284"/>
        <w:rPr>
          <w:color w:val="252525"/>
        </w:rPr>
      </w:pPr>
      <w:r w:rsidRPr="008E3D84">
        <w:rPr>
          <w:b/>
          <w:bCs/>
          <w:color w:val="252525"/>
        </w:rPr>
        <w:t>Actions 2.1.1-2.1.4:</w:t>
      </w:r>
      <w:r w:rsidRPr="008E3D84">
        <w:rPr>
          <w:color w:val="252525"/>
        </w:rPr>
        <w:t xml:space="preserve"> Continue to promote and encourage the understanding of LGBTQ+ lives and themes in the School</w:t>
      </w:r>
      <w:r w:rsidR="00EC3CD5">
        <w:rPr>
          <w:color w:val="252525"/>
        </w:rPr>
        <w:t>.</w:t>
      </w:r>
    </w:p>
    <w:p w14:paraId="1083E936" w14:textId="5E3A3FA2" w:rsidR="008E3D84" w:rsidRPr="008E3D84" w:rsidRDefault="008E3D84" w:rsidP="008E3D84">
      <w:pPr>
        <w:pStyle w:val="ListParagraph"/>
        <w:numPr>
          <w:ilvl w:val="0"/>
          <w:numId w:val="40"/>
        </w:numPr>
        <w:shd w:val="clear" w:color="auto" w:fill="BDE0FF"/>
        <w:spacing w:after="120"/>
        <w:ind w:left="284" w:hanging="284"/>
        <w:rPr>
          <w:color w:val="252525"/>
        </w:rPr>
      </w:pPr>
      <w:r w:rsidRPr="008E3D84">
        <w:rPr>
          <w:b/>
          <w:bCs/>
          <w:color w:val="252525"/>
        </w:rPr>
        <w:t>Actions 2.2.1-2.2.2:</w:t>
      </w:r>
      <w:r w:rsidRPr="008E3D84">
        <w:rPr>
          <w:color w:val="252525"/>
        </w:rPr>
        <w:t xml:space="preserve"> Develop an inclusive approach</w:t>
      </w:r>
      <w:r w:rsidR="00C849B8" w:rsidRPr="00C849B8">
        <w:rPr>
          <w:color w:val="252525"/>
        </w:rPr>
        <w:t>, mindful of gender equality, to religious holidays</w:t>
      </w:r>
      <w:r w:rsidRPr="008E3D84">
        <w:rPr>
          <w:color w:val="252525"/>
        </w:rPr>
        <w:t xml:space="preserve"> and other significant annual events</w:t>
      </w:r>
      <w:r w:rsidR="00EC3CD5">
        <w:rPr>
          <w:color w:val="252525"/>
        </w:rPr>
        <w:t>.</w:t>
      </w:r>
    </w:p>
    <w:p w14:paraId="2F968513" w14:textId="7BA81FB6" w:rsidR="008E3D84" w:rsidRPr="00C849B8" w:rsidRDefault="008E3D84" w:rsidP="00C849B8">
      <w:pPr>
        <w:pStyle w:val="ListParagraph"/>
        <w:numPr>
          <w:ilvl w:val="0"/>
          <w:numId w:val="40"/>
        </w:numPr>
        <w:shd w:val="clear" w:color="auto" w:fill="BDE0FF"/>
        <w:spacing w:after="120"/>
        <w:ind w:left="284" w:hanging="284"/>
        <w:rPr>
          <w:color w:val="252525"/>
        </w:rPr>
      </w:pPr>
      <w:r w:rsidRPr="00C849B8">
        <w:rPr>
          <w:b/>
          <w:bCs/>
          <w:color w:val="252525"/>
        </w:rPr>
        <w:t>Actions 2.3.1-2.3.</w:t>
      </w:r>
      <w:r w:rsidR="00C849B8">
        <w:rPr>
          <w:b/>
          <w:bCs/>
          <w:color w:val="252525"/>
        </w:rPr>
        <w:t>4</w:t>
      </w:r>
      <w:r w:rsidRPr="00C849B8">
        <w:rPr>
          <w:b/>
          <w:bCs/>
          <w:color w:val="252525"/>
        </w:rPr>
        <w:t>:</w:t>
      </w:r>
      <w:r w:rsidRPr="00C849B8">
        <w:rPr>
          <w:color w:val="252525"/>
        </w:rPr>
        <w:t xml:space="preserve"> </w:t>
      </w:r>
      <w:r w:rsidR="00C849B8" w:rsidRPr="00C849B8">
        <w:rPr>
          <w:color w:val="252525"/>
        </w:rPr>
        <w:t>To encourage gender equality and community building, increase inclusivity of School social events for academic staff, professional services staff, and students</w:t>
      </w:r>
      <w:r w:rsidR="00EC3CD5">
        <w:rPr>
          <w:color w:val="252525"/>
        </w:rPr>
        <w:t>.</w:t>
      </w:r>
    </w:p>
    <w:p w14:paraId="3C7BF62E" w14:textId="7BD57E9A" w:rsidR="008E3D84" w:rsidRPr="00C849B8" w:rsidRDefault="008E3D84" w:rsidP="00A40BC4">
      <w:pPr>
        <w:pStyle w:val="ListParagraph"/>
        <w:numPr>
          <w:ilvl w:val="0"/>
          <w:numId w:val="40"/>
        </w:numPr>
        <w:shd w:val="clear" w:color="auto" w:fill="BDE0FF"/>
        <w:spacing w:after="120"/>
        <w:ind w:left="284" w:hanging="284"/>
        <w:rPr>
          <w:color w:val="252525"/>
        </w:rPr>
      </w:pPr>
      <w:r w:rsidRPr="00C849B8">
        <w:rPr>
          <w:b/>
          <w:bCs/>
          <w:color w:val="252525"/>
        </w:rPr>
        <w:t>Actions 2.4.1-2.4.</w:t>
      </w:r>
      <w:r w:rsidR="00C849B8">
        <w:rPr>
          <w:b/>
          <w:bCs/>
          <w:color w:val="252525"/>
        </w:rPr>
        <w:t>5</w:t>
      </w:r>
      <w:r w:rsidRPr="00C849B8">
        <w:rPr>
          <w:b/>
          <w:bCs/>
          <w:color w:val="252525"/>
        </w:rPr>
        <w:t>:</w:t>
      </w:r>
      <w:r w:rsidRPr="00C849B8">
        <w:rPr>
          <w:color w:val="252525"/>
        </w:rPr>
        <w:t xml:space="preserve"> </w:t>
      </w:r>
      <w:r w:rsidR="00C849B8" w:rsidRPr="00C849B8">
        <w:rPr>
          <w:color w:val="252525"/>
        </w:rPr>
        <w:t>Promote a positive and inclusive model of leadership that will encourage gender</w:t>
      </w:r>
      <w:r w:rsidR="00C849B8">
        <w:rPr>
          <w:color w:val="252525"/>
        </w:rPr>
        <w:t xml:space="preserve"> equality in leadership positions in the School</w:t>
      </w:r>
      <w:r w:rsidR="00EC3CD5">
        <w:rPr>
          <w:color w:val="252525"/>
        </w:rPr>
        <w:t>.</w:t>
      </w:r>
    </w:p>
    <w:p w14:paraId="7AA0191A" w14:textId="4866D2F4" w:rsidR="008E3D84" w:rsidRPr="008E3D84" w:rsidRDefault="008E3D84" w:rsidP="00EC3CD5">
      <w:pPr>
        <w:pStyle w:val="ListParagraph"/>
        <w:numPr>
          <w:ilvl w:val="0"/>
          <w:numId w:val="40"/>
        </w:numPr>
        <w:shd w:val="clear" w:color="auto" w:fill="BDE0FF"/>
        <w:ind w:left="284" w:hanging="284"/>
        <w:rPr>
          <w:color w:val="252525"/>
        </w:rPr>
      </w:pPr>
      <w:r w:rsidRPr="008E3D84">
        <w:rPr>
          <w:b/>
          <w:bCs/>
          <w:color w:val="252525"/>
        </w:rPr>
        <w:t>Actions 2.5.1-2.5.4:</w:t>
      </w:r>
      <w:r w:rsidRPr="008E3D84">
        <w:rPr>
          <w:color w:val="252525"/>
        </w:rPr>
        <w:t xml:space="preserve"> </w:t>
      </w:r>
      <w:r w:rsidR="00C849B8" w:rsidRPr="00C849B8">
        <w:rPr>
          <w:color w:val="252525"/>
        </w:rPr>
        <w:t>Ensure the School’s online presence reflects the inclusive community that we foster, including our commitment to gender equality</w:t>
      </w:r>
      <w:r w:rsidR="00EC3CD5">
        <w:rPr>
          <w:color w:val="252525"/>
        </w:rPr>
        <w:t>.</w:t>
      </w:r>
    </w:p>
    <w:p w14:paraId="2C5414AF" w14:textId="49EE8BB7" w:rsidR="76F0EBEF" w:rsidRPr="00854075" w:rsidRDefault="76F0EBEF" w:rsidP="00C041A0">
      <w:pPr>
        <w:pStyle w:val="Heading3"/>
        <w:rPr>
          <w:i/>
          <w:iCs/>
        </w:rPr>
      </w:pPr>
      <w:r w:rsidRPr="00854075">
        <w:t xml:space="preserve">Priority 3: </w:t>
      </w:r>
      <w:r w:rsidR="667B69A0" w:rsidRPr="00854075">
        <w:t>Promoting well-being and work-life balance</w:t>
      </w:r>
    </w:p>
    <w:p w14:paraId="45B62126" w14:textId="6BACA891" w:rsidR="4112688A" w:rsidRPr="00854075" w:rsidRDefault="4112688A" w:rsidP="00576B45">
      <w:pPr>
        <w:spacing w:before="100" w:beforeAutospacing="1" w:after="100" w:afterAutospacing="1"/>
        <w:rPr>
          <w:rFonts w:eastAsia="Arial" w:cs="Arial"/>
          <w:szCs w:val="24"/>
        </w:rPr>
      </w:pPr>
      <w:r w:rsidRPr="00854075">
        <w:rPr>
          <w:rFonts w:eastAsia="Arial" w:cs="Arial"/>
          <w:szCs w:val="24"/>
        </w:rPr>
        <w:t xml:space="preserve">We will continue to promote a healthy work-life balance for staff and students. </w:t>
      </w:r>
      <w:r w:rsidR="65DDBB40" w:rsidRPr="00854075">
        <w:rPr>
          <w:rFonts w:eastAsia="Arial" w:cs="Arial"/>
          <w:szCs w:val="24"/>
        </w:rPr>
        <w:t>We continue to adopt a well-being len</w:t>
      </w:r>
      <w:r w:rsidR="179D3422" w:rsidRPr="00854075">
        <w:rPr>
          <w:rFonts w:eastAsia="Arial" w:cs="Arial"/>
          <w:szCs w:val="24"/>
        </w:rPr>
        <w:t>s when reviewing staff and student policies.</w:t>
      </w:r>
    </w:p>
    <w:p w14:paraId="24E795E0" w14:textId="088796D9" w:rsidR="70A7424A" w:rsidRPr="00854075" w:rsidRDefault="70A7424A" w:rsidP="00EC3CD5">
      <w:pPr>
        <w:spacing w:before="100" w:beforeAutospacing="1" w:after="120"/>
        <w:rPr>
          <w:rFonts w:cs="Arial"/>
          <w:szCs w:val="24"/>
        </w:rPr>
      </w:pPr>
      <w:r w:rsidRPr="00854075">
        <w:rPr>
          <w:rFonts w:eastAsia="Arial" w:cs="Arial"/>
          <w:szCs w:val="24"/>
        </w:rPr>
        <w:t>Baseline for improvement:</w:t>
      </w:r>
    </w:p>
    <w:p w14:paraId="7C4C6AC8" w14:textId="158686B6" w:rsidR="70A7424A" w:rsidRPr="00854075" w:rsidRDefault="00310BED" w:rsidP="00EC3CD5">
      <w:pPr>
        <w:pStyle w:val="ListParagraph"/>
        <w:numPr>
          <w:ilvl w:val="1"/>
          <w:numId w:val="24"/>
        </w:numPr>
        <w:spacing w:after="100" w:afterAutospacing="1"/>
        <w:ind w:left="714" w:hanging="357"/>
        <w:rPr>
          <w:rFonts w:eastAsia="Arial"/>
        </w:rPr>
      </w:pPr>
      <w:r w:rsidRPr="00854075">
        <w:rPr>
          <w:rFonts w:eastAsia="Arial"/>
        </w:rPr>
        <w:t>33</w:t>
      </w:r>
      <w:r w:rsidR="70A7424A" w:rsidRPr="00854075">
        <w:rPr>
          <w:rFonts w:eastAsia="Arial"/>
        </w:rPr>
        <w:t xml:space="preserve">% of male staff, </w:t>
      </w:r>
      <w:r w:rsidR="003D0A52" w:rsidRPr="00854075">
        <w:rPr>
          <w:rFonts w:eastAsia="Arial"/>
        </w:rPr>
        <w:t>81</w:t>
      </w:r>
      <w:r w:rsidR="70A7424A" w:rsidRPr="00854075">
        <w:rPr>
          <w:rFonts w:eastAsia="Arial"/>
        </w:rPr>
        <w:t xml:space="preserve">% of female staff, and 50% of </w:t>
      </w:r>
      <w:r w:rsidR="008E3D84">
        <w:rPr>
          <w:rFonts w:eastAsia="Arial"/>
        </w:rPr>
        <w:t>“</w:t>
      </w:r>
      <w:r w:rsidR="70A7424A" w:rsidRPr="00854075">
        <w:rPr>
          <w:rFonts w:eastAsia="Arial"/>
        </w:rPr>
        <w:t>redacted</w:t>
      </w:r>
      <w:r w:rsidR="008E3D84">
        <w:rPr>
          <w:rFonts w:eastAsia="Arial"/>
        </w:rPr>
        <w:t>”</w:t>
      </w:r>
      <w:r w:rsidR="70A7424A" w:rsidRPr="00854075">
        <w:rPr>
          <w:rFonts w:eastAsia="Arial"/>
        </w:rPr>
        <w:t xml:space="preserve"> staff agree </w:t>
      </w:r>
      <w:r w:rsidR="0857DCF5" w:rsidRPr="00854075">
        <w:rPr>
          <w:rFonts w:eastAsia="Arial"/>
        </w:rPr>
        <w:t>with the statement ‘I am confident that the School would be supportive if I requested maternity/paternity/adoption or other parental leave’;</w:t>
      </w:r>
    </w:p>
    <w:p w14:paraId="646D34BC" w14:textId="770725C3" w:rsidR="408A27C0" w:rsidRPr="00854075" w:rsidRDefault="00B64819" w:rsidP="00EB1660">
      <w:pPr>
        <w:pStyle w:val="ListParagraph"/>
        <w:numPr>
          <w:ilvl w:val="1"/>
          <w:numId w:val="24"/>
        </w:numPr>
        <w:spacing w:before="100" w:beforeAutospacing="1" w:after="100" w:afterAutospacing="1"/>
        <w:rPr>
          <w:rFonts w:eastAsia="Arial"/>
        </w:rPr>
      </w:pPr>
      <w:r w:rsidRPr="00854075">
        <w:rPr>
          <w:rFonts w:eastAsia="Arial"/>
        </w:rPr>
        <w:t>67</w:t>
      </w:r>
      <w:r w:rsidR="408A27C0" w:rsidRPr="00854075">
        <w:rPr>
          <w:rFonts w:eastAsia="Arial"/>
        </w:rPr>
        <w:t>% of male staff</w:t>
      </w:r>
      <w:r w:rsidRPr="00854075">
        <w:rPr>
          <w:rFonts w:eastAsia="Arial"/>
        </w:rPr>
        <w:t xml:space="preserve"> and</w:t>
      </w:r>
      <w:r w:rsidR="408A27C0" w:rsidRPr="00854075">
        <w:rPr>
          <w:rFonts w:eastAsia="Arial"/>
        </w:rPr>
        <w:t xml:space="preserve"> </w:t>
      </w:r>
      <w:r w:rsidRPr="00854075">
        <w:rPr>
          <w:rFonts w:eastAsia="Arial"/>
        </w:rPr>
        <w:t>7</w:t>
      </w:r>
      <w:r w:rsidR="408A27C0" w:rsidRPr="00854075">
        <w:rPr>
          <w:rFonts w:eastAsia="Arial"/>
        </w:rPr>
        <w:t>5% of female staff</w:t>
      </w:r>
      <w:r w:rsidRPr="00854075">
        <w:rPr>
          <w:rFonts w:eastAsia="Arial"/>
        </w:rPr>
        <w:t xml:space="preserve"> </w:t>
      </w:r>
      <w:r w:rsidR="408A27C0" w:rsidRPr="00854075">
        <w:rPr>
          <w:rFonts w:eastAsia="Arial"/>
        </w:rPr>
        <w:t xml:space="preserve">agree that their mental health and well-being are supported in </w:t>
      </w:r>
      <w:r w:rsidR="09C74469" w:rsidRPr="00854075">
        <w:rPr>
          <w:rFonts w:eastAsia="Arial"/>
        </w:rPr>
        <w:t>the School;</w:t>
      </w:r>
    </w:p>
    <w:p w14:paraId="6F43CE05" w14:textId="4A070094" w:rsidR="00826C57" w:rsidRDefault="00BE2B46" w:rsidP="006941C3">
      <w:pPr>
        <w:pStyle w:val="ListParagraph"/>
        <w:numPr>
          <w:ilvl w:val="1"/>
          <w:numId w:val="24"/>
        </w:numPr>
        <w:spacing w:before="100" w:beforeAutospacing="1" w:after="100" w:afterAutospacing="1"/>
        <w:rPr>
          <w:rFonts w:eastAsia="Arial"/>
        </w:rPr>
      </w:pPr>
      <w:r w:rsidRPr="00854075">
        <w:rPr>
          <w:rFonts w:eastAsia="Arial"/>
        </w:rPr>
        <w:t xml:space="preserve">Quantitative survey responses, self-assessment and conversations </w:t>
      </w:r>
      <w:r w:rsidR="000E4E1E" w:rsidRPr="00854075">
        <w:rPr>
          <w:rFonts w:eastAsia="Arial"/>
        </w:rPr>
        <w:t>in the M</w:t>
      </w:r>
      <w:r w:rsidR="008E3D84">
        <w:rPr>
          <w:rFonts w:eastAsia="Arial"/>
        </w:rPr>
        <w:t xml:space="preserve">anagement </w:t>
      </w:r>
      <w:r w:rsidR="000E4E1E" w:rsidRPr="00854075">
        <w:rPr>
          <w:rFonts w:eastAsia="Arial"/>
        </w:rPr>
        <w:t>C</w:t>
      </w:r>
      <w:r w:rsidR="008E3D84">
        <w:rPr>
          <w:rFonts w:eastAsia="Arial"/>
        </w:rPr>
        <w:t>ommittee</w:t>
      </w:r>
      <w:r w:rsidRPr="00854075">
        <w:rPr>
          <w:rFonts w:eastAsia="Arial"/>
        </w:rPr>
        <w:t xml:space="preserve"> demonstrate that work-life balance </w:t>
      </w:r>
      <w:r w:rsidR="000E3188" w:rsidRPr="00854075">
        <w:rPr>
          <w:rFonts w:eastAsia="Arial"/>
        </w:rPr>
        <w:t xml:space="preserve">requires continuous monitoring and </w:t>
      </w:r>
      <w:r w:rsidR="000E4E1E" w:rsidRPr="00854075">
        <w:rPr>
          <w:rFonts w:eastAsia="Arial"/>
        </w:rPr>
        <w:t>can be further improved</w:t>
      </w:r>
      <w:r w:rsidR="7C85D23A" w:rsidRPr="00854075">
        <w:rPr>
          <w:rFonts w:eastAsia="Arial"/>
        </w:rPr>
        <w:t>.</w:t>
      </w:r>
    </w:p>
    <w:p w14:paraId="63137E55" w14:textId="77777777" w:rsidR="00215B0B" w:rsidRPr="00215B0B" w:rsidRDefault="00215B0B" w:rsidP="008E3D84">
      <w:pPr>
        <w:shd w:val="clear" w:color="auto" w:fill="BDE0FF"/>
        <w:spacing w:after="120"/>
        <w:ind w:left="284" w:hanging="284"/>
        <w:rPr>
          <w:b/>
          <w:bCs/>
        </w:rPr>
      </w:pPr>
      <w:r w:rsidRPr="00215B0B">
        <w:rPr>
          <w:b/>
          <w:bCs/>
        </w:rPr>
        <w:t>Action Plan:</w:t>
      </w:r>
    </w:p>
    <w:p w14:paraId="059C07E3" w14:textId="2BB7C1F8" w:rsidR="008E3D84" w:rsidRPr="00C849B8" w:rsidRDefault="008E3D84" w:rsidP="00C849B8">
      <w:pPr>
        <w:pStyle w:val="ListParagraph"/>
        <w:numPr>
          <w:ilvl w:val="0"/>
          <w:numId w:val="40"/>
        </w:numPr>
        <w:shd w:val="clear" w:color="auto" w:fill="BDE0FF"/>
        <w:spacing w:after="120"/>
        <w:ind w:left="284" w:hanging="284"/>
        <w:rPr>
          <w:color w:val="252525"/>
        </w:rPr>
      </w:pPr>
      <w:r w:rsidRPr="00C849B8">
        <w:rPr>
          <w:b/>
          <w:bCs/>
          <w:color w:val="252525"/>
        </w:rPr>
        <w:t>Actions 3.1.1-3.1.2:</w:t>
      </w:r>
      <w:r w:rsidRPr="00C849B8">
        <w:rPr>
          <w:color w:val="252525"/>
        </w:rPr>
        <w:t xml:space="preserve"> </w:t>
      </w:r>
      <w:r w:rsidR="00C849B8" w:rsidRPr="00C849B8">
        <w:rPr>
          <w:color w:val="252525"/>
        </w:rPr>
        <w:t>Through consistent monitoring and feedback gathering improve communication about staff workload allocation</w:t>
      </w:r>
      <w:r w:rsidR="00C849B8">
        <w:rPr>
          <w:color w:val="252525"/>
        </w:rPr>
        <w:t xml:space="preserve"> </w:t>
      </w:r>
      <w:r w:rsidR="00EC3CD5">
        <w:rPr>
          <w:color w:val="252525"/>
        </w:rPr>
        <w:t>as well as understanding of how the workload model can reflect principles of gender equality.</w:t>
      </w:r>
    </w:p>
    <w:p w14:paraId="4DE75479" w14:textId="43990D14" w:rsidR="008E3D84" w:rsidRPr="008E3D84" w:rsidRDefault="008E3D84" w:rsidP="008E3D84">
      <w:pPr>
        <w:pStyle w:val="ListParagraph"/>
        <w:numPr>
          <w:ilvl w:val="0"/>
          <w:numId w:val="40"/>
        </w:numPr>
        <w:shd w:val="clear" w:color="auto" w:fill="BDE0FF"/>
        <w:spacing w:after="120"/>
        <w:ind w:left="284" w:hanging="284"/>
        <w:rPr>
          <w:color w:val="252525"/>
        </w:rPr>
      </w:pPr>
      <w:r w:rsidRPr="008E3D84">
        <w:rPr>
          <w:b/>
          <w:bCs/>
          <w:color w:val="252525"/>
        </w:rPr>
        <w:t>Actions 3.2.1-3.2.2:</w:t>
      </w:r>
      <w:r w:rsidRPr="008E3D84">
        <w:rPr>
          <w:color w:val="252525"/>
        </w:rPr>
        <w:t xml:space="preserve"> Promote the role of the Wellbeing Officer as a point of contact for staff and students.</w:t>
      </w:r>
    </w:p>
    <w:p w14:paraId="3EA08AF6" w14:textId="4CA3B3E6" w:rsidR="008E3D84" w:rsidRPr="008E3D84" w:rsidRDefault="008E3D84" w:rsidP="008E3D84">
      <w:pPr>
        <w:pStyle w:val="ListParagraph"/>
        <w:numPr>
          <w:ilvl w:val="0"/>
          <w:numId w:val="40"/>
        </w:numPr>
        <w:shd w:val="clear" w:color="auto" w:fill="BDE0FF"/>
        <w:spacing w:after="120"/>
        <w:ind w:left="284" w:hanging="284"/>
        <w:rPr>
          <w:color w:val="252525"/>
        </w:rPr>
      </w:pPr>
      <w:r w:rsidRPr="008E3D84">
        <w:rPr>
          <w:b/>
          <w:bCs/>
          <w:color w:val="252525"/>
        </w:rPr>
        <w:t>Actions 3.3.1-3.3.</w:t>
      </w:r>
      <w:r w:rsidR="00EC3CD5">
        <w:rPr>
          <w:b/>
          <w:bCs/>
          <w:color w:val="252525"/>
        </w:rPr>
        <w:t>3</w:t>
      </w:r>
      <w:r w:rsidRPr="008E3D84">
        <w:rPr>
          <w:b/>
          <w:bCs/>
          <w:color w:val="252525"/>
        </w:rPr>
        <w:t>:</w:t>
      </w:r>
      <w:r w:rsidRPr="008E3D84">
        <w:rPr>
          <w:color w:val="252525"/>
        </w:rPr>
        <w:t xml:space="preserve"> </w:t>
      </w:r>
      <w:r w:rsidR="00EC3CD5" w:rsidRPr="00EC3CD5">
        <w:rPr>
          <w:color w:val="252525"/>
        </w:rPr>
        <w:t>Committed, focussed campaigning for a School building adequate from an EDI and well-being perspective, i.e. accessible premises that offer sufficient space for all, including for carers and commuters</w:t>
      </w:r>
      <w:r w:rsidRPr="008E3D84">
        <w:rPr>
          <w:color w:val="252525"/>
        </w:rPr>
        <w:t>.</w:t>
      </w:r>
    </w:p>
    <w:p w14:paraId="2FFFD383" w14:textId="7947FE4F" w:rsidR="008E3D84" w:rsidRPr="008E3D84" w:rsidRDefault="008E3D84" w:rsidP="008E3D84">
      <w:pPr>
        <w:pStyle w:val="ListParagraph"/>
        <w:numPr>
          <w:ilvl w:val="0"/>
          <w:numId w:val="40"/>
        </w:numPr>
        <w:shd w:val="clear" w:color="auto" w:fill="BDE0FF"/>
        <w:spacing w:after="120"/>
        <w:ind w:left="284" w:hanging="284"/>
        <w:rPr>
          <w:color w:val="252525"/>
        </w:rPr>
      </w:pPr>
      <w:r w:rsidRPr="008E3D84">
        <w:rPr>
          <w:b/>
          <w:bCs/>
          <w:color w:val="252525"/>
        </w:rPr>
        <w:t>Actions 3.4.1-3.4.3:</w:t>
      </w:r>
      <w:r w:rsidRPr="008E3D84">
        <w:rPr>
          <w:color w:val="252525"/>
        </w:rPr>
        <w:t xml:space="preserve"> </w:t>
      </w:r>
      <w:r w:rsidR="00EC3CD5" w:rsidRPr="00EC3CD5">
        <w:rPr>
          <w:color w:val="252525"/>
        </w:rPr>
        <w:t>Promote gender equality by encouraging staff to take up their full Annual Leave allowance and to make full use of other types of Leave as and when required</w:t>
      </w:r>
      <w:r w:rsidRPr="008E3D84">
        <w:rPr>
          <w:color w:val="252525"/>
        </w:rPr>
        <w:t>.</w:t>
      </w:r>
    </w:p>
    <w:p w14:paraId="3E824BEF" w14:textId="323DFD68" w:rsidR="00215B0B" w:rsidRPr="00215B0B" w:rsidRDefault="008E3D84" w:rsidP="00EC3CD5">
      <w:pPr>
        <w:pStyle w:val="ListParagraph"/>
        <w:numPr>
          <w:ilvl w:val="0"/>
          <w:numId w:val="40"/>
        </w:numPr>
        <w:shd w:val="clear" w:color="auto" w:fill="BDE0FF"/>
        <w:ind w:left="284" w:hanging="284"/>
        <w:rPr>
          <w:color w:val="252525"/>
        </w:rPr>
      </w:pPr>
      <w:r w:rsidRPr="008E3D84">
        <w:rPr>
          <w:b/>
          <w:bCs/>
          <w:color w:val="252525"/>
        </w:rPr>
        <w:t>Actions 3.5.1-3.5.2:</w:t>
      </w:r>
      <w:r w:rsidRPr="008E3D84">
        <w:rPr>
          <w:color w:val="252525"/>
        </w:rPr>
        <w:t xml:space="preserve"> Improve work-life balance </w:t>
      </w:r>
      <w:r w:rsidR="00EC3CD5">
        <w:rPr>
          <w:color w:val="252525"/>
        </w:rPr>
        <w:t xml:space="preserve">and foster gender equality </w:t>
      </w:r>
      <w:r w:rsidRPr="008E3D84">
        <w:rPr>
          <w:color w:val="252525"/>
        </w:rPr>
        <w:t>by further promoting and facilitating flexible working</w:t>
      </w:r>
      <w:r w:rsidR="00215B0B" w:rsidRPr="00215B0B">
        <w:rPr>
          <w:rFonts w:eastAsia="Arial"/>
          <w:color w:val="252525"/>
        </w:rPr>
        <w:t>.</w:t>
      </w:r>
    </w:p>
    <w:p w14:paraId="27A7E76B" w14:textId="77777777" w:rsidR="00215B0B" w:rsidRDefault="00215B0B" w:rsidP="00215B0B"/>
    <w:p w14:paraId="624878F7" w14:textId="17C7DF8C" w:rsidR="667B69A0" w:rsidRPr="00854075" w:rsidRDefault="667B69A0" w:rsidP="00C041A0">
      <w:pPr>
        <w:pStyle w:val="Heading3"/>
      </w:pPr>
      <w:r w:rsidRPr="00854075">
        <w:lastRenderedPageBreak/>
        <w:t xml:space="preserve">Priority 4: </w:t>
      </w:r>
      <w:r w:rsidR="60DC4BB7" w:rsidRPr="00854075">
        <w:t xml:space="preserve">Supporting and encouraging </w:t>
      </w:r>
      <w:r w:rsidR="00A84696" w:rsidRPr="00854075">
        <w:t xml:space="preserve">academic and PS </w:t>
      </w:r>
      <w:r w:rsidR="60DC4BB7" w:rsidRPr="00854075">
        <w:t xml:space="preserve">staff </w:t>
      </w:r>
      <w:r w:rsidR="00E040DC" w:rsidRPr="00854075">
        <w:t xml:space="preserve">and student </w:t>
      </w:r>
      <w:r w:rsidR="60DC4BB7" w:rsidRPr="00854075">
        <w:t>career progression</w:t>
      </w:r>
    </w:p>
    <w:p w14:paraId="28FAD390" w14:textId="714E3A7B" w:rsidR="5C7E0372" w:rsidRPr="00854075" w:rsidRDefault="00411702" w:rsidP="00826C57">
      <w:pPr>
        <w:spacing w:before="100" w:beforeAutospacing="1" w:after="100" w:afterAutospacing="1"/>
        <w:rPr>
          <w:rFonts w:eastAsia="Arial" w:cs="Arial"/>
          <w:szCs w:val="24"/>
        </w:rPr>
      </w:pPr>
      <w:r w:rsidRPr="00854075">
        <w:rPr>
          <w:rFonts w:eastAsia="Arial" w:cs="Arial"/>
          <w:szCs w:val="24"/>
        </w:rPr>
        <w:t xml:space="preserve">Promoting the career </w:t>
      </w:r>
      <w:r w:rsidR="00BA04BE" w:rsidRPr="00854075">
        <w:rPr>
          <w:rFonts w:eastAsia="Arial" w:cs="Arial"/>
          <w:szCs w:val="24"/>
        </w:rPr>
        <w:t xml:space="preserve">progression of female academic staff and </w:t>
      </w:r>
      <w:r w:rsidR="00632105" w:rsidRPr="00854075">
        <w:rPr>
          <w:rFonts w:eastAsia="Arial" w:cs="Arial"/>
          <w:szCs w:val="24"/>
        </w:rPr>
        <w:t xml:space="preserve">ending precarity for staff on fixed-term contracts, especially </w:t>
      </w:r>
      <w:r w:rsidR="00C849B8">
        <w:rPr>
          <w:rFonts w:eastAsia="Arial" w:cs="Arial"/>
          <w:szCs w:val="24"/>
        </w:rPr>
        <w:t>education-focused</w:t>
      </w:r>
      <w:r w:rsidR="00632105" w:rsidRPr="00854075">
        <w:rPr>
          <w:rFonts w:eastAsia="Arial" w:cs="Arial"/>
          <w:szCs w:val="24"/>
        </w:rPr>
        <w:t xml:space="preserve"> </w:t>
      </w:r>
      <w:r w:rsidR="00962E14" w:rsidRPr="00854075">
        <w:rPr>
          <w:rFonts w:eastAsia="Arial" w:cs="Arial"/>
          <w:szCs w:val="24"/>
        </w:rPr>
        <w:t xml:space="preserve">staff, often women, are two of the success stories supporting our application for a Silver award. However, </w:t>
      </w:r>
      <w:r w:rsidR="00683734" w:rsidRPr="00854075">
        <w:rPr>
          <w:rFonts w:eastAsia="Arial" w:cs="Arial"/>
          <w:szCs w:val="24"/>
        </w:rPr>
        <w:t>we recognise the need to continue to monitor and support all staff</w:t>
      </w:r>
      <w:r w:rsidR="00CD63F7" w:rsidRPr="00854075">
        <w:rPr>
          <w:rFonts w:eastAsia="Arial" w:cs="Arial"/>
          <w:szCs w:val="24"/>
        </w:rPr>
        <w:t xml:space="preserve">, academic and professional services, </w:t>
      </w:r>
      <w:r w:rsidR="00683734" w:rsidRPr="00854075">
        <w:rPr>
          <w:rFonts w:eastAsia="Arial" w:cs="Arial"/>
          <w:szCs w:val="24"/>
        </w:rPr>
        <w:t xml:space="preserve">towards this end. </w:t>
      </w:r>
      <w:r w:rsidR="003C667E" w:rsidRPr="00854075">
        <w:rPr>
          <w:rFonts w:eastAsia="Arial" w:cs="Arial"/>
          <w:szCs w:val="24"/>
        </w:rPr>
        <w:t xml:space="preserve">Furthermore, we </w:t>
      </w:r>
      <w:r w:rsidR="008234EA" w:rsidRPr="00854075">
        <w:rPr>
          <w:rFonts w:eastAsia="Arial" w:cs="Arial"/>
          <w:szCs w:val="24"/>
        </w:rPr>
        <w:t>will continue to improve out</w:t>
      </w:r>
      <w:r w:rsidR="003C667E" w:rsidRPr="00854075">
        <w:rPr>
          <w:rFonts w:eastAsia="Arial" w:cs="Arial"/>
          <w:szCs w:val="24"/>
        </w:rPr>
        <w:t xml:space="preserve"> insight into how </w:t>
      </w:r>
      <w:r w:rsidR="009644C4" w:rsidRPr="00854075">
        <w:rPr>
          <w:rFonts w:eastAsia="Arial" w:cs="Arial"/>
          <w:szCs w:val="24"/>
        </w:rPr>
        <w:t xml:space="preserve">career progression interacts with intersectional </w:t>
      </w:r>
      <w:r w:rsidR="00ED5B92" w:rsidRPr="00854075">
        <w:rPr>
          <w:rFonts w:eastAsia="Arial" w:cs="Arial"/>
          <w:szCs w:val="24"/>
        </w:rPr>
        <w:t>issues (especially sexuality</w:t>
      </w:r>
      <w:r w:rsidR="00CB07E1" w:rsidRPr="00854075">
        <w:rPr>
          <w:rFonts w:eastAsia="Arial" w:cs="Arial"/>
          <w:szCs w:val="24"/>
        </w:rPr>
        <w:t xml:space="preserve">, disability, and race). </w:t>
      </w:r>
    </w:p>
    <w:p w14:paraId="5A4AD376" w14:textId="15CAD847" w:rsidR="00E356D2" w:rsidRPr="00854075" w:rsidRDefault="00E356D2" w:rsidP="00EC3CD5">
      <w:pPr>
        <w:spacing w:before="100" w:beforeAutospacing="1" w:after="120"/>
        <w:rPr>
          <w:rFonts w:eastAsia="Calibri" w:cs="Arial"/>
          <w:szCs w:val="24"/>
        </w:rPr>
      </w:pPr>
      <w:r w:rsidRPr="00854075">
        <w:rPr>
          <w:rFonts w:eastAsia="Arial" w:cs="Arial"/>
          <w:szCs w:val="24"/>
        </w:rPr>
        <w:t>Baseline for improvement:</w:t>
      </w:r>
    </w:p>
    <w:p w14:paraId="06586CBD" w14:textId="52374570" w:rsidR="7C941057" w:rsidRPr="00854075" w:rsidRDefault="002212AF" w:rsidP="00EC3CD5">
      <w:pPr>
        <w:pStyle w:val="ListParagraph"/>
        <w:numPr>
          <w:ilvl w:val="1"/>
          <w:numId w:val="25"/>
        </w:numPr>
        <w:spacing w:after="100" w:afterAutospacing="1"/>
        <w:ind w:left="714" w:hanging="357"/>
      </w:pPr>
      <w:r w:rsidRPr="00854075">
        <w:t xml:space="preserve">We are </w:t>
      </w:r>
      <w:r w:rsidR="001536C0" w:rsidRPr="00854075">
        <w:t xml:space="preserve">proud that </w:t>
      </w:r>
      <w:r w:rsidR="00330DAA" w:rsidRPr="00854075">
        <w:t xml:space="preserve">100% of staff of all genders agrees that </w:t>
      </w:r>
      <w:r w:rsidR="008E3ADF" w:rsidRPr="00854075">
        <w:t>their line manager supports their career progression</w:t>
      </w:r>
      <w:r w:rsidR="001536C0" w:rsidRPr="00854075">
        <w:t>. We aim to keep this level of satisfaction at 90% or above;</w:t>
      </w:r>
    </w:p>
    <w:p w14:paraId="6069FDA9" w14:textId="08727ED2" w:rsidR="00B60D12" w:rsidRPr="00854075" w:rsidRDefault="000C3265" w:rsidP="00EB1660">
      <w:pPr>
        <w:pStyle w:val="ListParagraph"/>
        <w:numPr>
          <w:ilvl w:val="1"/>
          <w:numId w:val="25"/>
        </w:numPr>
        <w:spacing w:before="100" w:beforeAutospacing="1" w:after="100" w:afterAutospacing="1"/>
      </w:pPr>
      <w:r w:rsidRPr="00854075">
        <w:t>40</w:t>
      </w:r>
      <w:r w:rsidR="005853BF" w:rsidRPr="00854075">
        <w:t xml:space="preserve"> % of male staff and </w:t>
      </w:r>
      <w:r w:rsidRPr="00854075">
        <w:t>53</w:t>
      </w:r>
      <w:r w:rsidR="0012655D" w:rsidRPr="00854075">
        <w:t xml:space="preserve">% of female staff </w:t>
      </w:r>
      <w:r w:rsidR="0012655D" w:rsidRPr="00854075">
        <w:rPr>
          <w:iCs/>
        </w:rPr>
        <w:t>agree</w:t>
      </w:r>
      <w:r w:rsidR="0012655D" w:rsidRPr="00854075">
        <w:t xml:space="preserve"> that</w:t>
      </w:r>
      <w:r w:rsidR="008D3EE9" w:rsidRPr="00854075">
        <w:t xml:space="preserve"> the School induction process </w:t>
      </w:r>
      <w:r w:rsidR="00352669" w:rsidRPr="00854075">
        <w:t xml:space="preserve">at the beginning of their current role was </w:t>
      </w:r>
      <w:r w:rsidR="003C2CA0" w:rsidRPr="00854075">
        <w:t xml:space="preserve">a </w:t>
      </w:r>
      <w:r w:rsidR="00352669" w:rsidRPr="00854075">
        <w:t xml:space="preserve">useful </w:t>
      </w:r>
      <w:r w:rsidR="003C2CA0" w:rsidRPr="00854075">
        <w:t>activity;</w:t>
      </w:r>
    </w:p>
    <w:p w14:paraId="7050C855" w14:textId="6B42A58C" w:rsidR="321F771D" w:rsidRDefault="003972FE" w:rsidP="00EB1660">
      <w:pPr>
        <w:pStyle w:val="ListParagraph"/>
        <w:numPr>
          <w:ilvl w:val="1"/>
          <w:numId w:val="25"/>
        </w:numPr>
        <w:spacing w:before="100" w:beforeAutospacing="1" w:after="100" w:afterAutospacing="1"/>
      </w:pPr>
      <w:r w:rsidRPr="00854075">
        <w:t>40</w:t>
      </w:r>
      <w:r w:rsidR="009D0E01" w:rsidRPr="00854075">
        <w:t xml:space="preserve">% of male staff and </w:t>
      </w:r>
      <w:r w:rsidR="00926B2C" w:rsidRPr="00854075">
        <w:t xml:space="preserve">44% of female staff </w:t>
      </w:r>
      <w:r w:rsidR="00003B97" w:rsidRPr="00854075">
        <w:t xml:space="preserve">are </w:t>
      </w:r>
      <w:r w:rsidR="00003B97" w:rsidRPr="00C849B8">
        <w:rPr>
          <w:b/>
          <w:bCs/>
        </w:rPr>
        <w:t>not</w:t>
      </w:r>
      <w:r w:rsidR="00003B97" w:rsidRPr="00854075">
        <w:t xml:space="preserve"> satisfied with the guidance received </w:t>
      </w:r>
      <w:r w:rsidR="008A2A08" w:rsidRPr="00854075">
        <w:t>from the School on promotion procedures</w:t>
      </w:r>
      <w:r w:rsidR="00D4342F" w:rsidRPr="00854075">
        <w:t>.</w:t>
      </w:r>
    </w:p>
    <w:p w14:paraId="7508DE81" w14:textId="77777777" w:rsidR="00215B0B" w:rsidRPr="00215B0B" w:rsidRDefault="00215B0B" w:rsidP="008E3D84">
      <w:pPr>
        <w:shd w:val="clear" w:color="auto" w:fill="BDE0FF"/>
        <w:spacing w:after="120"/>
        <w:ind w:left="284" w:hanging="284"/>
        <w:rPr>
          <w:b/>
          <w:bCs/>
        </w:rPr>
      </w:pPr>
      <w:r w:rsidRPr="00215B0B">
        <w:rPr>
          <w:b/>
          <w:bCs/>
        </w:rPr>
        <w:t>Action Plan:</w:t>
      </w:r>
    </w:p>
    <w:p w14:paraId="6B755597" w14:textId="61794282" w:rsidR="008E3D84" w:rsidRPr="008E3D84" w:rsidRDefault="008E3D84" w:rsidP="008E3D84">
      <w:pPr>
        <w:pStyle w:val="ListParagraph"/>
        <w:numPr>
          <w:ilvl w:val="0"/>
          <w:numId w:val="40"/>
        </w:numPr>
        <w:shd w:val="clear" w:color="auto" w:fill="BDE0FF"/>
        <w:spacing w:after="120"/>
        <w:ind w:left="284" w:hanging="284"/>
        <w:rPr>
          <w:color w:val="252525"/>
        </w:rPr>
      </w:pPr>
      <w:r w:rsidRPr="008E3D84">
        <w:rPr>
          <w:b/>
          <w:bCs/>
          <w:color w:val="252525"/>
        </w:rPr>
        <w:t>Actions 4.1.1-4.1.</w:t>
      </w:r>
      <w:r w:rsidR="00EC3CD5">
        <w:rPr>
          <w:b/>
          <w:bCs/>
          <w:color w:val="252525"/>
        </w:rPr>
        <w:t>5</w:t>
      </w:r>
      <w:r w:rsidRPr="008E3D84">
        <w:rPr>
          <w:b/>
          <w:bCs/>
          <w:color w:val="252525"/>
        </w:rPr>
        <w:t>:</w:t>
      </w:r>
      <w:r w:rsidRPr="008E3D84">
        <w:rPr>
          <w:color w:val="252525"/>
        </w:rPr>
        <w:t xml:space="preserve"> </w:t>
      </w:r>
      <w:r w:rsidR="00EC3CD5" w:rsidRPr="00EC3CD5">
        <w:rPr>
          <w:color w:val="252525"/>
        </w:rPr>
        <w:t>Enhance support for mid-career and senior academic staff in the broader context of the School’s commitment to gender equality.</w:t>
      </w:r>
      <w:r w:rsidRPr="008E3D84">
        <w:rPr>
          <w:color w:val="252525"/>
        </w:rPr>
        <w:t>.</w:t>
      </w:r>
    </w:p>
    <w:p w14:paraId="0F618249" w14:textId="14FCFE87" w:rsidR="008E3D84" w:rsidRPr="00EC3CD5" w:rsidRDefault="008E3D84" w:rsidP="00EC3CD5">
      <w:pPr>
        <w:pStyle w:val="ListParagraph"/>
        <w:numPr>
          <w:ilvl w:val="0"/>
          <w:numId w:val="40"/>
        </w:numPr>
        <w:shd w:val="clear" w:color="auto" w:fill="BDE0FF"/>
        <w:spacing w:after="120"/>
        <w:ind w:left="284" w:hanging="284"/>
        <w:rPr>
          <w:color w:val="252525"/>
        </w:rPr>
      </w:pPr>
      <w:r w:rsidRPr="00EC3CD5">
        <w:rPr>
          <w:b/>
          <w:bCs/>
          <w:color w:val="252525"/>
        </w:rPr>
        <w:t>Actions 4.1.1-4.1.</w:t>
      </w:r>
      <w:r w:rsidR="00EC3CD5" w:rsidRPr="00EC3CD5">
        <w:rPr>
          <w:b/>
          <w:bCs/>
          <w:color w:val="252525"/>
        </w:rPr>
        <w:t>5</w:t>
      </w:r>
      <w:r w:rsidRPr="00EC3CD5">
        <w:rPr>
          <w:b/>
          <w:bCs/>
          <w:color w:val="252525"/>
        </w:rPr>
        <w:t xml:space="preserve"> and 4.2.1:</w:t>
      </w:r>
      <w:r w:rsidRPr="00EC3CD5">
        <w:rPr>
          <w:color w:val="252525"/>
        </w:rPr>
        <w:t xml:space="preserve"> </w:t>
      </w:r>
      <w:r w:rsidR="00EC3CD5" w:rsidRPr="00EC3CD5">
        <w:rPr>
          <w:color w:val="252525"/>
        </w:rPr>
        <w:t>Enhance the support for early career scholars and fixed-term staff, who are more likely to be women</w:t>
      </w:r>
      <w:r w:rsidRPr="00EC3CD5">
        <w:rPr>
          <w:color w:val="252525"/>
        </w:rPr>
        <w:t>.</w:t>
      </w:r>
    </w:p>
    <w:p w14:paraId="2ACFEAE2" w14:textId="77777777" w:rsidR="008E3D84" w:rsidRPr="008E3D84" w:rsidRDefault="008E3D84" w:rsidP="008E3D84">
      <w:pPr>
        <w:pStyle w:val="ListParagraph"/>
        <w:numPr>
          <w:ilvl w:val="0"/>
          <w:numId w:val="40"/>
        </w:numPr>
        <w:shd w:val="clear" w:color="auto" w:fill="BDE0FF"/>
        <w:spacing w:after="120"/>
        <w:ind w:left="284" w:hanging="284"/>
        <w:rPr>
          <w:color w:val="252525"/>
        </w:rPr>
      </w:pPr>
      <w:r w:rsidRPr="008E3D84">
        <w:rPr>
          <w:b/>
          <w:bCs/>
          <w:color w:val="252525"/>
        </w:rPr>
        <w:t>Actions 4.3.1-4.3.2:</w:t>
      </w:r>
      <w:r w:rsidRPr="008E3D84">
        <w:rPr>
          <w:color w:val="252525"/>
        </w:rPr>
        <w:t xml:space="preserve"> Investigate ways to support staff careers with a view to intersectionality.</w:t>
      </w:r>
    </w:p>
    <w:p w14:paraId="0572BB12" w14:textId="0D9D0CE5" w:rsidR="008E3D84" w:rsidRPr="008E3D84" w:rsidRDefault="008E3D84" w:rsidP="008E3D84">
      <w:pPr>
        <w:pStyle w:val="ListParagraph"/>
        <w:numPr>
          <w:ilvl w:val="0"/>
          <w:numId w:val="40"/>
        </w:numPr>
        <w:shd w:val="clear" w:color="auto" w:fill="BDE0FF"/>
        <w:spacing w:after="120"/>
        <w:ind w:left="284" w:hanging="284"/>
        <w:rPr>
          <w:color w:val="252525"/>
        </w:rPr>
      </w:pPr>
      <w:r w:rsidRPr="008E3D84">
        <w:rPr>
          <w:b/>
          <w:bCs/>
          <w:color w:val="252525"/>
        </w:rPr>
        <w:t>Actions 4.4.1-4.4.2:</w:t>
      </w:r>
      <w:r w:rsidRPr="008E3D84">
        <w:rPr>
          <w:color w:val="252525"/>
        </w:rPr>
        <w:t xml:space="preserve"> Enhance the employability of our PGR </w:t>
      </w:r>
      <w:r w:rsidR="00EC3CD5" w:rsidRPr="00EC3CD5">
        <w:rPr>
          <w:color w:val="252525"/>
        </w:rPr>
        <w:t>students in a way that is mindful of gender equality</w:t>
      </w:r>
      <w:r w:rsidRPr="008E3D84">
        <w:rPr>
          <w:color w:val="252525"/>
        </w:rPr>
        <w:t>.</w:t>
      </w:r>
    </w:p>
    <w:p w14:paraId="304AFF4C" w14:textId="7B917C86" w:rsidR="00215B0B" w:rsidRPr="008E3D84" w:rsidRDefault="008E3D84" w:rsidP="00EC3CD5">
      <w:pPr>
        <w:pStyle w:val="ListParagraph"/>
        <w:numPr>
          <w:ilvl w:val="0"/>
          <w:numId w:val="40"/>
        </w:numPr>
        <w:shd w:val="clear" w:color="auto" w:fill="BDE0FF"/>
        <w:ind w:left="284" w:hanging="284"/>
        <w:rPr>
          <w:color w:val="252525"/>
        </w:rPr>
      </w:pPr>
      <w:r w:rsidRPr="008E3D84">
        <w:rPr>
          <w:b/>
          <w:bCs/>
          <w:color w:val="252525"/>
        </w:rPr>
        <w:t>Action 4.5.1:</w:t>
      </w:r>
      <w:r w:rsidRPr="008E3D84">
        <w:rPr>
          <w:color w:val="252525"/>
        </w:rPr>
        <w:t xml:space="preserve"> </w:t>
      </w:r>
      <w:r w:rsidR="00EC3CD5">
        <w:rPr>
          <w:color w:val="252525"/>
        </w:rPr>
        <w:t>S</w:t>
      </w:r>
      <w:r w:rsidRPr="008E3D84">
        <w:rPr>
          <w:color w:val="252525"/>
        </w:rPr>
        <w:t>upport career development of Professional Services Staff</w:t>
      </w:r>
      <w:r w:rsidR="00215B0B" w:rsidRPr="008E3D84">
        <w:rPr>
          <w:rFonts w:eastAsia="Arial"/>
          <w:color w:val="252525"/>
        </w:rPr>
        <w:t>.</w:t>
      </w:r>
    </w:p>
    <w:p w14:paraId="485F57C0" w14:textId="3CB63640" w:rsidR="64C420BF" w:rsidRPr="00854075" w:rsidRDefault="64C420BF" w:rsidP="00C041A0">
      <w:pPr>
        <w:pStyle w:val="Heading3"/>
        <w:rPr>
          <w:i/>
          <w:iCs/>
        </w:rPr>
      </w:pPr>
      <w:r w:rsidRPr="00854075">
        <w:t xml:space="preserve">Priority 5: </w:t>
      </w:r>
      <w:r w:rsidR="003C045D" w:rsidRPr="00854075">
        <w:t>Building culture, community and trust</w:t>
      </w:r>
    </w:p>
    <w:p w14:paraId="35FC44E7" w14:textId="123255DE" w:rsidR="0BF30889" w:rsidRPr="00854075" w:rsidRDefault="7126DF56" w:rsidP="00B54564">
      <w:pPr>
        <w:spacing w:before="100" w:beforeAutospacing="1" w:after="100" w:afterAutospacing="1"/>
        <w:rPr>
          <w:rFonts w:eastAsia="Arial" w:cs="Arial"/>
          <w:szCs w:val="24"/>
        </w:rPr>
      </w:pPr>
      <w:r w:rsidRPr="00854075">
        <w:rPr>
          <w:rFonts w:eastAsia="Arial" w:cs="Arial"/>
          <w:szCs w:val="24"/>
        </w:rPr>
        <w:t xml:space="preserve">The </w:t>
      </w:r>
      <w:r w:rsidR="22ADF72C" w:rsidRPr="00854075">
        <w:rPr>
          <w:rFonts w:eastAsia="Arial" w:cs="Arial"/>
          <w:szCs w:val="24"/>
        </w:rPr>
        <w:t xml:space="preserve">2024 EDI </w:t>
      </w:r>
      <w:r w:rsidRPr="00854075">
        <w:rPr>
          <w:rFonts w:eastAsia="Arial" w:cs="Arial"/>
          <w:szCs w:val="24"/>
        </w:rPr>
        <w:t xml:space="preserve">survey shows that both </w:t>
      </w:r>
      <w:r w:rsidR="7AC7176D" w:rsidRPr="00854075">
        <w:rPr>
          <w:rFonts w:eastAsia="Arial" w:cs="Arial"/>
          <w:szCs w:val="24"/>
        </w:rPr>
        <w:t xml:space="preserve">students and staff recognise </w:t>
      </w:r>
      <w:r w:rsidRPr="00854075">
        <w:rPr>
          <w:rFonts w:eastAsia="Arial" w:cs="Arial"/>
          <w:szCs w:val="24"/>
        </w:rPr>
        <w:t>EDI as a priority for the School</w:t>
      </w:r>
      <w:r w:rsidR="5D1BD0E7" w:rsidRPr="00854075">
        <w:rPr>
          <w:rFonts w:eastAsia="Arial" w:cs="Arial"/>
          <w:szCs w:val="24"/>
        </w:rPr>
        <w:t xml:space="preserve">. However, </w:t>
      </w:r>
      <w:r w:rsidR="2D125ACE" w:rsidRPr="00854075">
        <w:rPr>
          <w:rFonts w:eastAsia="Arial" w:cs="Arial"/>
          <w:szCs w:val="24"/>
        </w:rPr>
        <w:t xml:space="preserve">the survey also suggests inconsistency in awareness and understanding of work on gender and intersectional equality among our students, with some students having less awareness of EDI work at School and University level. Furthermore, survey responses of both students and staff suggest that bullying and harassment support can be improved and better advertised. </w:t>
      </w:r>
    </w:p>
    <w:p w14:paraId="0F190ADE" w14:textId="77777777" w:rsidR="00EC3CD5" w:rsidRDefault="00EC3CD5">
      <w:pPr>
        <w:spacing w:after="160" w:line="259" w:lineRule="auto"/>
        <w:rPr>
          <w:rFonts w:eastAsia="Arial" w:cs="Arial"/>
          <w:szCs w:val="24"/>
        </w:rPr>
      </w:pPr>
      <w:r>
        <w:rPr>
          <w:rFonts w:eastAsia="Arial" w:cs="Arial"/>
          <w:szCs w:val="24"/>
        </w:rPr>
        <w:br w:type="page"/>
      </w:r>
    </w:p>
    <w:p w14:paraId="277E54F8" w14:textId="443A63F2" w:rsidR="00EA012A" w:rsidRPr="00854075" w:rsidRDefault="00EA012A" w:rsidP="00EC3CD5">
      <w:pPr>
        <w:spacing w:before="100" w:beforeAutospacing="1" w:after="120"/>
        <w:rPr>
          <w:rFonts w:cs="Arial"/>
          <w:szCs w:val="24"/>
        </w:rPr>
      </w:pPr>
      <w:r w:rsidRPr="00854075">
        <w:rPr>
          <w:rFonts w:eastAsia="Arial" w:cs="Arial"/>
          <w:szCs w:val="24"/>
        </w:rPr>
        <w:lastRenderedPageBreak/>
        <w:t>Baseline for improvement:</w:t>
      </w:r>
    </w:p>
    <w:p w14:paraId="74B269D8" w14:textId="6AD0E554" w:rsidR="00EE18F9" w:rsidRPr="00854075" w:rsidRDefault="00EE18F9" w:rsidP="00EC3CD5">
      <w:pPr>
        <w:pStyle w:val="ListParagraph"/>
        <w:numPr>
          <w:ilvl w:val="1"/>
          <w:numId w:val="26"/>
        </w:numPr>
        <w:spacing w:after="100" w:afterAutospacing="1"/>
        <w:ind w:left="714" w:hanging="357"/>
      </w:pPr>
      <w:r w:rsidRPr="00854075">
        <w:t xml:space="preserve">While the vast majority of staff agree that </w:t>
      </w:r>
      <w:r w:rsidR="00AA7B03" w:rsidRPr="00854075">
        <w:t>EDI</w:t>
      </w:r>
      <w:r w:rsidRPr="00854075">
        <w:t xml:space="preserve"> are a priority in the School, </w:t>
      </w:r>
      <w:r w:rsidR="00A312A5" w:rsidRPr="00854075">
        <w:t>part of our students</w:t>
      </w:r>
      <w:r w:rsidR="00AE7CE6" w:rsidRPr="00854075">
        <w:t xml:space="preserve"> </w:t>
      </w:r>
      <w:r w:rsidR="00A312A5" w:rsidRPr="00854075">
        <w:t xml:space="preserve">have a different perception: </w:t>
      </w:r>
      <w:r w:rsidR="007457C5" w:rsidRPr="00854075">
        <w:t xml:space="preserve">80% of male students, </w:t>
      </w:r>
      <w:r w:rsidR="00F905FD" w:rsidRPr="00854075">
        <w:t xml:space="preserve">75% of female students, and </w:t>
      </w:r>
      <w:r w:rsidR="00C21DF2" w:rsidRPr="00854075">
        <w:t xml:space="preserve">77% of </w:t>
      </w:r>
      <w:r w:rsidR="00C849B8">
        <w:t>“</w:t>
      </w:r>
      <w:r w:rsidR="00C21DF2" w:rsidRPr="00854075">
        <w:t>redacted</w:t>
      </w:r>
      <w:r w:rsidR="00C849B8">
        <w:t>”</w:t>
      </w:r>
      <w:r w:rsidR="00C21DF2" w:rsidRPr="00854075">
        <w:t xml:space="preserve"> students agree with the statement;</w:t>
      </w:r>
    </w:p>
    <w:p w14:paraId="36743A4C" w14:textId="102BA9C8" w:rsidR="0BF30889" w:rsidRPr="00854075" w:rsidRDefault="00413793" w:rsidP="00EB1660">
      <w:pPr>
        <w:pStyle w:val="ListParagraph"/>
        <w:numPr>
          <w:ilvl w:val="1"/>
          <w:numId w:val="26"/>
        </w:numPr>
        <w:spacing w:before="100" w:beforeAutospacing="1" w:after="100" w:afterAutospacing="1"/>
      </w:pPr>
      <w:r w:rsidRPr="00854075">
        <w:t>50</w:t>
      </w:r>
      <w:r w:rsidR="0079703B" w:rsidRPr="00854075">
        <w:t xml:space="preserve">% of male staff, </w:t>
      </w:r>
      <w:r w:rsidR="00AF1E66" w:rsidRPr="00854075">
        <w:t>69</w:t>
      </w:r>
      <w:r w:rsidR="00E314E9" w:rsidRPr="00854075">
        <w:t xml:space="preserve">% of female staff, and </w:t>
      </w:r>
      <w:r w:rsidR="00FD0558" w:rsidRPr="00854075">
        <w:t>no-one among</w:t>
      </w:r>
      <w:r w:rsidR="00B12422" w:rsidRPr="00854075">
        <w:t xml:space="preserve"> </w:t>
      </w:r>
      <w:r w:rsidR="00C849B8">
        <w:t>“</w:t>
      </w:r>
      <w:r w:rsidR="00B12422" w:rsidRPr="00854075">
        <w:t>redacted</w:t>
      </w:r>
      <w:r w:rsidR="00C849B8">
        <w:t>”</w:t>
      </w:r>
      <w:r w:rsidR="00B12422" w:rsidRPr="00854075">
        <w:t xml:space="preserve"> staff express satisfaction with the way bullying and harassment are addressed in the School</w:t>
      </w:r>
      <w:r w:rsidR="00C21DF2" w:rsidRPr="00854075">
        <w:t>;</w:t>
      </w:r>
    </w:p>
    <w:p w14:paraId="283750BA" w14:textId="677D1E46" w:rsidR="00156FDB" w:rsidRPr="00854075" w:rsidRDefault="00C74EE2" w:rsidP="00156FDB">
      <w:pPr>
        <w:pStyle w:val="ListParagraph"/>
        <w:numPr>
          <w:ilvl w:val="1"/>
          <w:numId w:val="26"/>
        </w:numPr>
        <w:spacing w:before="100" w:beforeAutospacing="1" w:after="0" w:afterAutospacing="1"/>
      </w:pPr>
      <w:r w:rsidRPr="00854075">
        <w:t xml:space="preserve">Students of all genders express notably less satisfaction: </w:t>
      </w:r>
      <w:r w:rsidR="000074B5" w:rsidRPr="00854075">
        <w:t xml:space="preserve">40% male students, </w:t>
      </w:r>
      <w:r w:rsidR="00D01C46" w:rsidRPr="00854075">
        <w:t xml:space="preserve">49% female students, and </w:t>
      </w:r>
      <w:r w:rsidR="00D13884" w:rsidRPr="00854075">
        <w:t xml:space="preserve">40% </w:t>
      </w:r>
      <w:r w:rsidR="00C849B8">
        <w:t>“</w:t>
      </w:r>
      <w:r w:rsidR="00D13884" w:rsidRPr="00854075">
        <w:t>redacted</w:t>
      </w:r>
      <w:r w:rsidR="00C849B8">
        <w:t>”</w:t>
      </w:r>
      <w:r w:rsidR="00D13884" w:rsidRPr="00854075">
        <w:t xml:space="preserve"> students</w:t>
      </w:r>
      <w:r w:rsidR="001D5DC4" w:rsidRPr="00854075">
        <w:t xml:space="preserve"> agree they are satisfied. </w:t>
      </w:r>
      <w:r w:rsidR="00D806C2" w:rsidRPr="00854075">
        <w:t xml:space="preserve">Large percentages of students of all genders </w:t>
      </w:r>
      <w:r w:rsidR="000364A9" w:rsidRPr="00854075">
        <w:t xml:space="preserve">neither agree nor disagree, which suggests not only that </w:t>
      </w:r>
      <w:r w:rsidR="00C705EC" w:rsidRPr="00854075">
        <w:t>bullying and harassment support for our students can be improved</w:t>
      </w:r>
      <w:r w:rsidR="008D2DAD" w:rsidRPr="00854075">
        <w:t>,</w:t>
      </w:r>
      <w:r w:rsidR="00C705EC" w:rsidRPr="00854075">
        <w:t xml:space="preserve"> but also that the support we already offer can be </w:t>
      </w:r>
      <w:r w:rsidR="00F2302A" w:rsidRPr="00854075">
        <w:t>communicated</w:t>
      </w:r>
      <w:r w:rsidR="00467AF9" w:rsidRPr="00854075">
        <w:t xml:space="preserve"> more effectively</w:t>
      </w:r>
      <w:r w:rsidR="00C705EC" w:rsidRPr="00854075">
        <w:t>.</w:t>
      </w:r>
    </w:p>
    <w:p w14:paraId="21373531" w14:textId="77777777" w:rsidR="00215B0B" w:rsidRPr="00215B0B" w:rsidRDefault="00215B0B" w:rsidP="008E3D84">
      <w:pPr>
        <w:shd w:val="clear" w:color="auto" w:fill="BDE0FF"/>
        <w:spacing w:after="120"/>
        <w:ind w:left="284" w:hanging="284"/>
        <w:rPr>
          <w:b/>
          <w:bCs/>
        </w:rPr>
      </w:pPr>
      <w:r w:rsidRPr="00215B0B">
        <w:rPr>
          <w:b/>
          <w:bCs/>
        </w:rPr>
        <w:t>Action Plan:</w:t>
      </w:r>
    </w:p>
    <w:p w14:paraId="5F6EEFFD" w14:textId="77777777" w:rsidR="00215B0B" w:rsidRPr="00215B0B" w:rsidRDefault="00215B0B" w:rsidP="008E3D84">
      <w:pPr>
        <w:pStyle w:val="ListParagraph"/>
        <w:numPr>
          <w:ilvl w:val="0"/>
          <w:numId w:val="40"/>
        </w:numPr>
        <w:shd w:val="clear" w:color="auto" w:fill="BDE0FF"/>
        <w:spacing w:after="120"/>
        <w:ind w:left="284" w:hanging="284"/>
        <w:rPr>
          <w:color w:val="252525"/>
        </w:rPr>
      </w:pPr>
      <w:r w:rsidRPr="008E3D84">
        <w:rPr>
          <w:b/>
          <w:bCs/>
          <w:color w:val="252525"/>
        </w:rPr>
        <w:t>Actions 5.1.1-5.1.3:</w:t>
      </w:r>
      <w:r w:rsidRPr="00215B0B">
        <w:rPr>
          <w:color w:val="252525"/>
        </w:rPr>
        <w:t xml:space="preserve"> Improve and extend the range of gender equality and other EDI training offered within the School to both students and staff, with at least one event per year focused on gender equality and intersectionality.</w:t>
      </w:r>
    </w:p>
    <w:p w14:paraId="3DF9A2F7" w14:textId="1988BBD8" w:rsidR="00215B0B" w:rsidRPr="00215B0B" w:rsidRDefault="00215B0B" w:rsidP="008E3D84">
      <w:pPr>
        <w:pStyle w:val="ListParagraph"/>
        <w:numPr>
          <w:ilvl w:val="0"/>
          <w:numId w:val="40"/>
        </w:numPr>
        <w:shd w:val="clear" w:color="auto" w:fill="BDE0FF"/>
        <w:spacing w:after="120"/>
        <w:ind w:left="284" w:hanging="284"/>
        <w:rPr>
          <w:color w:val="252525"/>
        </w:rPr>
      </w:pPr>
      <w:r w:rsidRPr="008E3D84">
        <w:rPr>
          <w:b/>
          <w:bCs/>
          <w:color w:val="252525"/>
        </w:rPr>
        <w:t>Actions 5.2.1-5.2.</w:t>
      </w:r>
      <w:r w:rsidR="00EC3CD5">
        <w:rPr>
          <w:b/>
          <w:bCs/>
          <w:color w:val="252525"/>
        </w:rPr>
        <w:t>3</w:t>
      </w:r>
      <w:r w:rsidRPr="008E3D84">
        <w:rPr>
          <w:b/>
          <w:bCs/>
          <w:color w:val="252525"/>
        </w:rPr>
        <w:t>:</w:t>
      </w:r>
      <w:r w:rsidRPr="00215B0B">
        <w:rPr>
          <w:color w:val="252525"/>
        </w:rPr>
        <w:t xml:space="preserve"> Improve communication about our Athena Swan and other EDI initiatives, and provision of both educational materials and key EDI policies for use by staff and students.</w:t>
      </w:r>
    </w:p>
    <w:p w14:paraId="2CEDA058" w14:textId="77777777" w:rsidR="00215B0B" w:rsidRPr="00215B0B" w:rsidRDefault="00215B0B" w:rsidP="008E3D84">
      <w:pPr>
        <w:pStyle w:val="ListParagraph"/>
        <w:numPr>
          <w:ilvl w:val="0"/>
          <w:numId w:val="40"/>
        </w:numPr>
        <w:shd w:val="clear" w:color="auto" w:fill="BDE0FF"/>
        <w:spacing w:after="120"/>
        <w:ind w:left="284" w:hanging="284"/>
        <w:rPr>
          <w:color w:val="252525"/>
        </w:rPr>
      </w:pPr>
      <w:r w:rsidRPr="008E3D84">
        <w:rPr>
          <w:b/>
          <w:bCs/>
          <w:color w:val="252525"/>
        </w:rPr>
        <w:t>Actions 5.3.1-5.3.2:</w:t>
      </w:r>
      <w:r w:rsidRPr="00215B0B">
        <w:rPr>
          <w:color w:val="252525"/>
        </w:rPr>
        <w:t xml:space="preserve"> Increase student participation in the School’s EDI work.</w:t>
      </w:r>
    </w:p>
    <w:p w14:paraId="332D15CE" w14:textId="77777777" w:rsidR="00215B0B" w:rsidRPr="00215B0B" w:rsidRDefault="00215B0B" w:rsidP="008E3D84">
      <w:pPr>
        <w:pStyle w:val="ListParagraph"/>
        <w:numPr>
          <w:ilvl w:val="0"/>
          <w:numId w:val="40"/>
        </w:numPr>
        <w:shd w:val="clear" w:color="auto" w:fill="BDE0FF"/>
        <w:spacing w:after="120"/>
        <w:ind w:left="284" w:hanging="284"/>
        <w:rPr>
          <w:color w:val="252525"/>
        </w:rPr>
      </w:pPr>
      <w:r w:rsidRPr="008E3D84">
        <w:rPr>
          <w:b/>
          <w:bCs/>
          <w:color w:val="252525"/>
        </w:rPr>
        <w:t>Actions 5.4.1-5.4.3:</w:t>
      </w:r>
      <w:r w:rsidRPr="00215B0B">
        <w:rPr>
          <w:color w:val="252525"/>
        </w:rPr>
        <w:t xml:space="preserve"> Enhance the School’s culture of zero tolerance towards bullying and harassment.</w:t>
      </w:r>
    </w:p>
    <w:p w14:paraId="4FB716B1" w14:textId="30D8DA8F" w:rsidR="00215B0B" w:rsidRPr="00EC3CD5" w:rsidRDefault="00215B0B" w:rsidP="008E3D84">
      <w:pPr>
        <w:pStyle w:val="ListParagraph"/>
        <w:numPr>
          <w:ilvl w:val="0"/>
          <w:numId w:val="40"/>
        </w:numPr>
        <w:shd w:val="clear" w:color="auto" w:fill="BDE0FF"/>
        <w:spacing w:after="120"/>
        <w:ind w:left="284" w:hanging="284"/>
        <w:rPr>
          <w:color w:val="252525"/>
        </w:rPr>
      </w:pPr>
      <w:r w:rsidRPr="008E3D84">
        <w:rPr>
          <w:b/>
          <w:bCs/>
          <w:color w:val="252525"/>
        </w:rPr>
        <w:t>Actions 5.5.1-5.5.</w:t>
      </w:r>
      <w:r w:rsidR="00EC3CD5">
        <w:rPr>
          <w:b/>
          <w:bCs/>
          <w:color w:val="252525"/>
        </w:rPr>
        <w:t>3</w:t>
      </w:r>
      <w:r w:rsidRPr="008E3D84">
        <w:rPr>
          <w:b/>
          <w:bCs/>
          <w:color w:val="252525"/>
        </w:rPr>
        <w:t>:</w:t>
      </w:r>
      <w:r w:rsidRPr="00215B0B">
        <w:rPr>
          <w:color w:val="252525"/>
        </w:rPr>
        <w:t xml:space="preserve"> Increase staff and student engagement with EDI surveys</w:t>
      </w:r>
      <w:r w:rsidRPr="00215B0B">
        <w:rPr>
          <w:rFonts w:eastAsia="Arial"/>
          <w:color w:val="252525"/>
        </w:rPr>
        <w:t>.</w:t>
      </w:r>
    </w:p>
    <w:p w14:paraId="1C862C7E" w14:textId="0A9C0E52" w:rsidR="00EC3CD5" w:rsidRPr="00EC3CD5" w:rsidRDefault="00EC3CD5" w:rsidP="00EC3CD5">
      <w:pPr>
        <w:pStyle w:val="ListParagraph"/>
        <w:numPr>
          <w:ilvl w:val="0"/>
          <w:numId w:val="40"/>
        </w:numPr>
        <w:shd w:val="clear" w:color="auto" w:fill="BDE0FF"/>
        <w:spacing w:after="120"/>
        <w:ind w:left="284" w:hanging="284"/>
        <w:rPr>
          <w:color w:val="252525"/>
        </w:rPr>
      </w:pPr>
      <w:r w:rsidRPr="008E3D84">
        <w:rPr>
          <w:b/>
          <w:bCs/>
          <w:color w:val="252525"/>
        </w:rPr>
        <w:t>Actions 5.</w:t>
      </w:r>
      <w:r>
        <w:rPr>
          <w:b/>
          <w:bCs/>
          <w:color w:val="252525"/>
        </w:rPr>
        <w:t>6</w:t>
      </w:r>
      <w:r w:rsidRPr="008E3D84">
        <w:rPr>
          <w:b/>
          <w:bCs/>
          <w:color w:val="252525"/>
        </w:rPr>
        <w:t>.1-5.</w:t>
      </w:r>
      <w:r>
        <w:rPr>
          <w:b/>
          <w:bCs/>
          <w:color w:val="252525"/>
        </w:rPr>
        <w:t>6.2</w:t>
      </w:r>
      <w:r w:rsidRPr="008E3D84">
        <w:rPr>
          <w:b/>
          <w:bCs/>
          <w:color w:val="252525"/>
        </w:rPr>
        <w:t>:</w:t>
      </w:r>
      <w:r w:rsidRPr="00215B0B">
        <w:rPr>
          <w:color w:val="252525"/>
        </w:rPr>
        <w:t xml:space="preserve"> </w:t>
      </w:r>
      <w:r w:rsidRPr="00EC3CD5">
        <w:rPr>
          <w:color w:val="252525"/>
        </w:rPr>
        <w:t>Embed systematic review into the School’s gender equality work</w:t>
      </w:r>
      <w:r w:rsidRPr="00215B0B">
        <w:rPr>
          <w:rFonts w:eastAsia="Arial"/>
          <w:color w:val="252525"/>
        </w:rPr>
        <w:t>.</w:t>
      </w:r>
    </w:p>
    <w:p w14:paraId="3DEE700C" w14:textId="707492BC" w:rsidR="00215B0B" w:rsidRDefault="00215B0B" w:rsidP="00215B0B"/>
    <w:p w14:paraId="59DB4087" w14:textId="5CE09C3F" w:rsidR="00215B0B" w:rsidRPr="00944B7E" w:rsidRDefault="00215B0B" w:rsidP="00156FDB">
      <w:pPr>
        <w:spacing w:before="100" w:beforeAutospacing="1" w:after="0" w:afterAutospacing="1"/>
        <w:sectPr w:rsidR="00215B0B" w:rsidRPr="00944B7E" w:rsidSect="008C7E48">
          <w:footerReference w:type="default" r:id="rId26"/>
          <w:pgSz w:w="11906" w:h="16838"/>
          <w:pgMar w:top="1440" w:right="1440" w:bottom="1440" w:left="1440" w:header="426" w:footer="708" w:gutter="0"/>
          <w:pgNumType w:start="0"/>
          <w:cols w:space="708"/>
          <w:titlePg/>
          <w:docGrid w:linePitch="360"/>
        </w:sectPr>
      </w:pPr>
    </w:p>
    <w:p w14:paraId="14FA8710" w14:textId="3615C19E" w:rsidR="00204161" w:rsidRDefault="00204161" w:rsidP="005859CB">
      <w:pPr>
        <w:pStyle w:val="Heading1"/>
      </w:pPr>
      <w:bookmarkStart w:id="97" w:name="_Toc188471664"/>
      <w:bookmarkStart w:id="98" w:name="_Toc199153062"/>
      <w:r w:rsidRPr="00944B7E">
        <w:lastRenderedPageBreak/>
        <w:t>Section 4: Future Action Plan</w:t>
      </w:r>
      <w:bookmarkEnd w:id="97"/>
      <w:bookmarkEnd w:id="98"/>
    </w:p>
    <w:p w14:paraId="60B0D8BB" w14:textId="77777777" w:rsidR="00167FBE" w:rsidRPr="00ED5DC8" w:rsidRDefault="00167FBE" w:rsidP="00167FBE">
      <w:pPr>
        <w:pStyle w:val="Heading2"/>
        <w:rPr>
          <w:rFonts w:eastAsia="Arial"/>
        </w:rPr>
      </w:pPr>
      <w:bookmarkStart w:id="99" w:name="_Toc75411925"/>
      <w:bookmarkStart w:id="100" w:name="_Toc75411960"/>
      <w:bookmarkStart w:id="101" w:name="_Toc194382988"/>
      <w:bookmarkStart w:id="102" w:name="_Toc199153063"/>
      <w:r>
        <w:rPr>
          <w:rFonts w:eastAsia="Arial"/>
        </w:rPr>
        <w:t xml:space="preserve">1. </w:t>
      </w:r>
      <w:r w:rsidRPr="00ED5DC8">
        <w:rPr>
          <w:rFonts w:eastAsia="Arial"/>
        </w:rPr>
        <w:t>Action plan</w:t>
      </w:r>
      <w:bookmarkEnd w:id="99"/>
      <w:bookmarkEnd w:id="100"/>
      <w:bookmarkEnd w:id="101"/>
      <w:bookmarkEnd w:id="102"/>
    </w:p>
    <w:p w14:paraId="24116117" w14:textId="3155BA92" w:rsidR="006A7D15" w:rsidRPr="006A7D15" w:rsidRDefault="006A7D15" w:rsidP="006A7D15">
      <w:pPr>
        <w:spacing w:after="0"/>
        <w:rPr>
          <w:rFonts w:cs="Arial"/>
          <w:b/>
          <w:bCs/>
        </w:rPr>
      </w:pPr>
      <w:r w:rsidRPr="006A7D15">
        <w:rPr>
          <w:rFonts w:cs="Arial"/>
          <w:b/>
          <w:bCs/>
        </w:rPr>
        <w:t>22 May 2025 iteration</w:t>
      </w:r>
    </w:p>
    <w:p w14:paraId="67A50C77" w14:textId="0F325CAD" w:rsidR="006A7D15" w:rsidRDefault="006A7D15" w:rsidP="005920B3">
      <w:pPr>
        <w:rPr>
          <w:rFonts w:cs="Arial"/>
        </w:rPr>
      </w:pPr>
      <w:r w:rsidRPr="006A7D15">
        <w:rPr>
          <w:rFonts w:cs="Arial"/>
        </w:rPr>
        <w:t>This revised version was approved by the School of Art History Management Committee on 22 May 2025</w:t>
      </w:r>
      <w:r>
        <w:rPr>
          <w:rFonts w:cs="Arial"/>
        </w:rPr>
        <w:t>.</w:t>
      </w:r>
    </w:p>
    <w:p w14:paraId="35C6A51F" w14:textId="1FE4B571" w:rsidR="005920B3" w:rsidRPr="00944B7E" w:rsidRDefault="005920B3" w:rsidP="006A7D15">
      <w:pPr>
        <w:spacing w:after="120"/>
        <w:rPr>
          <w:rFonts w:cs="Arial"/>
        </w:rPr>
      </w:pPr>
      <w:r w:rsidRPr="00944B7E">
        <w:rPr>
          <w:rFonts w:cs="Arial"/>
        </w:rPr>
        <w:t>The following considerations have guided the timeframe for the priorities and actions outlined below:</w:t>
      </w:r>
    </w:p>
    <w:p w14:paraId="04FD27E6" w14:textId="77777777" w:rsidR="005920B3" w:rsidRPr="00944B7E" w:rsidRDefault="005920B3" w:rsidP="00EB1660">
      <w:pPr>
        <w:pStyle w:val="ListParagraph"/>
        <w:numPr>
          <w:ilvl w:val="0"/>
          <w:numId w:val="27"/>
        </w:numPr>
        <w:spacing w:after="0"/>
        <w:contextualSpacing/>
      </w:pPr>
      <w:r w:rsidRPr="00944B7E">
        <w:t>All priorities will see immediate action, beginning in February 2025</w:t>
      </w:r>
    </w:p>
    <w:p w14:paraId="6304DAE4" w14:textId="77777777" w:rsidR="005920B3" w:rsidRPr="00944B7E" w:rsidRDefault="005920B3" w:rsidP="00EB1660">
      <w:pPr>
        <w:pStyle w:val="ListParagraph"/>
        <w:numPr>
          <w:ilvl w:val="0"/>
          <w:numId w:val="27"/>
        </w:numPr>
        <w:spacing w:after="0"/>
        <w:contextualSpacing/>
      </w:pPr>
      <w:r w:rsidRPr="00944B7E">
        <w:t>We have identified ‘easy wins’ and have scheduled these also for the months following submission of this application</w:t>
      </w:r>
    </w:p>
    <w:p w14:paraId="4C4E3DDC" w14:textId="77777777" w:rsidR="005920B3" w:rsidRPr="00944B7E" w:rsidRDefault="005920B3" w:rsidP="006A7D15">
      <w:pPr>
        <w:pStyle w:val="ListParagraph"/>
        <w:numPr>
          <w:ilvl w:val="0"/>
          <w:numId w:val="27"/>
        </w:numPr>
        <w:ind w:left="714" w:hanging="357"/>
      </w:pPr>
      <w:r w:rsidRPr="00944B7E">
        <w:t xml:space="preserve">Some actions are dependent upon the successful completion of others; other actions are continuous. </w:t>
      </w:r>
    </w:p>
    <w:p w14:paraId="11F9FF0E" w14:textId="77777777" w:rsidR="006A7D15" w:rsidRPr="006A7D15" w:rsidRDefault="006A7D15" w:rsidP="006A7D15">
      <w:pPr>
        <w:spacing w:after="120"/>
        <w:rPr>
          <w:sz w:val="28"/>
          <w:szCs w:val="24"/>
        </w:rPr>
      </w:pPr>
      <w:r w:rsidRPr="006A7D15">
        <w:rPr>
          <w:szCs w:val="24"/>
        </w:rPr>
        <w:t>The</w:t>
      </w:r>
      <w:r w:rsidRPr="006A7D15">
        <w:rPr>
          <w:spacing w:val="-8"/>
          <w:szCs w:val="24"/>
        </w:rPr>
        <w:t xml:space="preserve"> </w:t>
      </w:r>
      <w:r w:rsidRPr="006A7D15">
        <w:rPr>
          <w:szCs w:val="24"/>
        </w:rPr>
        <w:t>roles</w:t>
      </w:r>
      <w:r w:rsidRPr="006A7D15">
        <w:rPr>
          <w:spacing w:val="-5"/>
          <w:szCs w:val="24"/>
        </w:rPr>
        <w:t xml:space="preserve"> </w:t>
      </w:r>
      <w:r w:rsidRPr="006A7D15">
        <w:rPr>
          <w:szCs w:val="24"/>
        </w:rPr>
        <w:t>with</w:t>
      </w:r>
      <w:r w:rsidRPr="006A7D15">
        <w:rPr>
          <w:spacing w:val="-6"/>
          <w:szCs w:val="24"/>
        </w:rPr>
        <w:t xml:space="preserve"> </w:t>
      </w:r>
      <w:r w:rsidRPr="006A7D15">
        <w:rPr>
          <w:szCs w:val="24"/>
        </w:rPr>
        <w:t>overall</w:t>
      </w:r>
      <w:r w:rsidRPr="006A7D15">
        <w:rPr>
          <w:spacing w:val="-5"/>
          <w:szCs w:val="24"/>
        </w:rPr>
        <w:t xml:space="preserve"> </w:t>
      </w:r>
      <w:r w:rsidRPr="006A7D15">
        <w:rPr>
          <w:szCs w:val="24"/>
        </w:rPr>
        <w:t>responsibility</w:t>
      </w:r>
      <w:r w:rsidRPr="006A7D15">
        <w:rPr>
          <w:spacing w:val="-5"/>
          <w:szCs w:val="24"/>
        </w:rPr>
        <w:t xml:space="preserve"> </w:t>
      </w:r>
      <w:r w:rsidRPr="006A7D15">
        <w:rPr>
          <w:szCs w:val="24"/>
        </w:rPr>
        <w:t>for</w:t>
      </w:r>
      <w:r w:rsidRPr="006A7D15">
        <w:rPr>
          <w:spacing w:val="-6"/>
          <w:szCs w:val="24"/>
        </w:rPr>
        <w:t xml:space="preserve"> </w:t>
      </w:r>
      <w:r w:rsidRPr="006A7D15">
        <w:rPr>
          <w:szCs w:val="24"/>
        </w:rPr>
        <w:t>the</w:t>
      </w:r>
      <w:r w:rsidRPr="006A7D15">
        <w:rPr>
          <w:spacing w:val="-5"/>
          <w:szCs w:val="24"/>
        </w:rPr>
        <w:t xml:space="preserve"> </w:t>
      </w:r>
      <w:r w:rsidRPr="006A7D15">
        <w:rPr>
          <w:szCs w:val="24"/>
        </w:rPr>
        <w:t>delivery</w:t>
      </w:r>
      <w:r w:rsidRPr="006A7D15">
        <w:rPr>
          <w:spacing w:val="-6"/>
          <w:szCs w:val="24"/>
        </w:rPr>
        <w:t xml:space="preserve"> </w:t>
      </w:r>
      <w:r w:rsidRPr="006A7D15">
        <w:rPr>
          <w:szCs w:val="24"/>
        </w:rPr>
        <w:t>of</w:t>
      </w:r>
      <w:r w:rsidRPr="006A7D15">
        <w:rPr>
          <w:spacing w:val="-7"/>
          <w:szCs w:val="24"/>
        </w:rPr>
        <w:t xml:space="preserve"> </w:t>
      </w:r>
      <w:r w:rsidRPr="006A7D15">
        <w:rPr>
          <w:szCs w:val="24"/>
        </w:rPr>
        <w:t>the</w:t>
      </w:r>
      <w:r w:rsidRPr="006A7D15">
        <w:rPr>
          <w:spacing w:val="-5"/>
          <w:szCs w:val="24"/>
        </w:rPr>
        <w:t xml:space="preserve"> </w:t>
      </w:r>
      <w:r w:rsidRPr="006A7D15">
        <w:rPr>
          <w:szCs w:val="24"/>
        </w:rPr>
        <w:t>actions</w:t>
      </w:r>
      <w:r w:rsidRPr="006A7D15">
        <w:rPr>
          <w:spacing w:val="-5"/>
          <w:szCs w:val="24"/>
        </w:rPr>
        <w:t xml:space="preserve"> </w:t>
      </w:r>
      <w:r w:rsidRPr="006A7D15">
        <w:rPr>
          <w:spacing w:val="-4"/>
          <w:szCs w:val="24"/>
        </w:rPr>
        <w:t>are:</w:t>
      </w:r>
    </w:p>
    <w:tbl>
      <w:tblPr>
        <w:tblStyle w:val="TableGrid"/>
        <w:tblW w:w="15309" w:type="dxa"/>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11765"/>
      </w:tblGrid>
      <w:tr w:rsidR="006A7D15" w14:paraId="1E472943" w14:textId="77777777" w:rsidTr="00002496">
        <w:tc>
          <w:tcPr>
            <w:tcW w:w="3544" w:type="dxa"/>
          </w:tcPr>
          <w:p w14:paraId="1057DAC6" w14:textId="77777777" w:rsidR="006A7D15" w:rsidRPr="0099405A" w:rsidRDefault="006A7D15" w:rsidP="00167FBE">
            <w:pPr>
              <w:spacing w:after="80"/>
              <w:rPr>
                <w:rFonts w:cs="Arial"/>
              </w:rPr>
            </w:pPr>
            <w:r w:rsidRPr="0099405A">
              <w:rPr>
                <w:rFonts w:cs="Arial"/>
              </w:rPr>
              <w:t>HoS</w:t>
            </w:r>
          </w:p>
        </w:tc>
        <w:tc>
          <w:tcPr>
            <w:tcW w:w="11765" w:type="dxa"/>
          </w:tcPr>
          <w:p w14:paraId="1570AA6F" w14:textId="77777777" w:rsidR="006A7D15" w:rsidRPr="00580DF4" w:rsidRDefault="006A7D15" w:rsidP="00167FBE">
            <w:pPr>
              <w:spacing w:after="80"/>
              <w:rPr>
                <w:rFonts w:cs="Arial"/>
              </w:rPr>
            </w:pPr>
            <w:r w:rsidRPr="00580DF4">
              <w:rPr>
                <w:rFonts w:cs="Arial"/>
              </w:rPr>
              <w:t xml:space="preserve">1.1.3; 1.1.4; 1.2.2; 1.3.4; 1.5.1; 2.2.2; 2.3.1; 2.4.1; 2.4.3; 2.4.4; 3.3.1; 3.3.2; 3.4.2; 3.5.2; 4.1.2; 4.1.4; 4.1.5; 4.2.1; 5.4.3; </w:t>
            </w:r>
          </w:p>
        </w:tc>
      </w:tr>
      <w:tr w:rsidR="006A7D15" w14:paraId="3294D9DA" w14:textId="77777777" w:rsidTr="00002496">
        <w:tc>
          <w:tcPr>
            <w:tcW w:w="3544" w:type="dxa"/>
          </w:tcPr>
          <w:p w14:paraId="2B06A703" w14:textId="5B1998F6" w:rsidR="006A7D15" w:rsidRPr="0099405A" w:rsidRDefault="006A7D15" w:rsidP="00167FBE">
            <w:pPr>
              <w:spacing w:after="80"/>
              <w:rPr>
                <w:rFonts w:cs="Arial"/>
              </w:rPr>
            </w:pPr>
            <w:r w:rsidRPr="0099405A">
              <w:rPr>
                <w:rFonts w:cs="Arial"/>
              </w:rPr>
              <w:t>DoEDI</w:t>
            </w:r>
            <w:r>
              <w:rPr>
                <w:rFonts w:cs="Arial"/>
              </w:rPr>
              <w:t>*</w:t>
            </w:r>
          </w:p>
        </w:tc>
        <w:tc>
          <w:tcPr>
            <w:tcW w:w="11765" w:type="dxa"/>
          </w:tcPr>
          <w:p w14:paraId="3941F65B" w14:textId="77777777" w:rsidR="006A7D15" w:rsidRPr="00580DF4" w:rsidRDefault="006A7D15" w:rsidP="00167FBE">
            <w:pPr>
              <w:spacing w:after="80"/>
              <w:rPr>
                <w:rFonts w:cs="Arial"/>
              </w:rPr>
            </w:pPr>
            <w:r w:rsidRPr="00580DF4">
              <w:rPr>
                <w:rFonts w:cs="Arial"/>
                <w:u w:val="single"/>
              </w:rPr>
              <w:t>1.1.2</w:t>
            </w:r>
            <w:r w:rsidRPr="00580DF4">
              <w:rPr>
                <w:rFonts w:cs="Arial"/>
              </w:rPr>
              <w:t xml:space="preserve">; 2.1.4; </w:t>
            </w:r>
            <w:r w:rsidRPr="00580DF4">
              <w:rPr>
                <w:rFonts w:cs="Arial"/>
                <w:u w:val="single"/>
              </w:rPr>
              <w:t>2.2.1</w:t>
            </w:r>
            <w:r w:rsidRPr="00580DF4">
              <w:rPr>
                <w:rFonts w:cs="Arial"/>
              </w:rPr>
              <w:t xml:space="preserve">; 2.4.2; 2.4.5; 2.5.1; </w:t>
            </w:r>
            <w:r w:rsidRPr="00580DF4">
              <w:rPr>
                <w:rFonts w:cs="Arial"/>
                <w:u w:val="single"/>
              </w:rPr>
              <w:t>2.5.3</w:t>
            </w:r>
            <w:r w:rsidRPr="00580DF4">
              <w:rPr>
                <w:rFonts w:cs="Arial"/>
              </w:rPr>
              <w:t xml:space="preserve">; 2.5.4; </w:t>
            </w:r>
            <w:r w:rsidRPr="00580DF4">
              <w:rPr>
                <w:rFonts w:cs="Arial"/>
                <w:u w:val="single"/>
              </w:rPr>
              <w:t>3.2.1</w:t>
            </w:r>
            <w:r w:rsidRPr="00580DF4">
              <w:rPr>
                <w:rFonts w:cs="Arial"/>
              </w:rPr>
              <w:t xml:space="preserve">; 3.3.3; </w:t>
            </w:r>
            <w:r w:rsidRPr="00580DF4">
              <w:rPr>
                <w:rFonts w:cs="Arial"/>
                <w:u w:val="single"/>
              </w:rPr>
              <w:t>3.4.3</w:t>
            </w:r>
            <w:r w:rsidRPr="00580DF4">
              <w:rPr>
                <w:rFonts w:cs="Arial"/>
              </w:rPr>
              <w:t xml:space="preserve">; </w:t>
            </w:r>
            <w:r w:rsidRPr="00580DF4">
              <w:rPr>
                <w:rFonts w:cs="Arial"/>
                <w:u w:val="single"/>
              </w:rPr>
              <w:t>4.1.1</w:t>
            </w:r>
            <w:r w:rsidRPr="00580DF4">
              <w:rPr>
                <w:rFonts w:cs="Arial"/>
              </w:rPr>
              <w:t xml:space="preserve">; 4.3.1; </w:t>
            </w:r>
            <w:r w:rsidRPr="00580DF4">
              <w:rPr>
                <w:rFonts w:cs="Arial"/>
                <w:u w:val="single"/>
              </w:rPr>
              <w:t>4.3.2</w:t>
            </w:r>
            <w:r w:rsidRPr="00580DF4">
              <w:rPr>
                <w:rFonts w:cs="Arial"/>
              </w:rPr>
              <w:t xml:space="preserve">; </w:t>
            </w:r>
            <w:r w:rsidRPr="00580DF4">
              <w:rPr>
                <w:rFonts w:cs="Arial"/>
                <w:u w:val="single"/>
              </w:rPr>
              <w:t>5.1.1</w:t>
            </w:r>
            <w:r w:rsidRPr="00580DF4">
              <w:rPr>
                <w:rFonts w:cs="Arial"/>
              </w:rPr>
              <w:t xml:space="preserve">; </w:t>
            </w:r>
            <w:r w:rsidRPr="00580DF4">
              <w:rPr>
                <w:rFonts w:cs="Arial"/>
                <w:u w:val="single"/>
              </w:rPr>
              <w:t>5.1.3</w:t>
            </w:r>
            <w:r w:rsidRPr="00580DF4">
              <w:rPr>
                <w:rFonts w:cs="Arial"/>
              </w:rPr>
              <w:t xml:space="preserve">; </w:t>
            </w:r>
            <w:r w:rsidRPr="00580DF4">
              <w:rPr>
                <w:rFonts w:cs="Arial"/>
                <w:u w:val="single"/>
              </w:rPr>
              <w:t>5.2.2</w:t>
            </w:r>
            <w:r w:rsidRPr="00580DF4">
              <w:rPr>
                <w:rFonts w:cs="Arial"/>
              </w:rPr>
              <w:t xml:space="preserve">; </w:t>
            </w:r>
            <w:r w:rsidRPr="00580DF4">
              <w:rPr>
                <w:rFonts w:cs="Arial"/>
                <w:u w:val="single"/>
              </w:rPr>
              <w:t>5.2.3</w:t>
            </w:r>
            <w:r w:rsidRPr="00580DF4">
              <w:rPr>
                <w:rFonts w:cs="Arial"/>
              </w:rPr>
              <w:t xml:space="preserve">; </w:t>
            </w:r>
            <w:r w:rsidRPr="00580DF4">
              <w:rPr>
                <w:rFonts w:cs="Arial"/>
                <w:u w:val="single"/>
              </w:rPr>
              <w:t>5.3.1</w:t>
            </w:r>
            <w:r w:rsidRPr="00580DF4">
              <w:rPr>
                <w:rFonts w:cs="Arial"/>
              </w:rPr>
              <w:t xml:space="preserve">; 5.3.2; </w:t>
            </w:r>
            <w:r w:rsidRPr="00580DF4">
              <w:rPr>
                <w:rFonts w:cs="Arial"/>
                <w:u w:val="single"/>
              </w:rPr>
              <w:t>5.5.1</w:t>
            </w:r>
            <w:r w:rsidRPr="00580DF4">
              <w:rPr>
                <w:rFonts w:cs="Arial"/>
              </w:rPr>
              <w:t xml:space="preserve">; </w:t>
            </w:r>
            <w:r w:rsidRPr="00580DF4">
              <w:rPr>
                <w:rFonts w:cs="Arial"/>
                <w:u w:val="single"/>
              </w:rPr>
              <w:t>5.5.2</w:t>
            </w:r>
            <w:r w:rsidRPr="00580DF4">
              <w:rPr>
                <w:rFonts w:cs="Arial"/>
              </w:rPr>
              <w:t xml:space="preserve">; </w:t>
            </w:r>
            <w:r w:rsidRPr="00580DF4">
              <w:rPr>
                <w:rFonts w:cs="Arial"/>
                <w:u w:val="single"/>
              </w:rPr>
              <w:t>5.5.3</w:t>
            </w:r>
            <w:r w:rsidRPr="00580DF4">
              <w:rPr>
                <w:rFonts w:cs="Arial"/>
              </w:rPr>
              <w:t xml:space="preserve">; </w:t>
            </w:r>
            <w:r w:rsidRPr="00580DF4">
              <w:rPr>
                <w:rFonts w:cs="Arial"/>
                <w:u w:val="single"/>
              </w:rPr>
              <w:t>5.6.1</w:t>
            </w:r>
            <w:r w:rsidRPr="00580DF4">
              <w:rPr>
                <w:rFonts w:cs="Arial"/>
              </w:rPr>
              <w:t xml:space="preserve">; </w:t>
            </w:r>
            <w:r w:rsidRPr="00580DF4">
              <w:rPr>
                <w:rFonts w:cs="Arial"/>
                <w:u w:val="single"/>
              </w:rPr>
              <w:t>5.6.2</w:t>
            </w:r>
          </w:p>
        </w:tc>
      </w:tr>
      <w:tr w:rsidR="006A7D15" w14:paraId="237ECF41" w14:textId="77777777" w:rsidTr="00002496">
        <w:tc>
          <w:tcPr>
            <w:tcW w:w="3544" w:type="dxa"/>
          </w:tcPr>
          <w:p w14:paraId="13763D0A" w14:textId="77777777" w:rsidR="006A7D15" w:rsidRPr="0099405A" w:rsidRDefault="006A7D15" w:rsidP="00167FBE">
            <w:pPr>
              <w:spacing w:after="80"/>
              <w:rPr>
                <w:rFonts w:cs="Arial"/>
              </w:rPr>
            </w:pPr>
            <w:r w:rsidRPr="0099405A">
              <w:rPr>
                <w:rFonts w:cs="Arial"/>
              </w:rPr>
              <w:t>DoR</w:t>
            </w:r>
          </w:p>
        </w:tc>
        <w:tc>
          <w:tcPr>
            <w:tcW w:w="11765" w:type="dxa"/>
          </w:tcPr>
          <w:p w14:paraId="3A106EFE" w14:textId="77777777" w:rsidR="006A7D15" w:rsidRPr="00580DF4" w:rsidRDefault="006A7D15" w:rsidP="00167FBE">
            <w:pPr>
              <w:spacing w:after="80"/>
              <w:rPr>
                <w:rFonts w:cs="Arial"/>
              </w:rPr>
            </w:pPr>
            <w:r w:rsidRPr="00580DF4">
              <w:rPr>
                <w:rFonts w:cs="Arial"/>
              </w:rPr>
              <w:t xml:space="preserve">1.1.5; 2.1.2; 4.4.2; </w:t>
            </w:r>
          </w:p>
        </w:tc>
      </w:tr>
      <w:tr w:rsidR="006A7D15" w14:paraId="5492C68B" w14:textId="77777777" w:rsidTr="00002496">
        <w:tc>
          <w:tcPr>
            <w:tcW w:w="3544" w:type="dxa"/>
          </w:tcPr>
          <w:p w14:paraId="52E1C74E" w14:textId="77777777" w:rsidR="006A7D15" w:rsidRPr="0099405A" w:rsidRDefault="006A7D15" w:rsidP="00167FBE">
            <w:pPr>
              <w:spacing w:after="80"/>
              <w:rPr>
                <w:rFonts w:cs="Arial"/>
              </w:rPr>
            </w:pPr>
            <w:r w:rsidRPr="0099405A">
              <w:rPr>
                <w:rFonts w:cs="Arial"/>
              </w:rPr>
              <w:t>DoT</w:t>
            </w:r>
          </w:p>
        </w:tc>
        <w:tc>
          <w:tcPr>
            <w:tcW w:w="11765" w:type="dxa"/>
          </w:tcPr>
          <w:p w14:paraId="3AA7DB3F" w14:textId="77777777" w:rsidR="006A7D15" w:rsidRPr="00580DF4" w:rsidRDefault="006A7D15" w:rsidP="00167FBE">
            <w:pPr>
              <w:spacing w:after="80"/>
              <w:rPr>
                <w:rFonts w:cs="Arial"/>
              </w:rPr>
            </w:pPr>
            <w:r w:rsidRPr="00580DF4">
              <w:rPr>
                <w:rFonts w:cs="Arial"/>
              </w:rPr>
              <w:t>1.2.5; 3.4.1</w:t>
            </w:r>
          </w:p>
        </w:tc>
      </w:tr>
      <w:tr w:rsidR="006A7D15" w14:paraId="17229854" w14:textId="77777777" w:rsidTr="00002496">
        <w:tc>
          <w:tcPr>
            <w:tcW w:w="3544" w:type="dxa"/>
          </w:tcPr>
          <w:p w14:paraId="1DD7A75A" w14:textId="77777777" w:rsidR="006A7D15" w:rsidRPr="0099405A" w:rsidRDefault="006A7D15" w:rsidP="00167FBE">
            <w:pPr>
              <w:spacing w:after="80"/>
              <w:rPr>
                <w:rFonts w:cs="Arial"/>
              </w:rPr>
            </w:pPr>
            <w:r w:rsidRPr="0099405A">
              <w:rPr>
                <w:rFonts w:cs="Arial"/>
              </w:rPr>
              <w:t>DoPGR</w:t>
            </w:r>
          </w:p>
        </w:tc>
        <w:tc>
          <w:tcPr>
            <w:tcW w:w="11765" w:type="dxa"/>
          </w:tcPr>
          <w:p w14:paraId="753BEDE6" w14:textId="77777777" w:rsidR="006A7D15" w:rsidRPr="00580DF4" w:rsidRDefault="006A7D15" w:rsidP="00167FBE">
            <w:pPr>
              <w:spacing w:after="80"/>
              <w:rPr>
                <w:rFonts w:cs="Arial"/>
              </w:rPr>
            </w:pPr>
            <w:r w:rsidRPr="00580DF4">
              <w:rPr>
                <w:rFonts w:cs="Arial"/>
              </w:rPr>
              <w:t xml:space="preserve">2.5.2; 4.4.1; </w:t>
            </w:r>
          </w:p>
        </w:tc>
      </w:tr>
      <w:tr w:rsidR="006A7D15" w14:paraId="7FF343DD" w14:textId="77777777" w:rsidTr="00002496">
        <w:tc>
          <w:tcPr>
            <w:tcW w:w="3544" w:type="dxa"/>
          </w:tcPr>
          <w:p w14:paraId="253A8717" w14:textId="77777777" w:rsidR="006A7D15" w:rsidRPr="0099405A" w:rsidRDefault="006A7D15" w:rsidP="00167FBE">
            <w:pPr>
              <w:spacing w:after="80"/>
              <w:rPr>
                <w:rFonts w:cs="Arial"/>
              </w:rPr>
            </w:pPr>
            <w:r w:rsidRPr="0099405A">
              <w:rPr>
                <w:rFonts w:cs="Arial"/>
              </w:rPr>
              <w:t>CDDC Chair</w:t>
            </w:r>
          </w:p>
        </w:tc>
        <w:tc>
          <w:tcPr>
            <w:tcW w:w="11765" w:type="dxa"/>
          </w:tcPr>
          <w:p w14:paraId="515D3626" w14:textId="77777777" w:rsidR="006A7D15" w:rsidRPr="00580DF4" w:rsidRDefault="006A7D15" w:rsidP="00167FBE">
            <w:pPr>
              <w:spacing w:after="80"/>
              <w:rPr>
                <w:rFonts w:cs="Arial"/>
              </w:rPr>
            </w:pPr>
            <w:r w:rsidRPr="00580DF4">
              <w:rPr>
                <w:rFonts w:cs="Arial"/>
              </w:rPr>
              <w:t>1.1.1; 2.1.1; 2.1.3</w:t>
            </w:r>
          </w:p>
        </w:tc>
      </w:tr>
      <w:tr w:rsidR="006A7D15" w14:paraId="5FCA9ACA" w14:textId="77777777" w:rsidTr="00002496">
        <w:tc>
          <w:tcPr>
            <w:tcW w:w="3544" w:type="dxa"/>
          </w:tcPr>
          <w:p w14:paraId="327F835A" w14:textId="77777777" w:rsidR="006A7D15" w:rsidRPr="0099405A" w:rsidRDefault="006A7D15" w:rsidP="00167FBE">
            <w:pPr>
              <w:spacing w:after="80"/>
              <w:rPr>
                <w:rFonts w:cs="Arial"/>
              </w:rPr>
            </w:pPr>
            <w:r w:rsidRPr="0099405A">
              <w:rPr>
                <w:rFonts w:cs="Arial"/>
              </w:rPr>
              <w:t>Admissions Officer</w:t>
            </w:r>
          </w:p>
        </w:tc>
        <w:tc>
          <w:tcPr>
            <w:tcW w:w="11765" w:type="dxa"/>
          </w:tcPr>
          <w:p w14:paraId="60DED628" w14:textId="77777777" w:rsidR="006A7D15" w:rsidRPr="00580DF4" w:rsidRDefault="006A7D15" w:rsidP="00167FBE">
            <w:pPr>
              <w:spacing w:after="80"/>
              <w:rPr>
                <w:rFonts w:cs="Arial"/>
              </w:rPr>
            </w:pPr>
            <w:r w:rsidRPr="00580DF4">
              <w:rPr>
                <w:rFonts w:cs="Arial"/>
              </w:rPr>
              <w:t>1.3.1; 1.3.2; 1.3.3; 1.3.5; 1.4.1; 1.4.2; 1.4.3</w:t>
            </w:r>
          </w:p>
        </w:tc>
      </w:tr>
      <w:tr w:rsidR="006A7D15" w14:paraId="217FDF6C" w14:textId="77777777" w:rsidTr="00002496">
        <w:tc>
          <w:tcPr>
            <w:tcW w:w="3544" w:type="dxa"/>
          </w:tcPr>
          <w:p w14:paraId="7AA1248D" w14:textId="77777777" w:rsidR="006A7D15" w:rsidRPr="0099405A" w:rsidRDefault="006A7D15" w:rsidP="00167FBE">
            <w:pPr>
              <w:spacing w:after="80"/>
              <w:rPr>
                <w:rFonts w:cs="Arial"/>
              </w:rPr>
            </w:pPr>
            <w:r>
              <w:rPr>
                <w:rFonts w:cs="Arial"/>
              </w:rPr>
              <w:t>Disability Officer</w:t>
            </w:r>
          </w:p>
        </w:tc>
        <w:tc>
          <w:tcPr>
            <w:tcW w:w="11765" w:type="dxa"/>
          </w:tcPr>
          <w:p w14:paraId="13042804" w14:textId="77777777" w:rsidR="006A7D15" w:rsidRPr="00580DF4" w:rsidRDefault="006A7D15" w:rsidP="00167FBE">
            <w:pPr>
              <w:spacing w:after="80"/>
              <w:rPr>
                <w:rFonts w:cs="Arial"/>
              </w:rPr>
            </w:pPr>
            <w:r w:rsidRPr="00580DF4">
              <w:rPr>
                <w:rFonts w:cs="Arial"/>
              </w:rPr>
              <w:t>1.2.1; 1.2.3; 1.2.4</w:t>
            </w:r>
          </w:p>
        </w:tc>
      </w:tr>
      <w:tr w:rsidR="006A7D15" w14:paraId="51EC30A3" w14:textId="77777777" w:rsidTr="00002496">
        <w:tc>
          <w:tcPr>
            <w:tcW w:w="3544" w:type="dxa"/>
          </w:tcPr>
          <w:p w14:paraId="41AAEE07" w14:textId="77777777" w:rsidR="006A7D15" w:rsidRPr="0099405A" w:rsidRDefault="006A7D15" w:rsidP="00167FBE">
            <w:pPr>
              <w:spacing w:after="80"/>
              <w:rPr>
                <w:rFonts w:cs="Arial"/>
              </w:rPr>
            </w:pPr>
            <w:r w:rsidRPr="0099405A">
              <w:rPr>
                <w:rFonts w:cs="Arial"/>
              </w:rPr>
              <w:t>Social Officer</w:t>
            </w:r>
          </w:p>
        </w:tc>
        <w:tc>
          <w:tcPr>
            <w:tcW w:w="11765" w:type="dxa"/>
          </w:tcPr>
          <w:p w14:paraId="557A5A6F" w14:textId="77777777" w:rsidR="006A7D15" w:rsidRPr="00580DF4" w:rsidRDefault="006A7D15" w:rsidP="00167FBE">
            <w:pPr>
              <w:spacing w:after="80"/>
              <w:rPr>
                <w:rFonts w:cs="Arial"/>
              </w:rPr>
            </w:pPr>
            <w:r w:rsidRPr="00580DF4">
              <w:rPr>
                <w:rFonts w:cs="Arial"/>
              </w:rPr>
              <w:t>2.3.2; 2.3.3; 2.3.4</w:t>
            </w:r>
          </w:p>
        </w:tc>
      </w:tr>
      <w:tr w:rsidR="006A7D15" w14:paraId="654F4942" w14:textId="77777777" w:rsidTr="00002496">
        <w:tc>
          <w:tcPr>
            <w:tcW w:w="3544" w:type="dxa"/>
          </w:tcPr>
          <w:p w14:paraId="6D12AEA9" w14:textId="77777777" w:rsidR="006A7D15" w:rsidRPr="0099405A" w:rsidRDefault="006A7D15" w:rsidP="00167FBE">
            <w:pPr>
              <w:spacing w:after="80"/>
              <w:rPr>
                <w:rFonts w:cs="Arial"/>
              </w:rPr>
            </w:pPr>
            <w:r w:rsidRPr="0099405A">
              <w:rPr>
                <w:rFonts w:cs="Arial"/>
              </w:rPr>
              <w:t>Wellbeing Officer</w:t>
            </w:r>
          </w:p>
        </w:tc>
        <w:tc>
          <w:tcPr>
            <w:tcW w:w="11765" w:type="dxa"/>
          </w:tcPr>
          <w:p w14:paraId="00C3743F" w14:textId="77777777" w:rsidR="006A7D15" w:rsidRPr="00580DF4" w:rsidRDefault="006A7D15" w:rsidP="00167FBE">
            <w:pPr>
              <w:spacing w:after="80"/>
              <w:rPr>
                <w:rFonts w:cs="Arial"/>
              </w:rPr>
            </w:pPr>
            <w:r w:rsidRPr="00580DF4">
              <w:rPr>
                <w:rFonts w:cs="Arial"/>
              </w:rPr>
              <w:t>3.2.2</w:t>
            </w:r>
          </w:p>
        </w:tc>
      </w:tr>
      <w:tr w:rsidR="006A7D15" w14:paraId="6B34DC10" w14:textId="77777777" w:rsidTr="00002496">
        <w:tc>
          <w:tcPr>
            <w:tcW w:w="3544" w:type="dxa"/>
          </w:tcPr>
          <w:p w14:paraId="2DBA67E8" w14:textId="77777777" w:rsidR="006A7D15" w:rsidRPr="0099405A" w:rsidRDefault="006A7D15" w:rsidP="00167FBE">
            <w:pPr>
              <w:spacing w:after="80"/>
              <w:rPr>
                <w:rFonts w:cs="Arial"/>
              </w:rPr>
            </w:pPr>
            <w:r>
              <w:rPr>
                <w:rFonts w:cs="Arial"/>
              </w:rPr>
              <w:t>School Research Coordinator</w:t>
            </w:r>
          </w:p>
        </w:tc>
        <w:tc>
          <w:tcPr>
            <w:tcW w:w="11765" w:type="dxa"/>
          </w:tcPr>
          <w:p w14:paraId="6331090B" w14:textId="77777777" w:rsidR="006A7D15" w:rsidRPr="00580DF4" w:rsidRDefault="006A7D15" w:rsidP="00167FBE">
            <w:pPr>
              <w:spacing w:after="80"/>
              <w:rPr>
                <w:rFonts w:cs="Arial"/>
              </w:rPr>
            </w:pPr>
            <w:r>
              <w:rPr>
                <w:rFonts w:cs="Arial"/>
              </w:rPr>
              <w:t>1.5.2</w:t>
            </w:r>
          </w:p>
        </w:tc>
      </w:tr>
      <w:tr w:rsidR="006A7D15" w14:paraId="6AC762A3" w14:textId="77777777" w:rsidTr="00002496">
        <w:tc>
          <w:tcPr>
            <w:tcW w:w="3544" w:type="dxa"/>
          </w:tcPr>
          <w:p w14:paraId="65EB2F52" w14:textId="77777777" w:rsidR="006A7D15" w:rsidRPr="0099405A" w:rsidRDefault="006A7D15" w:rsidP="00167FBE">
            <w:pPr>
              <w:spacing w:after="80"/>
              <w:rPr>
                <w:rFonts w:cs="Arial"/>
              </w:rPr>
            </w:pPr>
            <w:r w:rsidRPr="0099405A">
              <w:rPr>
                <w:rFonts w:cs="Arial"/>
              </w:rPr>
              <w:t>School Manager</w:t>
            </w:r>
          </w:p>
        </w:tc>
        <w:tc>
          <w:tcPr>
            <w:tcW w:w="11765" w:type="dxa"/>
          </w:tcPr>
          <w:p w14:paraId="0A835102" w14:textId="77777777" w:rsidR="006A7D15" w:rsidRPr="00580DF4" w:rsidRDefault="006A7D15" w:rsidP="00167FBE">
            <w:pPr>
              <w:spacing w:after="80"/>
              <w:rPr>
                <w:rFonts w:cs="Arial"/>
              </w:rPr>
            </w:pPr>
            <w:r w:rsidRPr="00580DF4">
              <w:rPr>
                <w:rFonts w:cs="Arial"/>
              </w:rPr>
              <w:t xml:space="preserve">3.1.1; 3.1.2; 3.5.1; 4.1.3; 5.1.2; 5.2.1; 5.4.1; 5.4.2 </w:t>
            </w:r>
          </w:p>
        </w:tc>
      </w:tr>
      <w:tr w:rsidR="006A7D15" w14:paraId="5A39B0F8" w14:textId="77777777" w:rsidTr="00002496">
        <w:tc>
          <w:tcPr>
            <w:tcW w:w="3544" w:type="dxa"/>
          </w:tcPr>
          <w:p w14:paraId="7E1FE7CB" w14:textId="77777777" w:rsidR="006A7D15" w:rsidRPr="0099405A" w:rsidRDefault="006A7D15" w:rsidP="00167FBE">
            <w:pPr>
              <w:spacing w:after="80"/>
              <w:rPr>
                <w:rFonts w:cs="Arial"/>
              </w:rPr>
            </w:pPr>
            <w:r w:rsidRPr="0099405A">
              <w:rPr>
                <w:rFonts w:cs="Arial"/>
              </w:rPr>
              <w:t>School Coordinator</w:t>
            </w:r>
          </w:p>
        </w:tc>
        <w:tc>
          <w:tcPr>
            <w:tcW w:w="11765" w:type="dxa"/>
          </w:tcPr>
          <w:p w14:paraId="290C5C32" w14:textId="77777777" w:rsidR="006A7D15" w:rsidRPr="00580DF4" w:rsidRDefault="006A7D15" w:rsidP="00167FBE">
            <w:pPr>
              <w:spacing w:after="80"/>
              <w:rPr>
                <w:rFonts w:cs="Arial"/>
              </w:rPr>
            </w:pPr>
            <w:r w:rsidRPr="00580DF4">
              <w:rPr>
                <w:rFonts w:cs="Arial"/>
              </w:rPr>
              <w:t xml:space="preserve">4.5.1 </w:t>
            </w:r>
          </w:p>
        </w:tc>
      </w:tr>
    </w:tbl>
    <w:p w14:paraId="70A80360" w14:textId="6377A881" w:rsidR="006A7D15" w:rsidRDefault="006A7D15" w:rsidP="006A7D15">
      <w:pPr>
        <w:rPr>
          <w:rFonts w:cs="Arial"/>
        </w:rPr>
      </w:pPr>
      <w:r>
        <w:rPr>
          <w:rFonts w:ascii="Calibri"/>
          <w:w w:val="105"/>
          <w:sz w:val="22"/>
        </w:rPr>
        <w:t>*</w:t>
      </w:r>
      <w:r>
        <w:rPr>
          <w:rFonts w:ascii="Calibri"/>
          <w:spacing w:val="-10"/>
          <w:w w:val="105"/>
          <w:sz w:val="22"/>
        </w:rPr>
        <w:t xml:space="preserve"> </w:t>
      </w:r>
      <w:r>
        <w:rPr>
          <w:rFonts w:ascii="Calibri"/>
          <w:w w:val="105"/>
          <w:sz w:val="22"/>
        </w:rPr>
        <w:t>Actions</w:t>
      </w:r>
      <w:r>
        <w:rPr>
          <w:rFonts w:ascii="Calibri"/>
          <w:spacing w:val="-9"/>
          <w:w w:val="105"/>
          <w:sz w:val="22"/>
        </w:rPr>
        <w:t xml:space="preserve"> </w:t>
      </w:r>
      <w:r>
        <w:rPr>
          <w:rFonts w:ascii="Calibri"/>
          <w:w w:val="105"/>
          <w:sz w:val="22"/>
        </w:rPr>
        <w:t>where</w:t>
      </w:r>
      <w:r>
        <w:rPr>
          <w:rFonts w:ascii="Calibri"/>
          <w:spacing w:val="-9"/>
          <w:w w:val="105"/>
          <w:sz w:val="22"/>
        </w:rPr>
        <w:t xml:space="preserve"> </w:t>
      </w:r>
      <w:r>
        <w:rPr>
          <w:rFonts w:ascii="Calibri"/>
          <w:w w:val="105"/>
          <w:sz w:val="22"/>
        </w:rPr>
        <w:t>DoEDI</w:t>
      </w:r>
      <w:r>
        <w:rPr>
          <w:rFonts w:ascii="Calibri"/>
          <w:spacing w:val="-10"/>
          <w:w w:val="105"/>
          <w:sz w:val="22"/>
        </w:rPr>
        <w:t xml:space="preserve"> </w:t>
      </w:r>
      <w:r>
        <w:rPr>
          <w:rFonts w:ascii="Calibri"/>
          <w:w w:val="105"/>
          <w:sz w:val="22"/>
        </w:rPr>
        <w:t>will</w:t>
      </w:r>
      <w:r>
        <w:rPr>
          <w:rFonts w:ascii="Calibri"/>
          <w:spacing w:val="-9"/>
          <w:w w:val="105"/>
          <w:sz w:val="22"/>
        </w:rPr>
        <w:t xml:space="preserve"> </w:t>
      </w:r>
      <w:r>
        <w:rPr>
          <w:rFonts w:ascii="Calibri"/>
          <w:w w:val="105"/>
          <w:sz w:val="22"/>
        </w:rPr>
        <w:t>also</w:t>
      </w:r>
      <w:r>
        <w:rPr>
          <w:rFonts w:ascii="Calibri"/>
          <w:spacing w:val="-9"/>
          <w:w w:val="105"/>
          <w:sz w:val="22"/>
        </w:rPr>
        <w:t xml:space="preserve"> </w:t>
      </w:r>
      <w:r>
        <w:rPr>
          <w:rFonts w:ascii="Calibri"/>
          <w:w w:val="105"/>
          <w:sz w:val="22"/>
        </w:rPr>
        <w:t>be</w:t>
      </w:r>
      <w:r>
        <w:rPr>
          <w:rFonts w:ascii="Calibri"/>
          <w:spacing w:val="-10"/>
          <w:w w:val="105"/>
          <w:sz w:val="22"/>
        </w:rPr>
        <w:t xml:space="preserve"> </w:t>
      </w:r>
      <w:r>
        <w:rPr>
          <w:rFonts w:ascii="Calibri"/>
          <w:w w:val="105"/>
          <w:sz w:val="22"/>
        </w:rPr>
        <w:t>responsible</w:t>
      </w:r>
      <w:r>
        <w:rPr>
          <w:rFonts w:ascii="Calibri"/>
          <w:spacing w:val="-9"/>
          <w:w w:val="105"/>
          <w:sz w:val="22"/>
        </w:rPr>
        <w:t xml:space="preserve"> </w:t>
      </w:r>
      <w:r>
        <w:rPr>
          <w:rFonts w:ascii="Calibri"/>
          <w:w w:val="105"/>
          <w:sz w:val="22"/>
        </w:rPr>
        <w:t>for</w:t>
      </w:r>
      <w:r>
        <w:rPr>
          <w:rFonts w:ascii="Calibri"/>
          <w:spacing w:val="-9"/>
          <w:w w:val="105"/>
          <w:sz w:val="22"/>
        </w:rPr>
        <w:t xml:space="preserve"> </w:t>
      </w:r>
      <w:r>
        <w:rPr>
          <w:rFonts w:ascii="Calibri"/>
          <w:w w:val="105"/>
          <w:sz w:val="22"/>
        </w:rPr>
        <w:t>implementing</w:t>
      </w:r>
      <w:r>
        <w:rPr>
          <w:rFonts w:ascii="Calibri"/>
          <w:spacing w:val="-8"/>
          <w:w w:val="105"/>
          <w:sz w:val="22"/>
        </w:rPr>
        <w:t xml:space="preserve"> </w:t>
      </w:r>
      <w:r>
        <w:rPr>
          <w:rFonts w:ascii="Calibri"/>
          <w:w w:val="105"/>
          <w:sz w:val="22"/>
        </w:rPr>
        <w:t>the</w:t>
      </w:r>
      <w:r>
        <w:rPr>
          <w:rFonts w:ascii="Calibri"/>
          <w:spacing w:val="-10"/>
          <w:w w:val="105"/>
          <w:sz w:val="22"/>
        </w:rPr>
        <w:t xml:space="preserve"> </w:t>
      </w:r>
      <w:r>
        <w:rPr>
          <w:rFonts w:ascii="Calibri"/>
          <w:w w:val="105"/>
          <w:sz w:val="22"/>
        </w:rPr>
        <w:t>action</w:t>
      </w:r>
      <w:r>
        <w:rPr>
          <w:rFonts w:ascii="Calibri"/>
          <w:spacing w:val="-9"/>
          <w:w w:val="105"/>
          <w:sz w:val="22"/>
        </w:rPr>
        <w:t xml:space="preserve"> </w:t>
      </w:r>
      <w:r>
        <w:rPr>
          <w:rFonts w:ascii="Calibri"/>
          <w:w w:val="105"/>
          <w:sz w:val="22"/>
        </w:rPr>
        <w:t>(in</w:t>
      </w:r>
      <w:r>
        <w:rPr>
          <w:rFonts w:ascii="Calibri"/>
          <w:spacing w:val="-9"/>
          <w:w w:val="105"/>
          <w:sz w:val="22"/>
        </w:rPr>
        <w:t xml:space="preserve"> </w:t>
      </w:r>
      <w:r>
        <w:rPr>
          <w:rFonts w:ascii="Calibri"/>
          <w:w w:val="105"/>
          <w:sz w:val="22"/>
        </w:rPr>
        <w:t>addition</w:t>
      </w:r>
      <w:r>
        <w:rPr>
          <w:rFonts w:ascii="Calibri"/>
          <w:spacing w:val="-10"/>
          <w:w w:val="105"/>
          <w:sz w:val="22"/>
        </w:rPr>
        <w:t xml:space="preserve"> </w:t>
      </w:r>
      <w:r>
        <w:rPr>
          <w:rFonts w:ascii="Calibri"/>
          <w:w w:val="105"/>
          <w:sz w:val="22"/>
        </w:rPr>
        <w:t>to</w:t>
      </w:r>
      <w:r>
        <w:rPr>
          <w:rFonts w:ascii="Calibri"/>
          <w:spacing w:val="-9"/>
          <w:w w:val="105"/>
          <w:sz w:val="22"/>
        </w:rPr>
        <w:t xml:space="preserve"> </w:t>
      </w:r>
      <w:r>
        <w:rPr>
          <w:rFonts w:ascii="Calibri"/>
          <w:w w:val="105"/>
          <w:sz w:val="22"/>
        </w:rPr>
        <w:t>overseeing</w:t>
      </w:r>
      <w:r>
        <w:rPr>
          <w:rFonts w:ascii="Calibri"/>
          <w:spacing w:val="-9"/>
          <w:w w:val="105"/>
          <w:sz w:val="22"/>
        </w:rPr>
        <w:t xml:space="preserve"> </w:t>
      </w:r>
      <w:r>
        <w:rPr>
          <w:rFonts w:ascii="Calibri"/>
          <w:w w:val="105"/>
          <w:sz w:val="22"/>
        </w:rPr>
        <w:t>delivery)</w:t>
      </w:r>
      <w:r>
        <w:rPr>
          <w:rFonts w:ascii="Calibri"/>
          <w:spacing w:val="-10"/>
          <w:w w:val="105"/>
          <w:sz w:val="22"/>
        </w:rPr>
        <w:t xml:space="preserve"> </w:t>
      </w:r>
      <w:r>
        <w:rPr>
          <w:rFonts w:ascii="Calibri"/>
          <w:w w:val="105"/>
          <w:sz w:val="22"/>
        </w:rPr>
        <w:t>are</w:t>
      </w:r>
      <w:r>
        <w:rPr>
          <w:rFonts w:ascii="Calibri"/>
          <w:spacing w:val="-9"/>
          <w:w w:val="105"/>
          <w:sz w:val="22"/>
        </w:rPr>
        <w:t xml:space="preserve"> </w:t>
      </w:r>
      <w:r>
        <w:rPr>
          <w:rFonts w:ascii="Calibri"/>
          <w:spacing w:val="-2"/>
          <w:w w:val="105"/>
          <w:sz w:val="22"/>
        </w:rPr>
        <w:t>underlined</w:t>
      </w:r>
      <w:r>
        <w:rPr>
          <w:rFonts w:cs="Arial"/>
        </w:rPr>
        <w:br w:type="page"/>
      </w:r>
    </w:p>
    <w:p w14:paraId="48029778" w14:textId="77777777" w:rsidR="00904D22" w:rsidRDefault="00904D22" w:rsidP="00904D22">
      <w:r>
        <w:lastRenderedPageBreak/>
        <w:t>Outline</w:t>
      </w:r>
      <w:r>
        <w:rPr>
          <w:spacing w:val="-9"/>
        </w:rPr>
        <w:t xml:space="preserve"> </w:t>
      </w:r>
      <w:r>
        <w:t>overall</w:t>
      </w:r>
      <w:r>
        <w:rPr>
          <w:spacing w:val="-7"/>
        </w:rPr>
        <w:t xml:space="preserve"> </w:t>
      </w:r>
      <w:r>
        <w:t>schedule</w:t>
      </w:r>
      <w:r>
        <w:rPr>
          <w:spacing w:val="-7"/>
        </w:rPr>
        <w:t xml:space="preserve"> </w:t>
      </w:r>
      <w:r>
        <w:t>for</w:t>
      </w:r>
      <w:r>
        <w:rPr>
          <w:spacing w:val="-7"/>
        </w:rPr>
        <w:t xml:space="preserve"> </w:t>
      </w:r>
      <w:r>
        <w:t>implementation</w:t>
      </w:r>
      <w:r>
        <w:rPr>
          <w:spacing w:val="-7"/>
        </w:rPr>
        <w:t xml:space="preserve"> </w:t>
      </w:r>
      <w:r>
        <w:t>of</w:t>
      </w:r>
      <w:r>
        <w:rPr>
          <w:spacing w:val="-6"/>
        </w:rPr>
        <w:t xml:space="preserve"> </w:t>
      </w:r>
      <w:r>
        <w:rPr>
          <w:spacing w:val="-2"/>
        </w:rPr>
        <w:t>actions.</w:t>
      </w:r>
    </w:p>
    <w:tbl>
      <w:tblPr>
        <w:tblStyle w:val="TableGrid"/>
        <w:tblW w:w="15400" w:type="dxa"/>
        <w:tblInd w:w="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27"/>
        <w:gridCol w:w="758"/>
        <w:gridCol w:w="1465"/>
        <w:gridCol w:w="1450"/>
        <w:gridCol w:w="1270"/>
        <w:gridCol w:w="1450"/>
        <w:gridCol w:w="1271"/>
        <w:gridCol w:w="1451"/>
        <w:gridCol w:w="1271"/>
        <w:gridCol w:w="1403"/>
        <w:gridCol w:w="1319"/>
        <w:gridCol w:w="1465"/>
      </w:tblGrid>
      <w:tr w:rsidR="00454E63" w14:paraId="195D5068" w14:textId="77777777" w:rsidTr="00454E63">
        <w:trPr>
          <w:trHeight w:val="554"/>
        </w:trPr>
        <w:tc>
          <w:tcPr>
            <w:tcW w:w="827" w:type="dxa"/>
            <w:tcBorders>
              <w:bottom w:val="single" w:sz="4" w:space="0" w:color="auto"/>
            </w:tcBorders>
            <w:shd w:val="clear" w:color="auto" w:fill="00539B"/>
          </w:tcPr>
          <w:p w14:paraId="7DAB764F" w14:textId="77777777" w:rsidR="00454E63" w:rsidRPr="0099405A" w:rsidRDefault="00454E63" w:rsidP="00904D22">
            <w:pPr>
              <w:pStyle w:val="Title"/>
            </w:pPr>
            <w:bookmarkStart w:id="103" w:name="_Hlk198803977"/>
            <w:r w:rsidRPr="0099405A">
              <w:t>Priority</w:t>
            </w:r>
          </w:p>
        </w:tc>
        <w:tc>
          <w:tcPr>
            <w:tcW w:w="758" w:type="dxa"/>
            <w:tcBorders>
              <w:bottom w:val="single" w:sz="4" w:space="0" w:color="auto"/>
            </w:tcBorders>
            <w:shd w:val="clear" w:color="auto" w:fill="00539B"/>
          </w:tcPr>
          <w:p w14:paraId="35E6BD5F" w14:textId="77777777" w:rsidR="00454E63" w:rsidRPr="0099405A" w:rsidRDefault="00454E63" w:rsidP="00904D22">
            <w:pPr>
              <w:pStyle w:val="Title"/>
            </w:pPr>
            <w:r w:rsidRPr="0099405A">
              <w:t>Action No.</w:t>
            </w:r>
          </w:p>
        </w:tc>
        <w:tc>
          <w:tcPr>
            <w:tcW w:w="1465" w:type="dxa"/>
            <w:tcBorders>
              <w:bottom w:val="single" w:sz="4" w:space="0" w:color="auto"/>
            </w:tcBorders>
            <w:shd w:val="clear" w:color="auto" w:fill="00539B"/>
          </w:tcPr>
          <w:p w14:paraId="6FFBA4F9" w14:textId="77777777" w:rsidR="00454E63" w:rsidRPr="0099405A" w:rsidRDefault="00454E63" w:rsidP="00904D22">
            <w:pPr>
              <w:pStyle w:val="Title"/>
            </w:pPr>
            <w:r w:rsidRPr="0099405A">
              <w:t>2025</w:t>
            </w:r>
          </w:p>
        </w:tc>
        <w:tc>
          <w:tcPr>
            <w:tcW w:w="1450" w:type="dxa"/>
            <w:tcBorders>
              <w:top w:val="nil"/>
              <w:bottom w:val="single" w:sz="4" w:space="0" w:color="auto"/>
              <w:right w:val="nil"/>
            </w:tcBorders>
            <w:shd w:val="clear" w:color="auto" w:fill="00539B"/>
          </w:tcPr>
          <w:p w14:paraId="227325C9" w14:textId="77777777" w:rsidR="00454E63" w:rsidRPr="0099405A" w:rsidRDefault="00454E63" w:rsidP="00904D22">
            <w:pPr>
              <w:pStyle w:val="Title"/>
            </w:pPr>
            <w:r w:rsidRPr="0099405A">
              <w:t>2026</w:t>
            </w:r>
          </w:p>
        </w:tc>
        <w:tc>
          <w:tcPr>
            <w:tcW w:w="1270" w:type="dxa"/>
            <w:tcBorders>
              <w:top w:val="nil"/>
              <w:left w:val="nil"/>
              <w:bottom w:val="single" w:sz="4" w:space="0" w:color="auto"/>
            </w:tcBorders>
            <w:shd w:val="clear" w:color="auto" w:fill="00539B"/>
          </w:tcPr>
          <w:p w14:paraId="23F4DEE4" w14:textId="4B554CE1" w:rsidR="00454E63" w:rsidRPr="0099405A" w:rsidRDefault="00454E63" w:rsidP="00904D22">
            <w:pPr>
              <w:pStyle w:val="Title"/>
            </w:pPr>
          </w:p>
        </w:tc>
        <w:tc>
          <w:tcPr>
            <w:tcW w:w="1450" w:type="dxa"/>
            <w:tcBorders>
              <w:top w:val="nil"/>
              <w:bottom w:val="single" w:sz="4" w:space="0" w:color="auto"/>
              <w:right w:val="nil"/>
            </w:tcBorders>
            <w:shd w:val="clear" w:color="auto" w:fill="00539B"/>
          </w:tcPr>
          <w:p w14:paraId="75190531" w14:textId="77777777" w:rsidR="00454E63" w:rsidRPr="0099405A" w:rsidRDefault="00454E63" w:rsidP="00904D22">
            <w:pPr>
              <w:pStyle w:val="Title"/>
            </w:pPr>
            <w:r w:rsidRPr="0099405A">
              <w:t>2027</w:t>
            </w:r>
          </w:p>
        </w:tc>
        <w:tc>
          <w:tcPr>
            <w:tcW w:w="1271" w:type="dxa"/>
            <w:tcBorders>
              <w:top w:val="nil"/>
              <w:left w:val="nil"/>
              <w:bottom w:val="single" w:sz="4" w:space="0" w:color="auto"/>
            </w:tcBorders>
            <w:shd w:val="clear" w:color="auto" w:fill="00539B"/>
          </w:tcPr>
          <w:p w14:paraId="0417A32E" w14:textId="6063F0C8" w:rsidR="00454E63" w:rsidRPr="0099405A" w:rsidRDefault="00454E63" w:rsidP="00904D22">
            <w:pPr>
              <w:pStyle w:val="Title"/>
            </w:pPr>
          </w:p>
        </w:tc>
        <w:tc>
          <w:tcPr>
            <w:tcW w:w="1451" w:type="dxa"/>
            <w:tcBorders>
              <w:top w:val="nil"/>
              <w:bottom w:val="single" w:sz="4" w:space="0" w:color="auto"/>
              <w:right w:val="nil"/>
            </w:tcBorders>
            <w:shd w:val="clear" w:color="auto" w:fill="00539B"/>
          </w:tcPr>
          <w:p w14:paraId="06D7C648" w14:textId="77777777" w:rsidR="00454E63" w:rsidRPr="0099405A" w:rsidRDefault="00454E63" w:rsidP="00904D22">
            <w:pPr>
              <w:pStyle w:val="Title"/>
            </w:pPr>
            <w:r w:rsidRPr="0099405A">
              <w:t>2028</w:t>
            </w:r>
          </w:p>
        </w:tc>
        <w:tc>
          <w:tcPr>
            <w:tcW w:w="1271" w:type="dxa"/>
            <w:tcBorders>
              <w:top w:val="nil"/>
              <w:left w:val="nil"/>
              <w:bottom w:val="single" w:sz="4" w:space="0" w:color="auto"/>
            </w:tcBorders>
            <w:shd w:val="clear" w:color="auto" w:fill="00539B"/>
          </w:tcPr>
          <w:p w14:paraId="19DBC0BA" w14:textId="66347E22" w:rsidR="00454E63" w:rsidRPr="0099405A" w:rsidRDefault="00454E63" w:rsidP="00904D22">
            <w:pPr>
              <w:pStyle w:val="Title"/>
            </w:pPr>
          </w:p>
        </w:tc>
        <w:tc>
          <w:tcPr>
            <w:tcW w:w="1403" w:type="dxa"/>
            <w:tcBorders>
              <w:top w:val="nil"/>
              <w:bottom w:val="single" w:sz="4" w:space="0" w:color="auto"/>
              <w:right w:val="nil"/>
            </w:tcBorders>
            <w:shd w:val="clear" w:color="auto" w:fill="00539B"/>
          </w:tcPr>
          <w:p w14:paraId="6CE29EFE" w14:textId="77777777" w:rsidR="00454E63" w:rsidRPr="0099405A" w:rsidRDefault="00454E63" w:rsidP="00904D22">
            <w:pPr>
              <w:pStyle w:val="Title"/>
            </w:pPr>
            <w:r w:rsidRPr="0099405A">
              <w:t>2029</w:t>
            </w:r>
          </w:p>
        </w:tc>
        <w:tc>
          <w:tcPr>
            <w:tcW w:w="1319" w:type="dxa"/>
            <w:tcBorders>
              <w:top w:val="nil"/>
              <w:left w:val="nil"/>
              <w:bottom w:val="single" w:sz="4" w:space="0" w:color="auto"/>
            </w:tcBorders>
            <w:shd w:val="clear" w:color="auto" w:fill="00539B"/>
          </w:tcPr>
          <w:p w14:paraId="1E7D6F12" w14:textId="22BAA1EC" w:rsidR="00454E63" w:rsidRPr="0099405A" w:rsidRDefault="00454E63" w:rsidP="00904D22">
            <w:pPr>
              <w:pStyle w:val="Title"/>
            </w:pPr>
          </w:p>
        </w:tc>
        <w:tc>
          <w:tcPr>
            <w:tcW w:w="1465" w:type="dxa"/>
            <w:tcBorders>
              <w:bottom w:val="single" w:sz="4" w:space="0" w:color="auto"/>
            </w:tcBorders>
            <w:shd w:val="clear" w:color="auto" w:fill="00539B"/>
          </w:tcPr>
          <w:p w14:paraId="4D1AD4AA" w14:textId="77777777" w:rsidR="00454E63" w:rsidRPr="0099405A" w:rsidRDefault="00454E63" w:rsidP="00904D22">
            <w:pPr>
              <w:pStyle w:val="Title"/>
            </w:pPr>
            <w:r w:rsidRPr="0099405A">
              <w:t>2030</w:t>
            </w:r>
          </w:p>
        </w:tc>
      </w:tr>
      <w:tr w:rsidR="00002496" w14:paraId="5368209C" w14:textId="77777777" w:rsidTr="00454E63">
        <w:trPr>
          <w:trHeight w:val="291"/>
        </w:trPr>
        <w:tc>
          <w:tcPr>
            <w:tcW w:w="827" w:type="dxa"/>
            <w:tcBorders>
              <w:top w:val="single" w:sz="4" w:space="0" w:color="auto"/>
              <w:bottom w:val="nil"/>
            </w:tcBorders>
          </w:tcPr>
          <w:p w14:paraId="2BE266AC" w14:textId="77777777" w:rsidR="00904D22" w:rsidRPr="0099405A" w:rsidRDefault="00904D22" w:rsidP="00904D22">
            <w:pPr>
              <w:spacing w:after="0"/>
              <w:rPr>
                <w:rFonts w:cs="Arial"/>
              </w:rPr>
            </w:pPr>
            <w:r w:rsidRPr="0099405A">
              <w:rPr>
                <w:rFonts w:cs="Arial"/>
              </w:rPr>
              <w:t>1</w:t>
            </w:r>
          </w:p>
        </w:tc>
        <w:tc>
          <w:tcPr>
            <w:tcW w:w="758" w:type="dxa"/>
            <w:tcBorders>
              <w:top w:val="single" w:sz="4" w:space="0" w:color="auto"/>
              <w:bottom w:val="nil"/>
            </w:tcBorders>
          </w:tcPr>
          <w:p w14:paraId="27899380" w14:textId="77777777" w:rsidR="00904D22" w:rsidRPr="0099405A" w:rsidRDefault="00904D22" w:rsidP="00904D22">
            <w:pPr>
              <w:spacing w:after="0"/>
              <w:rPr>
                <w:rFonts w:cs="Arial"/>
              </w:rPr>
            </w:pPr>
            <w:r w:rsidRPr="0099405A">
              <w:rPr>
                <w:rFonts w:cs="Arial"/>
              </w:rPr>
              <w:t>1.1</w:t>
            </w:r>
          </w:p>
        </w:tc>
        <w:tc>
          <w:tcPr>
            <w:tcW w:w="1465" w:type="dxa"/>
            <w:tcBorders>
              <w:top w:val="single" w:sz="4" w:space="0" w:color="auto"/>
              <w:bottom w:val="nil"/>
            </w:tcBorders>
            <w:shd w:val="clear" w:color="auto" w:fill="808080" w:themeFill="background1" w:themeFillShade="80"/>
          </w:tcPr>
          <w:p w14:paraId="63EC661F" w14:textId="77777777" w:rsidR="00904D22" w:rsidRPr="0099405A" w:rsidRDefault="00904D22" w:rsidP="00904D22">
            <w:pPr>
              <w:spacing w:after="0"/>
              <w:rPr>
                <w:rFonts w:cs="Arial"/>
              </w:rPr>
            </w:pPr>
          </w:p>
        </w:tc>
        <w:tc>
          <w:tcPr>
            <w:tcW w:w="1450" w:type="dxa"/>
            <w:tcBorders>
              <w:top w:val="single" w:sz="4" w:space="0" w:color="auto"/>
              <w:bottom w:val="nil"/>
              <w:right w:val="nil"/>
            </w:tcBorders>
            <w:shd w:val="clear" w:color="auto" w:fill="808080" w:themeFill="background1" w:themeFillShade="80"/>
          </w:tcPr>
          <w:p w14:paraId="7F169E2E" w14:textId="77777777" w:rsidR="00904D22" w:rsidRPr="0099405A" w:rsidRDefault="00904D22" w:rsidP="00904D22">
            <w:pPr>
              <w:spacing w:after="0"/>
              <w:rPr>
                <w:rFonts w:cs="Arial"/>
              </w:rPr>
            </w:pPr>
          </w:p>
        </w:tc>
        <w:tc>
          <w:tcPr>
            <w:tcW w:w="1270" w:type="dxa"/>
            <w:tcBorders>
              <w:top w:val="single" w:sz="4" w:space="0" w:color="auto"/>
              <w:left w:val="nil"/>
              <w:bottom w:val="nil"/>
            </w:tcBorders>
            <w:shd w:val="clear" w:color="auto" w:fill="7F7F7F" w:themeFill="text1" w:themeFillTint="80"/>
          </w:tcPr>
          <w:p w14:paraId="21BF52A2" w14:textId="77777777" w:rsidR="00904D22" w:rsidRPr="0099405A" w:rsidRDefault="00904D22" w:rsidP="00904D22">
            <w:pPr>
              <w:spacing w:after="0"/>
              <w:rPr>
                <w:rFonts w:cs="Arial"/>
              </w:rPr>
            </w:pPr>
          </w:p>
        </w:tc>
        <w:tc>
          <w:tcPr>
            <w:tcW w:w="1450" w:type="dxa"/>
            <w:tcBorders>
              <w:top w:val="single" w:sz="4" w:space="0" w:color="auto"/>
              <w:bottom w:val="nil"/>
              <w:right w:val="nil"/>
            </w:tcBorders>
            <w:shd w:val="clear" w:color="auto" w:fill="808080" w:themeFill="background1" w:themeFillShade="80"/>
          </w:tcPr>
          <w:p w14:paraId="43D1D782" w14:textId="77777777" w:rsidR="00904D22" w:rsidRPr="0099405A" w:rsidRDefault="00904D22" w:rsidP="00904D22">
            <w:pPr>
              <w:spacing w:after="0"/>
              <w:rPr>
                <w:rFonts w:cs="Arial"/>
              </w:rPr>
            </w:pPr>
          </w:p>
        </w:tc>
        <w:tc>
          <w:tcPr>
            <w:tcW w:w="1271" w:type="dxa"/>
            <w:tcBorders>
              <w:top w:val="single" w:sz="4" w:space="0" w:color="auto"/>
              <w:left w:val="nil"/>
              <w:bottom w:val="nil"/>
            </w:tcBorders>
            <w:shd w:val="clear" w:color="auto" w:fill="D9D9D9" w:themeFill="background1" w:themeFillShade="D9"/>
          </w:tcPr>
          <w:p w14:paraId="64457B14" w14:textId="77777777" w:rsidR="00904D22" w:rsidRPr="0099405A" w:rsidRDefault="00904D22" w:rsidP="00904D22">
            <w:pPr>
              <w:spacing w:after="0"/>
              <w:rPr>
                <w:rFonts w:cs="Arial"/>
              </w:rPr>
            </w:pPr>
          </w:p>
        </w:tc>
        <w:tc>
          <w:tcPr>
            <w:tcW w:w="1451" w:type="dxa"/>
            <w:tcBorders>
              <w:top w:val="single" w:sz="4" w:space="0" w:color="auto"/>
              <w:bottom w:val="nil"/>
              <w:right w:val="nil"/>
            </w:tcBorders>
            <w:shd w:val="clear" w:color="auto" w:fill="808080" w:themeFill="background1" w:themeFillShade="80"/>
          </w:tcPr>
          <w:p w14:paraId="588F9AD6" w14:textId="77777777" w:rsidR="00904D22" w:rsidRPr="0099405A" w:rsidRDefault="00904D22" w:rsidP="00904D22">
            <w:pPr>
              <w:spacing w:after="0"/>
              <w:rPr>
                <w:rFonts w:cs="Arial"/>
              </w:rPr>
            </w:pPr>
          </w:p>
        </w:tc>
        <w:tc>
          <w:tcPr>
            <w:tcW w:w="1271" w:type="dxa"/>
            <w:tcBorders>
              <w:top w:val="single" w:sz="4" w:space="0" w:color="auto"/>
              <w:left w:val="nil"/>
              <w:bottom w:val="nil"/>
            </w:tcBorders>
            <w:shd w:val="clear" w:color="auto" w:fill="D9D9D9" w:themeFill="background1" w:themeFillShade="D9"/>
          </w:tcPr>
          <w:p w14:paraId="1833E527" w14:textId="77777777" w:rsidR="00904D22" w:rsidRPr="0099405A" w:rsidRDefault="00904D22" w:rsidP="00904D22">
            <w:pPr>
              <w:spacing w:after="0"/>
              <w:rPr>
                <w:rFonts w:cs="Arial"/>
              </w:rPr>
            </w:pPr>
          </w:p>
        </w:tc>
        <w:tc>
          <w:tcPr>
            <w:tcW w:w="1403" w:type="dxa"/>
            <w:tcBorders>
              <w:top w:val="single" w:sz="4" w:space="0" w:color="auto"/>
              <w:bottom w:val="nil"/>
              <w:right w:val="nil"/>
            </w:tcBorders>
            <w:shd w:val="clear" w:color="auto" w:fill="808080" w:themeFill="background1" w:themeFillShade="80"/>
          </w:tcPr>
          <w:p w14:paraId="19EAC1BE" w14:textId="77777777" w:rsidR="00904D22" w:rsidRPr="0099405A" w:rsidRDefault="00904D22" w:rsidP="00904D22">
            <w:pPr>
              <w:spacing w:after="0"/>
              <w:rPr>
                <w:rFonts w:cs="Arial"/>
              </w:rPr>
            </w:pPr>
          </w:p>
        </w:tc>
        <w:tc>
          <w:tcPr>
            <w:tcW w:w="1319" w:type="dxa"/>
            <w:tcBorders>
              <w:top w:val="single" w:sz="4" w:space="0" w:color="auto"/>
              <w:left w:val="nil"/>
              <w:bottom w:val="nil"/>
            </w:tcBorders>
            <w:shd w:val="clear" w:color="auto" w:fill="D9D9D9" w:themeFill="background1" w:themeFillShade="D9"/>
          </w:tcPr>
          <w:p w14:paraId="5E174ED1" w14:textId="77777777" w:rsidR="00904D22" w:rsidRPr="0099405A" w:rsidRDefault="00904D22" w:rsidP="00904D22">
            <w:pPr>
              <w:spacing w:after="0"/>
              <w:rPr>
                <w:rFonts w:cs="Arial"/>
              </w:rPr>
            </w:pPr>
          </w:p>
        </w:tc>
        <w:tc>
          <w:tcPr>
            <w:tcW w:w="1465" w:type="dxa"/>
            <w:tcBorders>
              <w:top w:val="single" w:sz="4" w:space="0" w:color="auto"/>
              <w:bottom w:val="nil"/>
            </w:tcBorders>
            <w:shd w:val="clear" w:color="auto" w:fill="808080" w:themeFill="background1" w:themeFillShade="80"/>
          </w:tcPr>
          <w:p w14:paraId="3F379BFD" w14:textId="77777777" w:rsidR="00904D22" w:rsidRPr="0099405A" w:rsidRDefault="00904D22" w:rsidP="00904D22">
            <w:pPr>
              <w:spacing w:after="0"/>
              <w:rPr>
                <w:rFonts w:cs="Arial"/>
              </w:rPr>
            </w:pPr>
          </w:p>
        </w:tc>
      </w:tr>
      <w:tr w:rsidR="00002496" w14:paraId="2E40C134" w14:textId="77777777" w:rsidTr="00454E63">
        <w:trPr>
          <w:trHeight w:val="291"/>
        </w:trPr>
        <w:tc>
          <w:tcPr>
            <w:tcW w:w="827" w:type="dxa"/>
            <w:tcBorders>
              <w:top w:val="nil"/>
              <w:bottom w:val="nil"/>
            </w:tcBorders>
          </w:tcPr>
          <w:p w14:paraId="5CB7E97F" w14:textId="77777777" w:rsidR="00904D22" w:rsidRPr="0099405A" w:rsidRDefault="00904D22" w:rsidP="00904D22">
            <w:pPr>
              <w:spacing w:after="0"/>
              <w:rPr>
                <w:rFonts w:cs="Arial"/>
              </w:rPr>
            </w:pPr>
          </w:p>
        </w:tc>
        <w:tc>
          <w:tcPr>
            <w:tcW w:w="758" w:type="dxa"/>
            <w:tcBorders>
              <w:top w:val="nil"/>
              <w:bottom w:val="nil"/>
            </w:tcBorders>
          </w:tcPr>
          <w:p w14:paraId="16858B66" w14:textId="77777777" w:rsidR="00904D22" w:rsidRPr="0099405A" w:rsidRDefault="00904D22" w:rsidP="00904D22">
            <w:pPr>
              <w:spacing w:after="0"/>
              <w:rPr>
                <w:rFonts w:cs="Arial"/>
              </w:rPr>
            </w:pPr>
            <w:r w:rsidRPr="0099405A">
              <w:rPr>
                <w:rFonts w:cs="Arial"/>
              </w:rPr>
              <w:t>1.2</w:t>
            </w:r>
          </w:p>
        </w:tc>
        <w:tc>
          <w:tcPr>
            <w:tcW w:w="1465" w:type="dxa"/>
            <w:tcBorders>
              <w:top w:val="nil"/>
              <w:bottom w:val="nil"/>
            </w:tcBorders>
            <w:shd w:val="clear" w:color="auto" w:fill="808080" w:themeFill="background1" w:themeFillShade="80"/>
          </w:tcPr>
          <w:p w14:paraId="1C418EDD" w14:textId="77777777" w:rsidR="00904D22" w:rsidRPr="0099405A" w:rsidRDefault="00904D22" w:rsidP="00904D22">
            <w:pPr>
              <w:spacing w:after="0"/>
              <w:rPr>
                <w:rFonts w:cs="Arial"/>
              </w:rPr>
            </w:pPr>
          </w:p>
        </w:tc>
        <w:tc>
          <w:tcPr>
            <w:tcW w:w="1450" w:type="dxa"/>
            <w:tcBorders>
              <w:top w:val="nil"/>
              <w:bottom w:val="nil"/>
              <w:right w:val="nil"/>
            </w:tcBorders>
            <w:shd w:val="clear" w:color="auto" w:fill="808080" w:themeFill="background1" w:themeFillShade="80"/>
          </w:tcPr>
          <w:p w14:paraId="1A1280B7" w14:textId="77777777" w:rsidR="00904D22" w:rsidRPr="0099405A" w:rsidRDefault="00904D22" w:rsidP="00904D22">
            <w:pPr>
              <w:spacing w:after="0"/>
              <w:rPr>
                <w:rFonts w:cs="Arial"/>
              </w:rPr>
            </w:pPr>
          </w:p>
        </w:tc>
        <w:tc>
          <w:tcPr>
            <w:tcW w:w="1270" w:type="dxa"/>
            <w:tcBorders>
              <w:top w:val="nil"/>
              <w:left w:val="nil"/>
              <w:bottom w:val="nil"/>
            </w:tcBorders>
            <w:shd w:val="clear" w:color="auto" w:fill="808080" w:themeFill="background1" w:themeFillShade="80"/>
          </w:tcPr>
          <w:p w14:paraId="52E0AA72" w14:textId="77777777" w:rsidR="00904D22" w:rsidRPr="0099405A" w:rsidRDefault="00904D22" w:rsidP="00904D22">
            <w:pPr>
              <w:spacing w:after="0"/>
              <w:rPr>
                <w:rFonts w:cs="Arial"/>
              </w:rPr>
            </w:pPr>
          </w:p>
        </w:tc>
        <w:tc>
          <w:tcPr>
            <w:tcW w:w="1450" w:type="dxa"/>
            <w:tcBorders>
              <w:top w:val="nil"/>
              <w:bottom w:val="nil"/>
              <w:right w:val="nil"/>
            </w:tcBorders>
            <w:shd w:val="clear" w:color="auto" w:fill="808080" w:themeFill="background1" w:themeFillShade="80"/>
          </w:tcPr>
          <w:p w14:paraId="0FF7B993" w14:textId="77777777" w:rsidR="00904D22" w:rsidRPr="0099405A" w:rsidRDefault="00904D22" w:rsidP="00904D22">
            <w:pPr>
              <w:spacing w:after="0"/>
              <w:rPr>
                <w:rFonts w:cs="Arial"/>
              </w:rPr>
            </w:pPr>
          </w:p>
        </w:tc>
        <w:tc>
          <w:tcPr>
            <w:tcW w:w="1271" w:type="dxa"/>
            <w:tcBorders>
              <w:top w:val="nil"/>
              <w:left w:val="nil"/>
              <w:bottom w:val="nil"/>
            </w:tcBorders>
            <w:shd w:val="clear" w:color="auto" w:fill="808080" w:themeFill="background1" w:themeFillShade="80"/>
          </w:tcPr>
          <w:p w14:paraId="2D96EDEE" w14:textId="77777777" w:rsidR="00904D22" w:rsidRPr="0099405A" w:rsidRDefault="00904D22" w:rsidP="00904D22">
            <w:pPr>
              <w:spacing w:after="0"/>
              <w:rPr>
                <w:rFonts w:cs="Arial"/>
              </w:rPr>
            </w:pPr>
          </w:p>
        </w:tc>
        <w:tc>
          <w:tcPr>
            <w:tcW w:w="1451" w:type="dxa"/>
            <w:tcBorders>
              <w:top w:val="nil"/>
              <w:bottom w:val="nil"/>
              <w:right w:val="nil"/>
            </w:tcBorders>
            <w:shd w:val="clear" w:color="auto" w:fill="D9D9D9" w:themeFill="background1" w:themeFillShade="D9"/>
          </w:tcPr>
          <w:p w14:paraId="12329FC7" w14:textId="77777777" w:rsidR="00904D22" w:rsidRPr="0099405A" w:rsidRDefault="00904D22" w:rsidP="00904D22">
            <w:pPr>
              <w:spacing w:after="0"/>
              <w:rPr>
                <w:rFonts w:cs="Arial"/>
              </w:rPr>
            </w:pPr>
          </w:p>
        </w:tc>
        <w:tc>
          <w:tcPr>
            <w:tcW w:w="1271" w:type="dxa"/>
            <w:tcBorders>
              <w:top w:val="nil"/>
              <w:left w:val="nil"/>
              <w:bottom w:val="nil"/>
            </w:tcBorders>
            <w:shd w:val="clear" w:color="auto" w:fill="D9D9D9" w:themeFill="background1" w:themeFillShade="D9"/>
          </w:tcPr>
          <w:p w14:paraId="3B284061" w14:textId="77777777" w:rsidR="00904D22" w:rsidRPr="0099405A" w:rsidRDefault="00904D22" w:rsidP="00904D22">
            <w:pPr>
              <w:spacing w:after="0"/>
              <w:rPr>
                <w:rFonts w:cs="Arial"/>
              </w:rPr>
            </w:pPr>
          </w:p>
        </w:tc>
        <w:tc>
          <w:tcPr>
            <w:tcW w:w="1403" w:type="dxa"/>
            <w:tcBorders>
              <w:top w:val="nil"/>
              <w:bottom w:val="nil"/>
              <w:right w:val="nil"/>
            </w:tcBorders>
            <w:shd w:val="clear" w:color="auto" w:fill="D9D9D9" w:themeFill="background1" w:themeFillShade="D9"/>
          </w:tcPr>
          <w:p w14:paraId="123A8DBA" w14:textId="77777777" w:rsidR="00904D22" w:rsidRPr="0099405A" w:rsidRDefault="00904D22" w:rsidP="00904D22">
            <w:pPr>
              <w:spacing w:after="0"/>
              <w:rPr>
                <w:rFonts w:cs="Arial"/>
              </w:rPr>
            </w:pPr>
          </w:p>
        </w:tc>
        <w:tc>
          <w:tcPr>
            <w:tcW w:w="1319" w:type="dxa"/>
            <w:tcBorders>
              <w:top w:val="nil"/>
              <w:left w:val="nil"/>
              <w:bottom w:val="nil"/>
            </w:tcBorders>
            <w:shd w:val="clear" w:color="auto" w:fill="D9D9D9" w:themeFill="background1" w:themeFillShade="D9"/>
          </w:tcPr>
          <w:p w14:paraId="6B5BCCCB" w14:textId="77777777" w:rsidR="00904D22" w:rsidRPr="0099405A" w:rsidRDefault="00904D22" w:rsidP="00904D22">
            <w:pPr>
              <w:spacing w:after="0"/>
              <w:rPr>
                <w:rFonts w:cs="Arial"/>
              </w:rPr>
            </w:pPr>
          </w:p>
        </w:tc>
        <w:tc>
          <w:tcPr>
            <w:tcW w:w="1465" w:type="dxa"/>
            <w:tcBorders>
              <w:top w:val="nil"/>
              <w:bottom w:val="nil"/>
            </w:tcBorders>
            <w:shd w:val="clear" w:color="auto" w:fill="D9D9D9" w:themeFill="background1" w:themeFillShade="D9"/>
          </w:tcPr>
          <w:p w14:paraId="3BCC78BD" w14:textId="77777777" w:rsidR="00904D22" w:rsidRPr="0099405A" w:rsidRDefault="00904D22" w:rsidP="00904D22">
            <w:pPr>
              <w:spacing w:after="0"/>
              <w:rPr>
                <w:rFonts w:cs="Arial"/>
              </w:rPr>
            </w:pPr>
          </w:p>
        </w:tc>
      </w:tr>
      <w:tr w:rsidR="00002496" w14:paraId="262FB007" w14:textId="77777777" w:rsidTr="00454E63">
        <w:trPr>
          <w:trHeight w:val="291"/>
        </w:trPr>
        <w:tc>
          <w:tcPr>
            <w:tcW w:w="827" w:type="dxa"/>
            <w:tcBorders>
              <w:top w:val="nil"/>
              <w:bottom w:val="nil"/>
            </w:tcBorders>
          </w:tcPr>
          <w:p w14:paraId="0540B9DE" w14:textId="77777777" w:rsidR="00904D22" w:rsidRPr="0099405A" w:rsidRDefault="00904D22" w:rsidP="00904D22">
            <w:pPr>
              <w:spacing w:after="0"/>
              <w:rPr>
                <w:rFonts w:cs="Arial"/>
              </w:rPr>
            </w:pPr>
          </w:p>
        </w:tc>
        <w:tc>
          <w:tcPr>
            <w:tcW w:w="758" w:type="dxa"/>
            <w:tcBorders>
              <w:top w:val="nil"/>
              <w:bottom w:val="nil"/>
            </w:tcBorders>
          </w:tcPr>
          <w:p w14:paraId="1F272230" w14:textId="77777777" w:rsidR="00904D22" w:rsidRPr="0099405A" w:rsidRDefault="00904D22" w:rsidP="00904D22">
            <w:pPr>
              <w:spacing w:after="0"/>
              <w:rPr>
                <w:rFonts w:cs="Arial"/>
              </w:rPr>
            </w:pPr>
            <w:r w:rsidRPr="0099405A">
              <w:rPr>
                <w:rFonts w:cs="Arial"/>
              </w:rPr>
              <w:t>1.3</w:t>
            </w:r>
          </w:p>
        </w:tc>
        <w:tc>
          <w:tcPr>
            <w:tcW w:w="1465" w:type="dxa"/>
            <w:tcBorders>
              <w:top w:val="nil"/>
              <w:bottom w:val="nil"/>
            </w:tcBorders>
            <w:shd w:val="clear" w:color="auto" w:fill="808080" w:themeFill="background1" w:themeFillShade="80"/>
          </w:tcPr>
          <w:p w14:paraId="3B57492E" w14:textId="77777777" w:rsidR="00904D22" w:rsidRPr="0099405A" w:rsidRDefault="00904D22" w:rsidP="00904D22">
            <w:pPr>
              <w:spacing w:after="0"/>
              <w:rPr>
                <w:rFonts w:cs="Arial"/>
              </w:rPr>
            </w:pPr>
          </w:p>
        </w:tc>
        <w:tc>
          <w:tcPr>
            <w:tcW w:w="1450" w:type="dxa"/>
            <w:tcBorders>
              <w:top w:val="nil"/>
              <w:bottom w:val="nil"/>
              <w:right w:val="nil"/>
            </w:tcBorders>
            <w:shd w:val="clear" w:color="auto" w:fill="808080" w:themeFill="background1" w:themeFillShade="80"/>
          </w:tcPr>
          <w:p w14:paraId="1E9F36F7" w14:textId="77777777" w:rsidR="00904D22" w:rsidRPr="0099405A" w:rsidRDefault="00904D22" w:rsidP="00904D22">
            <w:pPr>
              <w:spacing w:after="0"/>
              <w:rPr>
                <w:rFonts w:cs="Arial"/>
              </w:rPr>
            </w:pPr>
          </w:p>
        </w:tc>
        <w:tc>
          <w:tcPr>
            <w:tcW w:w="1270" w:type="dxa"/>
            <w:tcBorders>
              <w:top w:val="nil"/>
              <w:left w:val="nil"/>
              <w:bottom w:val="nil"/>
            </w:tcBorders>
            <w:shd w:val="clear" w:color="auto" w:fill="D9D9D9" w:themeFill="background1" w:themeFillShade="D9"/>
          </w:tcPr>
          <w:p w14:paraId="5D0C5F9F" w14:textId="77777777" w:rsidR="00904D22" w:rsidRPr="0099405A" w:rsidRDefault="00904D22" w:rsidP="00904D22">
            <w:pPr>
              <w:spacing w:after="0"/>
              <w:rPr>
                <w:rFonts w:cs="Arial"/>
              </w:rPr>
            </w:pPr>
          </w:p>
        </w:tc>
        <w:tc>
          <w:tcPr>
            <w:tcW w:w="1450" w:type="dxa"/>
            <w:tcBorders>
              <w:top w:val="nil"/>
              <w:bottom w:val="nil"/>
              <w:right w:val="nil"/>
            </w:tcBorders>
            <w:shd w:val="clear" w:color="auto" w:fill="D9D9D9" w:themeFill="background1" w:themeFillShade="D9"/>
          </w:tcPr>
          <w:p w14:paraId="3EBD31F3" w14:textId="77777777" w:rsidR="00904D22" w:rsidRPr="0099405A" w:rsidRDefault="00904D22" w:rsidP="00904D22">
            <w:pPr>
              <w:spacing w:after="0"/>
              <w:rPr>
                <w:rFonts w:cs="Arial"/>
              </w:rPr>
            </w:pPr>
          </w:p>
        </w:tc>
        <w:tc>
          <w:tcPr>
            <w:tcW w:w="1271" w:type="dxa"/>
            <w:tcBorders>
              <w:top w:val="nil"/>
              <w:left w:val="nil"/>
              <w:bottom w:val="nil"/>
            </w:tcBorders>
            <w:shd w:val="clear" w:color="auto" w:fill="D9D9D9" w:themeFill="background1" w:themeFillShade="D9"/>
          </w:tcPr>
          <w:p w14:paraId="7B321349" w14:textId="77777777" w:rsidR="00904D22" w:rsidRPr="0099405A" w:rsidRDefault="00904D22" w:rsidP="00904D22">
            <w:pPr>
              <w:spacing w:after="0"/>
              <w:rPr>
                <w:rFonts w:cs="Arial"/>
              </w:rPr>
            </w:pPr>
          </w:p>
        </w:tc>
        <w:tc>
          <w:tcPr>
            <w:tcW w:w="1451" w:type="dxa"/>
            <w:tcBorders>
              <w:top w:val="nil"/>
              <w:bottom w:val="nil"/>
              <w:right w:val="nil"/>
            </w:tcBorders>
            <w:shd w:val="clear" w:color="auto" w:fill="D9D9D9" w:themeFill="background1" w:themeFillShade="D9"/>
          </w:tcPr>
          <w:p w14:paraId="4B1AD9D2" w14:textId="77777777" w:rsidR="00904D22" w:rsidRPr="0099405A" w:rsidRDefault="00904D22" w:rsidP="00904D22">
            <w:pPr>
              <w:spacing w:after="0"/>
              <w:rPr>
                <w:rFonts w:cs="Arial"/>
              </w:rPr>
            </w:pPr>
          </w:p>
        </w:tc>
        <w:tc>
          <w:tcPr>
            <w:tcW w:w="1271" w:type="dxa"/>
            <w:tcBorders>
              <w:top w:val="nil"/>
              <w:left w:val="nil"/>
              <w:bottom w:val="nil"/>
            </w:tcBorders>
            <w:shd w:val="clear" w:color="auto" w:fill="D9D9D9" w:themeFill="background1" w:themeFillShade="D9"/>
          </w:tcPr>
          <w:p w14:paraId="60232255" w14:textId="77777777" w:rsidR="00904D22" w:rsidRPr="0099405A" w:rsidRDefault="00904D22" w:rsidP="00904D22">
            <w:pPr>
              <w:spacing w:after="0"/>
              <w:rPr>
                <w:rFonts w:cs="Arial"/>
              </w:rPr>
            </w:pPr>
          </w:p>
        </w:tc>
        <w:tc>
          <w:tcPr>
            <w:tcW w:w="1403" w:type="dxa"/>
            <w:tcBorders>
              <w:top w:val="nil"/>
              <w:bottom w:val="nil"/>
              <w:right w:val="nil"/>
            </w:tcBorders>
            <w:shd w:val="clear" w:color="auto" w:fill="D9D9D9" w:themeFill="background1" w:themeFillShade="D9"/>
          </w:tcPr>
          <w:p w14:paraId="3EE8F6F0" w14:textId="77777777" w:rsidR="00904D22" w:rsidRPr="0099405A" w:rsidRDefault="00904D22" w:rsidP="00904D22">
            <w:pPr>
              <w:spacing w:after="0"/>
              <w:rPr>
                <w:rFonts w:cs="Arial"/>
              </w:rPr>
            </w:pPr>
          </w:p>
        </w:tc>
        <w:tc>
          <w:tcPr>
            <w:tcW w:w="1319" w:type="dxa"/>
            <w:tcBorders>
              <w:top w:val="nil"/>
              <w:left w:val="nil"/>
              <w:bottom w:val="nil"/>
            </w:tcBorders>
            <w:shd w:val="clear" w:color="auto" w:fill="808080" w:themeFill="background1" w:themeFillShade="80"/>
          </w:tcPr>
          <w:p w14:paraId="0A5629C9" w14:textId="77777777" w:rsidR="00904D22" w:rsidRPr="0099405A" w:rsidRDefault="00904D22" w:rsidP="00904D22">
            <w:pPr>
              <w:spacing w:after="0"/>
              <w:rPr>
                <w:rFonts w:cs="Arial"/>
              </w:rPr>
            </w:pPr>
          </w:p>
        </w:tc>
        <w:tc>
          <w:tcPr>
            <w:tcW w:w="1465" w:type="dxa"/>
            <w:tcBorders>
              <w:top w:val="nil"/>
              <w:bottom w:val="nil"/>
            </w:tcBorders>
          </w:tcPr>
          <w:p w14:paraId="268DBA45" w14:textId="77777777" w:rsidR="00904D22" w:rsidRPr="0099405A" w:rsidRDefault="00904D22" w:rsidP="00904D22">
            <w:pPr>
              <w:spacing w:after="0"/>
              <w:rPr>
                <w:rFonts w:cs="Arial"/>
              </w:rPr>
            </w:pPr>
          </w:p>
        </w:tc>
      </w:tr>
      <w:tr w:rsidR="00002496" w14:paraId="6AF596AA" w14:textId="77777777" w:rsidTr="00454E63">
        <w:trPr>
          <w:trHeight w:val="291"/>
        </w:trPr>
        <w:tc>
          <w:tcPr>
            <w:tcW w:w="827" w:type="dxa"/>
            <w:tcBorders>
              <w:top w:val="nil"/>
              <w:bottom w:val="single" w:sz="4" w:space="0" w:color="auto"/>
            </w:tcBorders>
          </w:tcPr>
          <w:p w14:paraId="0E80B08C" w14:textId="77777777" w:rsidR="00904D22" w:rsidRPr="0099405A" w:rsidRDefault="00904D22" w:rsidP="00904D22">
            <w:pPr>
              <w:spacing w:after="0"/>
              <w:rPr>
                <w:rFonts w:cs="Arial"/>
              </w:rPr>
            </w:pPr>
          </w:p>
        </w:tc>
        <w:tc>
          <w:tcPr>
            <w:tcW w:w="758" w:type="dxa"/>
            <w:tcBorders>
              <w:top w:val="nil"/>
              <w:bottom w:val="single" w:sz="4" w:space="0" w:color="auto"/>
            </w:tcBorders>
          </w:tcPr>
          <w:p w14:paraId="7A01A094" w14:textId="77777777" w:rsidR="00904D22" w:rsidRPr="0099405A" w:rsidRDefault="00904D22" w:rsidP="00904D22">
            <w:pPr>
              <w:spacing w:after="0"/>
              <w:rPr>
                <w:rFonts w:cs="Arial"/>
              </w:rPr>
            </w:pPr>
            <w:r w:rsidRPr="0099405A">
              <w:rPr>
                <w:rFonts w:cs="Arial"/>
              </w:rPr>
              <w:t>1.4</w:t>
            </w:r>
          </w:p>
        </w:tc>
        <w:tc>
          <w:tcPr>
            <w:tcW w:w="1465" w:type="dxa"/>
            <w:tcBorders>
              <w:top w:val="nil"/>
              <w:bottom w:val="single" w:sz="4" w:space="0" w:color="auto"/>
            </w:tcBorders>
          </w:tcPr>
          <w:p w14:paraId="2B7A5709" w14:textId="77777777" w:rsidR="00904D22" w:rsidRPr="0099405A" w:rsidRDefault="00904D22" w:rsidP="00904D22">
            <w:pPr>
              <w:spacing w:after="0"/>
              <w:rPr>
                <w:rFonts w:cs="Arial"/>
              </w:rPr>
            </w:pPr>
          </w:p>
        </w:tc>
        <w:tc>
          <w:tcPr>
            <w:tcW w:w="1450" w:type="dxa"/>
            <w:tcBorders>
              <w:top w:val="nil"/>
              <w:bottom w:val="single" w:sz="4" w:space="0" w:color="auto"/>
              <w:right w:val="nil"/>
            </w:tcBorders>
          </w:tcPr>
          <w:p w14:paraId="0F69C51F" w14:textId="77777777" w:rsidR="00904D22" w:rsidRPr="0099405A" w:rsidRDefault="00904D22" w:rsidP="00904D22">
            <w:pPr>
              <w:spacing w:after="0"/>
              <w:rPr>
                <w:rFonts w:cs="Arial"/>
              </w:rPr>
            </w:pPr>
          </w:p>
        </w:tc>
        <w:tc>
          <w:tcPr>
            <w:tcW w:w="1270" w:type="dxa"/>
            <w:tcBorders>
              <w:top w:val="nil"/>
              <w:left w:val="nil"/>
              <w:bottom w:val="single" w:sz="4" w:space="0" w:color="auto"/>
            </w:tcBorders>
            <w:shd w:val="clear" w:color="auto" w:fill="7F7F7F" w:themeFill="text1" w:themeFillTint="80"/>
          </w:tcPr>
          <w:p w14:paraId="67BBE95C" w14:textId="77777777" w:rsidR="00904D22" w:rsidRPr="0099405A" w:rsidRDefault="00904D22" w:rsidP="00904D22">
            <w:pPr>
              <w:spacing w:after="0"/>
              <w:rPr>
                <w:rFonts w:cs="Arial"/>
              </w:rPr>
            </w:pPr>
          </w:p>
        </w:tc>
        <w:tc>
          <w:tcPr>
            <w:tcW w:w="1450" w:type="dxa"/>
            <w:tcBorders>
              <w:top w:val="nil"/>
              <w:bottom w:val="single" w:sz="4" w:space="0" w:color="auto"/>
              <w:right w:val="nil"/>
            </w:tcBorders>
            <w:shd w:val="clear" w:color="auto" w:fill="7F7F7F" w:themeFill="text1" w:themeFillTint="80"/>
          </w:tcPr>
          <w:p w14:paraId="2EF469FB" w14:textId="77777777" w:rsidR="00904D22" w:rsidRPr="0099405A" w:rsidRDefault="00904D22" w:rsidP="00904D22">
            <w:pPr>
              <w:spacing w:after="0"/>
              <w:rPr>
                <w:rFonts w:cs="Arial"/>
              </w:rPr>
            </w:pPr>
          </w:p>
        </w:tc>
        <w:tc>
          <w:tcPr>
            <w:tcW w:w="1271" w:type="dxa"/>
            <w:tcBorders>
              <w:top w:val="nil"/>
              <w:left w:val="nil"/>
              <w:bottom w:val="single" w:sz="4" w:space="0" w:color="auto"/>
            </w:tcBorders>
            <w:shd w:val="clear" w:color="auto" w:fill="7F7F7F" w:themeFill="text1" w:themeFillTint="80"/>
          </w:tcPr>
          <w:p w14:paraId="719289D0" w14:textId="77777777" w:rsidR="00904D22" w:rsidRPr="0099405A" w:rsidRDefault="00904D22" w:rsidP="00904D22">
            <w:pPr>
              <w:spacing w:after="0"/>
              <w:rPr>
                <w:rFonts w:cs="Arial"/>
              </w:rPr>
            </w:pPr>
          </w:p>
        </w:tc>
        <w:tc>
          <w:tcPr>
            <w:tcW w:w="1451" w:type="dxa"/>
            <w:tcBorders>
              <w:top w:val="nil"/>
              <w:bottom w:val="single" w:sz="4" w:space="0" w:color="auto"/>
              <w:right w:val="nil"/>
            </w:tcBorders>
            <w:shd w:val="clear" w:color="auto" w:fill="808080" w:themeFill="background1" w:themeFillShade="80"/>
          </w:tcPr>
          <w:p w14:paraId="1DBDE348" w14:textId="77777777" w:rsidR="00904D22" w:rsidRPr="0099405A" w:rsidRDefault="00904D22" w:rsidP="00904D22">
            <w:pPr>
              <w:spacing w:after="0"/>
              <w:rPr>
                <w:rFonts w:cs="Arial"/>
              </w:rPr>
            </w:pPr>
          </w:p>
        </w:tc>
        <w:tc>
          <w:tcPr>
            <w:tcW w:w="1271" w:type="dxa"/>
            <w:tcBorders>
              <w:top w:val="nil"/>
              <w:left w:val="nil"/>
              <w:bottom w:val="single" w:sz="4" w:space="0" w:color="auto"/>
            </w:tcBorders>
          </w:tcPr>
          <w:p w14:paraId="18C4F83B" w14:textId="77777777" w:rsidR="00904D22" w:rsidRPr="0099405A" w:rsidRDefault="00904D22" w:rsidP="00904D22">
            <w:pPr>
              <w:spacing w:after="0"/>
              <w:rPr>
                <w:rFonts w:cs="Arial"/>
              </w:rPr>
            </w:pPr>
          </w:p>
        </w:tc>
        <w:tc>
          <w:tcPr>
            <w:tcW w:w="1403" w:type="dxa"/>
            <w:tcBorders>
              <w:top w:val="nil"/>
              <w:bottom w:val="single" w:sz="4" w:space="0" w:color="auto"/>
              <w:right w:val="nil"/>
            </w:tcBorders>
          </w:tcPr>
          <w:p w14:paraId="5773B651" w14:textId="77777777" w:rsidR="00904D22" w:rsidRPr="0099405A" w:rsidRDefault="00904D22" w:rsidP="00904D22">
            <w:pPr>
              <w:spacing w:after="0"/>
              <w:rPr>
                <w:rFonts w:cs="Arial"/>
              </w:rPr>
            </w:pPr>
          </w:p>
        </w:tc>
        <w:tc>
          <w:tcPr>
            <w:tcW w:w="1319" w:type="dxa"/>
            <w:tcBorders>
              <w:top w:val="nil"/>
              <w:left w:val="nil"/>
              <w:bottom w:val="single" w:sz="4" w:space="0" w:color="auto"/>
            </w:tcBorders>
          </w:tcPr>
          <w:p w14:paraId="0D2614D3" w14:textId="77777777" w:rsidR="00904D22" w:rsidRPr="0099405A" w:rsidRDefault="00904D22" w:rsidP="00904D22">
            <w:pPr>
              <w:spacing w:after="0"/>
              <w:rPr>
                <w:rFonts w:cs="Arial"/>
              </w:rPr>
            </w:pPr>
          </w:p>
        </w:tc>
        <w:tc>
          <w:tcPr>
            <w:tcW w:w="1465" w:type="dxa"/>
            <w:tcBorders>
              <w:top w:val="nil"/>
              <w:bottom w:val="single" w:sz="4" w:space="0" w:color="auto"/>
            </w:tcBorders>
          </w:tcPr>
          <w:p w14:paraId="08F99C80" w14:textId="77777777" w:rsidR="00904D22" w:rsidRPr="0099405A" w:rsidRDefault="00904D22" w:rsidP="00904D22">
            <w:pPr>
              <w:spacing w:after="0"/>
              <w:rPr>
                <w:rFonts w:cs="Arial"/>
              </w:rPr>
            </w:pPr>
          </w:p>
        </w:tc>
      </w:tr>
      <w:tr w:rsidR="00002496" w14:paraId="53BC3DEA" w14:textId="77777777" w:rsidTr="00454E63">
        <w:trPr>
          <w:trHeight w:val="291"/>
        </w:trPr>
        <w:tc>
          <w:tcPr>
            <w:tcW w:w="827" w:type="dxa"/>
            <w:tcBorders>
              <w:top w:val="single" w:sz="4" w:space="0" w:color="auto"/>
              <w:bottom w:val="nil"/>
            </w:tcBorders>
          </w:tcPr>
          <w:p w14:paraId="6AA1F27D" w14:textId="77777777" w:rsidR="00904D22" w:rsidRPr="0099405A" w:rsidRDefault="00904D22" w:rsidP="00904D22">
            <w:pPr>
              <w:spacing w:after="0"/>
              <w:rPr>
                <w:rFonts w:cs="Arial"/>
              </w:rPr>
            </w:pPr>
            <w:r w:rsidRPr="0099405A">
              <w:rPr>
                <w:rFonts w:cs="Arial"/>
              </w:rPr>
              <w:t>2</w:t>
            </w:r>
          </w:p>
        </w:tc>
        <w:tc>
          <w:tcPr>
            <w:tcW w:w="758" w:type="dxa"/>
            <w:tcBorders>
              <w:top w:val="single" w:sz="4" w:space="0" w:color="auto"/>
              <w:bottom w:val="nil"/>
            </w:tcBorders>
          </w:tcPr>
          <w:p w14:paraId="61E093A1" w14:textId="77777777" w:rsidR="00904D22" w:rsidRPr="0099405A" w:rsidRDefault="00904D22" w:rsidP="00904D22">
            <w:pPr>
              <w:spacing w:after="0"/>
              <w:rPr>
                <w:rFonts w:cs="Arial"/>
              </w:rPr>
            </w:pPr>
            <w:r w:rsidRPr="0099405A">
              <w:rPr>
                <w:rFonts w:cs="Arial"/>
              </w:rPr>
              <w:t>2.1</w:t>
            </w:r>
          </w:p>
        </w:tc>
        <w:tc>
          <w:tcPr>
            <w:tcW w:w="1465" w:type="dxa"/>
            <w:tcBorders>
              <w:top w:val="single" w:sz="4" w:space="0" w:color="auto"/>
              <w:bottom w:val="nil"/>
            </w:tcBorders>
            <w:shd w:val="clear" w:color="auto" w:fill="808080" w:themeFill="background1" w:themeFillShade="80"/>
          </w:tcPr>
          <w:p w14:paraId="7F8C68BE" w14:textId="77777777" w:rsidR="00904D22" w:rsidRPr="0099405A" w:rsidRDefault="00904D22" w:rsidP="00904D22">
            <w:pPr>
              <w:spacing w:after="0"/>
              <w:rPr>
                <w:rFonts w:cs="Arial"/>
              </w:rPr>
            </w:pPr>
          </w:p>
        </w:tc>
        <w:tc>
          <w:tcPr>
            <w:tcW w:w="1450" w:type="dxa"/>
            <w:tcBorders>
              <w:top w:val="single" w:sz="4" w:space="0" w:color="auto"/>
              <w:bottom w:val="nil"/>
              <w:right w:val="nil"/>
            </w:tcBorders>
            <w:shd w:val="clear" w:color="auto" w:fill="808080" w:themeFill="background1" w:themeFillShade="80"/>
          </w:tcPr>
          <w:p w14:paraId="489B3862" w14:textId="77777777" w:rsidR="00904D22" w:rsidRPr="0099405A" w:rsidRDefault="00904D22" w:rsidP="00904D22">
            <w:pPr>
              <w:spacing w:after="0"/>
              <w:rPr>
                <w:rFonts w:cs="Arial"/>
              </w:rPr>
            </w:pPr>
          </w:p>
        </w:tc>
        <w:tc>
          <w:tcPr>
            <w:tcW w:w="1270" w:type="dxa"/>
            <w:tcBorders>
              <w:top w:val="single" w:sz="4" w:space="0" w:color="auto"/>
              <w:left w:val="nil"/>
              <w:bottom w:val="nil"/>
            </w:tcBorders>
          </w:tcPr>
          <w:p w14:paraId="05CEEF15" w14:textId="77777777" w:rsidR="00904D22" w:rsidRPr="0099405A" w:rsidRDefault="00904D22" w:rsidP="00904D22">
            <w:pPr>
              <w:spacing w:after="0"/>
              <w:rPr>
                <w:rFonts w:cs="Arial"/>
              </w:rPr>
            </w:pPr>
          </w:p>
        </w:tc>
        <w:tc>
          <w:tcPr>
            <w:tcW w:w="1450" w:type="dxa"/>
            <w:tcBorders>
              <w:top w:val="single" w:sz="4" w:space="0" w:color="auto"/>
              <w:bottom w:val="nil"/>
              <w:right w:val="nil"/>
            </w:tcBorders>
            <w:shd w:val="clear" w:color="auto" w:fill="808080" w:themeFill="background1" w:themeFillShade="80"/>
          </w:tcPr>
          <w:p w14:paraId="6EB6A62F" w14:textId="77777777" w:rsidR="00904D22" w:rsidRPr="0099405A" w:rsidRDefault="00904D22" w:rsidP="00904D22">
            <w:pPr>
              <w:spacing w:after="0"/>
              <w:rPr>
                <w:rFonts w:cs="Arial"/>
              </w:rPr>
            </w:pPr>
          </w:p>
        </w:tc>
        <w:tc>
          <w:tcPr>
            <w:tcW w:w="1271" w:type="dxa"/>
            <w:tcBorders>
              <w:top w:val="single" w:sz="4" w:space="0" w:color="auto"/>
              <w:left w:val="nil"/>
              <w:bottom w:val="nil"/>
            </w:tcBorders>
            <w:shd w:val="clear" w:color="auto" w:fill="D9D9D9" w:themeFill="background1" w:themeFillShade="D9"/>
          </w:tcPr>
          <w:p w14:paraId="701243B2" w14:textId="77777777" w:rsidR="00904D22" w:rsidRPr="0099405A" w:rsidRDefault="00904D22" w:rsidP="00904D22">
            <w:pPr>
              <w:spacing w:after="0"/>
              <w:rPr>
                <w:rFonts w:cs="Arial"/>
              </w:rPr>
            </w:pPr>
          </w:p>
        </w:tc>
        <w:tc>
          <w:tcPr>
            <w:tcW w:w="1451" w:type="dxa"/>
            <w:tcBorders>
              <w:top w:val="single" w:sz="4" w:space="0" w:color="auto"/>
              <w:bottom w:val="nil"/>
              <w:right w:val="nil"/>
            </w:tcBorders>
            <w:shd w:val="clear" w:color="auto" w:fill="808080" w:themeFill="background1" w:themeFillShade="80"/>
          </w:tcPr>
          <w:p w14:paraId="07BBEFCA" w14:textId="77777777" w:rsidR="00904D22" w:rsidRPr="0099405A" w:rsidRDefault="00904D22" w:rsidP="00904D22">
            <w:pPr>
              <w:spacing w:after="0"/>
              <w:rPr>
                <w:rFonts w:cs="Arial"/>
              </w:rPr>
            </w:pPr>
          </w:p>
        </w:tc>
        <w:tc>
          <w:tcPr>
            <w:tcW w:w="1271" w:type="dxa"/>
            <w:tcBorders>
              <w:top w:val="single" w:sz="4" w:space="0" w:color="auto"/>
              <w:left w:val="nil"/>
              <w:bottom w:val="nil"/>
            </w:tcBorders>
            <w:shd w:val="clear" w:color="auto" w:fill="D9D9D9" w:themeFill="background1" w:themeFillShade="D9"/>
          </w:tcPr>
          <w:p w14:paraId="4FEAD00E" w14:textId="77777777" w:rsidR="00904D22" w:rsidRPr="0099405A" w:rsidRDefault="00904D22" w:rsidP="00904D22">
            <w:pPr>
              <w:spacing w:after="0"/>
              <w:rPr>
                <w:rFonts w:cs="Arial"/>
              </w:rPr>
            </w:pPr>
          </w:p>
        </w:tc>
        <w:tc>
          <w:tcPr>
            <w:tcW w:w="1403" w:type="dxa"/>
            <w:tcBorders>
              <w:top w:val="single" w:sz="4" w:space="0" w:color="auto"/>
              <w:bottom w:val="nil"/>
              <w:right w:val="nil"/>
            </w:tcBorders>
            <w:shd w:val="clear" w:color="auto" w:fill="808080" w:themeFill="background1" w:themeFillShade="80"/>
          </w:tcPr>
          <w:p w14:paraId="7E3C8159" w14:textId="77777777" w:rsidR="00904D22" w:rsidRPr="0099405A" w:rsidRDefault="00904D22" w:rsidP="00904D22">
            <w:pPr>
              <w:spacing w:after="0"/>
              <w:rPr>
                <w:rFonts w:cs="Arial"/>
              </w:rPr>
            </w:pPr>
          </w:p>
        </w:tc>
        <w:tc>
          <w:tcPr>
            <w:tcW w:w="1319" w:type="dxa"/>
            <w:tcBorders>
              <w:top w:val="single" w:sz="4" w:space="0" w:color="auto"/>
              <w:left w:val="nil"/>
              <w:bottom w:val="nil"/>
            </w:tcBorders>
            <w:shd w:val="clear" w:color="auto" w:fill="D9D9D9" w:themeFill="background1" w:themeFillShade="D9"/>
          </w:tcPr>
          <w:p w14:paraId="723B327C" w14:textId="77777777" w:rsidR="00904D22" w:rsidRPr="0099405A" w:rsidRDefault="00904D22" w:rsidP="00904D22">
            <w:pPr>
              <w:spacing w:after="0"/>
              <w:rPr>
                <w:rFonts w:cs="Arial"/>
              </w:rPr>
            </w:pPr>
          </w:p>
        </w:tc>
        <w:tc>
          <w:tcPr>
            <w:tcW w:w="1465" w:type="dxa"/>
            <w:tcBorders>
              <w:top w:val="single" w:sz="4" w:space="0" w:color="auto"/>
              <w:bottom w:val="nil"/>
            </w:tcBorders>
            <w:shd w:val="clear" w:color="auto" w:fill="808080" w:themeFill="background1" w:themeFillShade="80"/>
          </w:tcPr>
          <w:p w14:paraId="640CA253" w14:textId="77777777" w:rsidR="00904D22" w:rsidRPr="0099405A" w:rsidRDefault="00904D22" w:rsidP="00904D22">
            <w:pPr>
              <w:spacing w:after="0"/>
              <w:rPr>
                <w:rFonts w:cs="Arial"/>
              </w:rPr>
            </w:pPr>
          </w:p>
        </w:tc>
      </w:tr>
      <w:tr w:rsidR="00002496" w14:paraId="3D303546" w14:textId="77777777" w:rsidTr="00454E63">
        <w:trPr>
          <w:trHeight w:val="291"/>
        </w:trPr>
        <w:tc>
          <w:tcPr>
            <w:tcW w:w="827" w:type="dxa"/>
            <w:tcBorders>
              <w:top w:val="nil"/>
              <w:bottom w:val="nil"/>
            </w:tcBorders>
          </w:tcPr>
          <w:p w14:paraId="77A02C32" w14:textId="77777777" w:rsidR="00904D22" w:rsidRPr="0099405A" w:rsidRDefault="00904D22" w:rsidP="00904D22">
            <w:pPr>
              <w:spacing w:after="0"/>
              <w:rPr>
                <w:rFonts w:cs="Arial"/>
              </w:rPr>
            </w:pPr>
          </w:p>
        </w:tc>
        <w:tc>
          <w:tcPr>
            <w:tcW w:w="758" w:type="dxa"/>
            <w:tcBorders>
              <w:top w:val="nil"/>
              <w:bottom w:val="nil"/>
            </w:tcBorders>
          </w:tcPr>
          <w:p w14:paraId="56CC7379" w14:textId="77777777" w:rsidR="00904D22" w:rsidRPr="0099405A" w:rsidRDefault="00904D22" w:rsidP="00904D22">
            <w:pPr>
              <w:spacing w:after="0"/>
              <w:rPr>
                <w:rFonts w:cs="Arial"/>
              </w:rPr>
            </w:pPr>
            <w:r w:rsidRPr="0099405A">
              <w:rPr>
                <w:rFonts w:cs="Arial"/>
              </w:rPr>
              <w:t>2.2</w:t>
            </w:r>
          </w:p>
        </w:tc>
        <w:tc>
          <w:tcPr>
            <w:tcW w:w="1465" w:type="dxa"/>
            <w:tcBorders>
              <w:top w:val="nil"/>
              <w:bottom w:val="nil"/>
            </w:tcBorders>
          </w:tcPr>
          <w:p w14:paraId="7C76C5CA" w14:textId="77777777" w:rsidR="00904D22" w:rsidRPr="0099405A" w:rsidRDefault="00904D22" w:rsidP="00904D22">
            <w:pPr>
              <w:spacing w:after="0"/>
              <w:rPr>
                <w:rFonts w:cs="Arial"/>
              </w:rPr>
            </w:pPr>
          </w:p>
        </w:tc>
        <w:tc>
          <w:tcPr>
            <w:tcW w:w="1450" w:type="dxa"/>
            <w:tcBorders>
              <w:top w:val="nil"/>
              <w:bottom w:val="nil"/>
              <w:right w:val="nil"/>
            </w:tcBorders>
            <w:shd w:val="clear" w:color="auto" w:fill="7F7F7F" w:themeFill="text1" w:themeFillTint="80"/>
          </w:tcPr>
          <w:p w14:paraId="738ED89B" w14:textId="77777777" w:rsidR="00904D22" w:rsidRPr="0099405A" w:rsidRDefault="00904D22" w:rsidP="00904D22">
            <w:pPr>
              <w:spacing w:after="0"/>
              <w:rPr>
                <w:rFonts w:cs="Arial"/>
              </w:rPr>
            </w:pPr>
          </w:p>
        </w:tc>
        <w:tc>
          <w:tcPr>
            <w:tcW w:w="1270" w:type="dxa"/>
            <w:tcBorders>
              <w:top w:val="nil"/>
              <w:left w:val="nil"/>
              <w:bottom w:val="nil"/>
            </w:tcBorders>
            <w:shd w:val="clear" w:color="auto" w:fill="7F7F7F" w:themeFill="text1" w:themeFillTint="80"/>
          </w:tcPr>
          <w:p w14:paraId="4A18A6D2" w14:textId="77777777" w:rsidR="00904D22" w:rsidRPr="0099405A" w:rsidRDefault="00904D22" w:rsidP="00904D22">
            <w:pPr>
              <w:spacing w:after="0"/>
              <w:rPr>
                <w:rFonts w:cs="Arial"/>
              </w:rPr>
            </w:pPr>
          </w:p>
        </w:tc>
        <w:tc>
          <w:tcPr>
            <w:tcW w:w="1450" w:type="dxa"/>
            <w:tcBorders>
              <w:top w:val="nil"/>
              <w:bottom w:val="nil"/>
              <w:right w:val="nil"/>
            </w:tcBorders>
          </w:tcPr>
          <w:p w14:paraId="2EC4B183" w14:textId="77777777" w:rsidR="00904D22" w:rsidRPr="0099405A" w:rsidRDefault="00904D22" w:rsidP="00904D22">
            <w:pPr>
              <w:spacing w:after="0"/>
              <w:rPr>
                <w:rFonts w:cs="Arial"/>
              </w:rPr>
            </w:pPr>
          </w:p>
        </w:tc>
        <w:tc>
          <w:tcPr>
            <w:tcW w:w="1271" w:type="dxa"/>
            <w:tcBorders>
              <w:top w:val="nil"/>
              <w:left w:val="nil"/>
              <w:bottom w:val="nil"/>
            </w:tcBorders>
          </w:tcPr>
          <w:p w14:paraId="4ADAC5A8" w14:textId="77777777" w:rsidR="00904D22" w:rsidRPr="0099405A" w:rsidRDefault="00904D22" w:rsidP="00904D22">
            <w:pPr>
              <w:spacing w:after="0"/>
              <w:rPr>
                <w:rFonts w:cs="Arial"/>
              </w:rPr>
            </w:pPr>
          </w:p>
        </w:tc>
        <w:tc>
          <w:tcPr>
            <w:tcW w:w="1451" w:type="dxa"/>
            <w:tcBorders>
              <w:top w:val="nil"/>
              <w:bottom w:val="nil"/>
              <w:right w:val="nil"/>
            </w:tcBorders>
          </w:tcPr>
          <w:p w14:paraId="45DD9A6B" w14:textId="77777777" w:rsidR="00904D22" w:rsidRPr="0099405A" w:rsidRDefault="00904D22" w:rsidP="00904D22">
            <w:pPr>
              <w:spacing w:after="0"/>
              <w:rPr>
                <w:rFonts w:cs="Arial"/>
              </w:rPr>
            </w:pPr>
          </w:p>
        </w:tc>
        <w:tc>
          <w:tcPr>
            <w:tcW w:w="1271" w:type="dxa"/>
            <w:tcBorders>
              <w:top w:val="nil"/>
              <w:left w:val="nil"/>
              <w:bottom w:val="nil"/>
            </w:tcBorders>
          </w:tcPr>
          <w:p w14:paraId="6179D349" w14:textId="77777777" w:rsidR="00904D22" w:rsidRPr="0099405A" w:rsidRDefault="00904D22" w:rsidP="00904D22">
            <w:pPr>
              <w:spacing w:after="0"/>
              <w:rPr>
                <w:rFonts w:cs="Arial"/>
              </w:rPr>
            </w:pPr>
          </w:p>
        </w:tc>
        <w:tc>
          <w:tcPr>
            <w:tcW w:w="1403" w:type="dxa"/>
            <w:tcBorders>
              <w:top w:val="nil"/>
              <w:bottom w:val="nil"/>
              <w:right w:val="nil"/>
            </w:tcBorders>
          </w:tcPr>
          <w:p w14:paraId="19AB7E40" w14:textId="77777777" w:rsidR="00904D22" w:rsidRPr="0099405A" w:rsidRDefault="00904D22" w:rsidP="00904D22">
            <w:pPr>
              <w:spacing w:after="0"/>
              <w:rPr>
                <w:rFonts w:cs="Arial"/>
              </w:rPr>
            </w:pPr>
          </w:p>
        </w:tc>
        <w:tc>
          <w:tcPr>
            <w:tcW w:w="1319" w:type="dxa"/>
            <w:tcBorders>
              <w:top w:val="nil"/>
              <w:left w:val="nil"/>
              <w:bottom w:val="nil"/>
            </w:tcBorders>
          </w:tcPr>
          <w:p w14:paraId="631711D9" w14:textId="77777777" w:rsidR="00904D22" w:rsidRPr="0099405A" w:rsidRDefault="00904D22" w:rsidP="00904D22">
            <w:pPr>
              <w:spacing w:after="0"/>
              <w:rPr>
                <w:rFonts w:cs="Arial"/>
              </w:rPr>
            </w:pPr>
          </w:p>
        </w:tc>
        <w:tc>
          <w:tcPr>
            <w:tcW w:w="1465" w:type="dxa"/>
            <w:tcBorders>
              <w:top w:val="nil"/>
              <w:bottom w:val="nil"/>
            </w:tcBorders>
          </w:tcPr>
          <w:p w14:paraId="07149F4E" w14:textId="77777777" w:rsidR="00904D22" w:rsidRPr="0099405A" w:rsidRDefault="00904D22" w:rsidP="00904D22">
            <w:pPr>
              <w:spacing w:after="0"/>
              <w:rPr>
                <w:rFonts w:cs="Arial"/>
              </w:rPr>
            </w:pPr>
          </w:p>
        </w:tc>
      </w:tr>
      <w:tr w:rsidR="00002496" w14:paraId="34DBB02E" w14:textId="77777777" w:rsidTr="00454E63">
        <w:trPr>
          <w:trHeight w:val="291"/>
        </w:trPr>
        <w:tc>
          <w:tcPr>
            <w:tcW w:w="827" w:type="dxa"/>
            <w:tcBorders>
              <w:top w:val="nil"/>
              <w:bottom w:val="nil"/>
            </w:tcBorders>
          </w:tcPr>
          <w:p w14:paraId="7D789245" w14:textId="77777777" w:rsidR="00904D22" w:rsidRPr="0099405A" w:rsidRDefault="00904D22" w:rsidP="00904D22">
            <w:pPr>
              <w:spacing w:after="0"/>
              <w:rPr>
                <w:rFonts w:cs="Arial"/>
              </w:rPr>
            </w:pPr>
          </w:p>
        </w:tc>
        <w:tc>
          <w:tcPr>
            <w:tcW w:w="758" w:type="dxa"/>
            <w:tcBorders>
              <w:top w:val="nil"/>
              <w:bottom w:val="nil"/>
            </w:tcBorders>
          </w:tcPr>
          <w:p w14:paraId="15906B16" w14:textId="77777777" w:rsidR="00904D22" w:rsidRPr="0099405A" w:rsidRDefault="00904D22" w:rsidP="00904D22">
            <w:pPr>
              <w:spacing w:after="0"/>
              <w:rPr>
                <w:rFonts w:cs="Arial"/>
              </w:rPr>
            </w:pPr>
            <w:r w:rsidRPr="0099405A">
              <w:rPr>
                <w:rFonts w:cs="Arial"/>
              </w:rPr>
              <w:t>2.3</w:t>
            </w:r>
          </w:p>
        </w:tc>
        <w:tc>
          <w:tcPr>
            <w:tcW w:w="1465" w:type="dxa"/>
            <w:tcBorders>
              <w:top w:val="nil"/>
              <w:bottom w:val="nil"/>
            </w:tcBorders>
            <w:shd w:val="clear" w:color="auto" w:fill="808080" w:themeFill="background1" w:themeFillShade="80"/>
          </w:tcPr>
          <w:p w14:paraId="6068F4F2" w14:textId="77777777" w:rsidR="00904D22" w:rsidRPr="0099405A" w:rsidRDefault="00904D22" w:rsidP="00904D22">
            <w:pPr>
              <w:spacing w:after="0"/>
              <w:rPr>
                <w:rFonts w:cs="Arial"/>
              </w:rPr>
            </w:pPr>
          </w:p>
        </w:tc>
        <w:tc>
          <w:tcPr>
            <w:tcW w:w="1450" w:type="dxa"/>
            <w:tcBorders>
              <w:top w:val="nil"/>
              <w:bottom w:val="nil"/>
              <w:right w:val="nil"/>
            </w:tcBorders>
            <w:shd w:val="clear" w:color="auto" w:fill="808080" w:themeFill="background1" w:themeFillShade="80"/>
          </w:tcPr>
          <w:p w14:paraId="3589CC78" w14:textId="77777777" w:rsidR="00904D22" w:rsidRPr="0099405A" w:rsidRDefault="00904D22" w:rsidP="00904D22">
            <w:pPr>
              <w:spacing w:after="0"/>
              <w:rPr>
                <w:rFonts w:cs="Arial"/>
              </w:rPr>
            </w:pPr>
          </w:p>
        </w:tc>
        <w:tc>
          <w:tcPr>
            <w:tcW w:w="1270" w:type="dxa"/>
            <w:tcBorders>
              <w:top w:val="nil"/>
              <w:left w:val="nil"/>
              <w:bottom w:val="nil"/>
            </w:tcBorders>
            <w:shd w:val="clear" w:color="auto" w:fill="D9D9D9" w:themeFill="background1" w:themeFillShade="D9"/>
          </w:tcPr>
          <w:p w14:paraId="0275E84C" w14:textId="77777777" w:rsidR="00904D22" w:rsidRPr="0099405A" w:rsidRDefault="00904D22" w:rsidP="00904D22">
            <w:pPr>
              <w:spacing w:after="0"/>
              <w:rPr>
                <w:rFonts w:cs="Arial"/>
              </w:rPr>
            </w:pPr>
          </w:p>
        </w:tc>
        <w:tc>
          <w:tcPr>
            <w:tcW w:w="1450" w:type="dxa"/>
            <w:tcBorders>
              <w:top w:val="nil"/>
              <w:bottom w:val="nil"/>
              <w:right w:val="nil"/>
            </w:tcBorders>
            <w:shd w:val="clear" w:color="auto" w:fill="D9D9D9" w:themeFill="background1" w:themeFillShade="D9"/>
          </w:tcPr>
          <w:p w14:paraId="005D50C7" w14:textId="77777777" w:rsidR="00904D22" w:rsidRPr="0099405A" w:rsidRDefault="00904D22" w:rsidP="00904D22">
            <w:pPr>
              <w:spacing w:after="0"/>
              <w:rPr>
                <w:rFonts w:cs="Arial"/>
              </w:rPr>
            </w:pPr>
          </w:p>
        </w:tc>
        <w:tc>
          <w:tcPr>
            <w:tcW w:w="1271" w:type="dxa"/>
            <w:tcBorders>
              <w:top w:val="nil"/>
              <w:left w:val="nil"/>
              <w:bottom w:val="nil"/>
            </w:tcBorders>
            <w:shd w:val="clear" w:color="auto" w:fill="D9D9D9" w:themeFill="background1" w:themeFillShade="D9"/>
          </w:tcPr>
          <w:p w14:paraId="16F0995F" w14:textId="77777777" w:rsidR="00904D22" w:rsidRPr="0099405A" w:rsidRDefault="00904D22" w:rsidP="00904D22">
            <w:pPr>
              <w:spacing w:after="0"/>
              <w:rPr>
                <w:rFonts w:cs="Arial"/>
              </w:rPr>
            </w:pPr>
          </w:p>
        </w:tc>
        <w:tc>
          <w:tcPr>
            <w:tcW w:w="1451" w:type="dxa"/>
            <w:tcBorders>
              <w:top w:val="nil"/>
              <w:bottom w:val="nil"/>
              <w:right w:val="nil"/>
            </w:tcBorders>
            <w:shd w:val="clear" w:color="auto" w:fill="D9D9D9" w:themeFill="background1" w:themeFillShade="D9"/>
          </w:tcPr>
          <w:p w14:paraId="27388908" w14:textId="77777777" w:rsidR="00904D22" w:rsidRPr="0099405A" w:rsidRDefault="00904D22" w:rsidP="00904D22">
            <w:pPr>
              <w:spacing w:after="0"/>
              <w:rPr>
                <w:rFonts w:cs="Arial"/>
              </w:rPr>
            </w:pPr>
          </w:p>
        </w:tc>
        <w:tc>
          <w:tcPr>
            <w:tcW w:w="1271" w:type="dxa"/>
            <w:tcBorders>
              <w:top w:val="nil"/>
              <w:left w:val="nil"/>
              <w:bottom w:val="nil"/>
            </w:tcBorders>
            <w:shd w:val="clear" w:color="auto" w:fill="D9D9D9" w:themeFill="background1" w:themeFillShade="D9"/>
          </w:tcPr>
          <w:p w14:paraId="3EEDB1FA" w14:textId="77777777" w:rsidR="00904D22" w:rsidRPr="0099405A" w:rsidRDefault="00904D22" w:rsidP="00904D22">
            <w:pPr>
              <w:spacing w:after="0"/>
              <w:rPr>
                <w:rFonts w:cs="Arial"/>
              </w:rPr>
            </w:pPr>
          </w:p>
        </w:tc>
        <w:tc>
          <w:tcPr>
            <w:tcW w:w="1403" w:type="dxa"/>
            <w:tcBorders>
              <w:top w:val="nil"/>
              <w:bottom w:val="nil"/>
              <w:right w:val="nil"/>
            </w:tcBorders>
            <w:shd w:val="clear" w:color="auto" w:fill="D9D9D9" w:themeFill="background1" w:themeFillShade="D9"/>
          </w:tcPr>
          <w:p w14:paraId="3FD194E5" w14:textId="77777777" w:rsidR="00904D22" w:rsidRPr="0099405A" w:rsidRDefault="00904D22" w:rsidP="00904D22">
            <w:pPr>
              <w:spacing w:after="0"/>
              <w:rPr>
                <w:rFonts w:cs="Arial"/>
              </w:rPr>
            </w:pPr>
          </w:p>
        </w:tc>
        <w:tc>
          <w:tcPr>
            <w:tcW w:w="1319" w:type="dxa"/>
            <w:tcBorders>
              <w:top w:val="nil"/>
              <w:left w:val="nil"/>
              <w:bottom w:val="nil"/>
            </w:tcBorders>
            <w:shd w:val="clear" w:color="auto" w:fill="D9D9D9" w:themeFill="background1" w:themeFillShade="D9"/>
          </w:tcPr>
          <w:p w14:paraId="6649DD32" w14:textId="77777777" w:rsidR="00904D22" w:rsidRPr="0099405A" w:rsidRDefault="00904D22" w:rsidP="00904D22">
            <w:pPr>
              <w:spacing w:after="0"/>
              <w:rPr>
                <w:rFonts w:cs="Arial"/>
              </w:rPr>
            </w:pPr>
          </w:p>
        </w:tc>
        <w:tc>
          <w:tcPr>
            <w:tcW w:w="1465" w:type="dxa"/>
            <w:tcBorders>
              <w:top w:val="nil"/>
              <w:bottom w:val="nil"/>
            </w:tcBorders>
            <w:shd w:val="clear" w:color="auto" w:fill="D9D9D9" w:themeFill="background1" w:themeFillShade="D9"/>
          </w:tcPr>
          <w:p w14:paraId="3AB7B65C" w14:textId="77777777" w:rsidR="00904D22" w:rsidRPr="0099405A" w:rsidRDefault="00904D22" w:rsidP="00904D22">
            <w:pPr>
              <w:spacing w:after="0"/>
              <w:rPr>
                <w:rFonts w:cs="Arial"/>
              </w:rPr>
            </w:pPr>
          </w:p>
        </w:tc>
      </w:tr>
      <w:tr w:rsidR="00002496" w14:paraId="640133FB" w14:textId="77777777" w:rsidTr="00454E63">
        <w:trPr>
          <w:trHeight w:val="291"/>
        </w:trPr>
        <w:tc>
          <w:tcPr>
            <w:tcW w:w="827" w:type="dxa"/>
            <w:tcBorders>
              <w:top w:val="nil"/>
              <w:bottom w:val="nil"/>
            </w:tcBorders>
          </w:tcPr>
          <w:p w14:paraId="6B02967F" w14:textId="77777777" w:rsidR="00904D22" w:rsidRPr="0099405A" w:rsidRDefault="00904D22" w:rsidP="00904D22">
            <w:pPr>
              <w:spacing w:after="0"/>
              <w:rPr>
                <w:rFonts w:cs="Arial"/>
              </w:rPr>
            </w:pPr>
          </w:p>
        </w:tc>
        <w:tc>
          <w:tcPr>
            <w:tcW w:w="758" w:type="dxa"/>
            <w:tcBorders>
              <w:top w:val="nil"/>
              <w:bottom w:val="nil"/>
            </w:tcBorders>
          </w:tcPr>
          <w:p w14:paraId="5D547268" w14:textId="77777777" w:rsidR="00904D22" w:rsidRPr="0099405A" w:rsidRDefault="00904D22" w:rsidP="00904D22">
            <w:pPr>
              <w:spacing w:after="0"/>
              <w:rPr>
                <w:rFonts w:cs="Arial"/>
              </w:rPr>
            </w:pPr>
            <w:r w:rsidRPr="0099405A">
              <w:rPr>
                <w:rFonts w:cs="Arial"/>
              </w:rPr>
              <w:t>2.4</w:t>
            </w:r>
          </w:p>
        </w:tc>
        <w:tc>
          <w:tcPr>
            <w:tcW w:w="1465" w:type="dxa"/>
            <w:tcBorders>
              <w:top w:val="nil"/>
              <w:bottom w:val="nil"/>
            </w:tcBorders>
          </w:tcPr>
          <w:p w14:paraId="0BB5EBC2" w14:textId="77777777" w:rsidR="00904D22" w:rsidRPr="0099405A" w:rsidRDefault="00904D22" w:rsidP="00904D22">
            <w:pPr>
              <w:spacing w:after="0"/>
              <w:rPr>
                <w:rFonts w:cs="Arial"/>
              </w:rPr>
            </w:pPr>
          </w:p>
        </w:tc>
        <w:tc>
          <w:tcPr>
            <w:tcW w:w="1450" w:type="dxa"/>
            <w:tcBorders>
              <w:top w:val="nil"/>
              <w:bottom w:val="nil"/>
              <w:right w:val="nil"/>
            </w:tcBorders>
            <w:shd w:val="clear" w:color="auto" w:fill="808080" w:themeFill="background1" w:themeFillShade="80"/>
          </w:tcPr>
          <w:p w14:paraId="5D221B23" w14:textId="77777777" w:rsidR="00904D22" w:rsidRPr="0099405A" w:rsidRDefault="00904D22" w:rsidP="00904D22">
            <w:pPr>
              <w:spacing w:after="0"/>
              <w:rPr>
                <w:rFonts w:cs="Arial"/>
              </w:rPr>
            </w:pPr>
          </w:p>
        </w:tc>
        <w:tc>
          <w:tcPr>
            <w:tcW w:w="1270" w:type="dxa"/>
            <w:tcBorders>
              <w:top w:val="nil"/>
              <w:left w:val="nil"/>
              <w:bottom w:val="nil"/>
            </w:tcBorders>
            <w:shd w:val="clear" w:color="auto" w:fill="808080" w:themeFill="background1" w:themeFillShade="80"/>
          </w:tcPr>
          <w:p w14:paraId="0077E742" w14:textId="77777777" w:rsidR="00904D22" w:rsidRPr="0099405A" w:rsidRDefault="00904D22" w:rsidP="00904D22">
            <w:pPr>
              <w:spacing w:after="0"/>
              <w:rPr>
                <w:rFonts w:cs="Arial"/>
              </w:rPr>
            </w:pPr>
          </w:p>
        </w:tc>
        <w:tc>
          <w:tcPr>
            <w:tcW w:w="1450" w:type="dxa"/>
            <w:tcBorders>
              <w:top w:val="nil"/>
              <w:bottom w:val="nil"/>
              <w:right w:val="nil"/>
            </w:tcBorders>
            <w:shd w:val="clear" w:color="auto" w:fill="D9D9D9" w:themeFill="background1" w:themeFillShade="D9"/>
          </w:tcPr>
          <w:p w14:paraId="12EF84C7" w14:textId="77777777" w:rsidR="00904D22" w:rsidRPr="0099405A" w:rsidRDefault="00904D22" w:rsidP="00904D22">
            <w:pPr>
              <w:spacing w:after="0"/>
              <w:rPr>
                <w:rFonts w:cs="Arial"/>
              </w:rPr>
            </w:pPr>
          </w:p>
        </w:tc>
        <w:tc>
          <w:tcPr>
            <w:tcW w:w="1271" w:type="dxa"/>
            <w:tcBorders>
              <w:top w:val="nil"/>
              <w:left w:val="nil"/>
              <w:bottom w:val="nil"/>
            </w:tcBorders>
            <w:shd w:val="clear" w:color="auto" w:fill="808080" w:themeFill="background1" w:themeFillShade="80"/>
          </w:tcPr>
          <w:p w14:paraId="09C589CF" w14:textId="77777777" w:rsidR="00904D22" w:rsidRPr="0099405A" w:rsidRDefault="00904D22" w:rsidP="00904D22">
            <w:pPr>
              <w:spacing w:after="0"/>
              <w:rPr>
                <w:rFonts w:cs="Arial"/>
              </w:rPr>
            </w:pPr>
          </w:p>
        </w:tc>
        <w:tc>
          <w:tcPr>
            <w:tcW w:w="1451" w:type="dxa"/>
            <w:tcBorders>
              <w:top w:val="nil"/>
              <w:bottom w:val="nil"/>
              <w:right w:val="nil"/>
            </w:tcBorders>
            <w:shd w:val="clear" w:color="auto" w:fill="D9D9D9" w:themeFill="background1" w:themeFillShade="D9"/>
          </w:tcPr>
          <w:p w14:paraId="7A447C10" w14:textId="77777777" w:rsidR="00904D22" w:rsidRPr="0099405A" w:rsidRDefault="00904D22" w:rsidP="00904D22">
            <w:pPr>
              <w:spacing w:after="0"/>
              <w:rPr>
                <w:rFonts w:cs="Arial"/>
              </w:rPr>
            </w:pPr>
          </w:p>
        </w:tc>
        <w:tc>
          <w:tcPr>
            <w:tcW w:w="1271" w:type="dxa"/>
            <w:tcBorders>
              <w:top w:val="nil"/>
              <w:left w:val="nil"/>
              <w:bottom w:val="nil"/>
            </w:tcBorders>
            <w:shd w:val="clear" w:color="auto" w:fill="808080" w:themeFill="background1" w:themeFillShade="80"/>
          </w:tcPr>
          <w:p w14:paraId="30585A4D" w14:textId="77777777" w:rsidR="00904D22" w:rsidRPr="0099405A" w:rsidRDefault="00904D22" w:rsidP="00904D22">
            <w:pPr>
              <w:spacing w:after="0"/>
              <w:rPr>
                <w:rFonts w:cs="Arial"/>
              </w:rPr>
            </w:pPr>
          </w:p>
        </w:tc>
        <w:tc>
          <w:tcPr>
            <w:tcW w:w="1403" w:type="dxa"/>
            <w:tcBorders>
              <w:top w:val="nil"/>
              <w:bottom w:val="nil"/>
              <w:right w:val="nil"/>
            </w:tcBorders>
            <w:shd w:val="clear" w:color="auto" w:fill="D9D9D9" w:themeFill="background1" w:themeFillShade="D9"/>
          </w:tcPr>
          <w:p w14:paraId="488D0E2B" w14:textId="77777777" w:rsidR="00904D22" w:rsidRPr="0099405A" w:rsidRDefault="00904D22" w:rsidP="00904D22">
            <w:pPr>
              <w:spacing w:after="0"/>
              <w:rPr>
                <w:rFonts w:cs="Arial"/>
              </w:rPr>
            </w:pPr>
          </w:p>
        </w:tc>
        <w:tc>
          <w:tcPr>
            <w:tcW w:w="1319" w:type="dxa"/>
            <w:tcBorders>
              <w:top w:val="nil"/>
              <w:left w:val="nil"/>
              <w:bottom w:val="nil"/>
            </w:tcBorders>
            <w:shd w:val="clear" w:color="auto" w:fill="808080" w:themeFill="background1" w:themeFillShade="80"/>
          </w:tcPr>
          <w:p w14:paraId="66656B6C" w14:textId="77777777" w:rsidR="00904D22" w:rsidRPr="0099405A" w:rsidRDefault="00904D22" w:rsidP="00904D22">
            <w:pPr>
              <w:spacing w:after="0"/>
              <w:rPr>
                <w:rFonts w:cs="Arial"/>
              </w:rPr>
            </w:pPr>
          </w:p>
        </w:tc>
        <w:tc>
          <w:tcPr>
            <w:tcW w:w="1465" w:type="dxa"/>
            <w:tcBorders>
              <w:top w:val="nil"/>
              <w:bottom w:val="nil"/>
            </w:tcBorders>
            <w:shd w:val="clear" w:color="auto" w:fill="D9D9D9" w:themeFill="background1" w:themeFillShade="D9"/>
          </w:tcPr>
          <w:p w14:paraId="5BD70C56" w14:textId="77777777" w:rsidR="00904D22" w:rsidRPr="0099405A" w:rsidRDefault="00904D22" w:rsidP="00904D22">
            <w:pPr>
              <w:spacing w:after="0"/>
              <w:rPr>
                <w:rFonts w:cs="Arial"/>
              </w:rPr>
            </w:pPr>
          </w:p>
        </w:tc>
      </w:tr>
      <w:tr w:rsidR="00002496" w14:paraId="043ED102" w14:textId="77777777" w:rsidTr="00454E63">
        <w:trPr>
          <w:trHeight w:val="291"/>
        </w:trPr>
        <w:tc>
          <w:tcPr>
            <w:tcW w:w="827" w:type="dxa"/>
            <w:tcBorders>
              <w:top w:val="nil"/>
              <w:bottom w:val="single" w:sz="4" w:space="0" w:color="auto"/>
            </w:tcBorders>
          </w:tcPr>
          <w:p w14:paraId="1D33FDE0" w14:textId="77777777" w:rsidR="00904D22" w:rsidRPr="0099405A" w:rsidRDefault="00904D22" w:rsidP="00904D22">
            <w:pPr>
              <w:spacing w:after="0"/>
              <w:rPr>
                <w:rFonts w:cs="Arial"/>
              </w:rPr>
            </w:pPr>
          </w:p>
        </w:tc>
        <w:tc>
          <w:tcPr>
            <w:tcW w:w="758" w:type="dxa"/>
            <w:tcBorders>
              <w:top w:val="nil"/>
              <w:bottom w:val="single" w:sz="4" w:space="0" w:color="auto"/>
            </w:tcBorders>
          </w:tcPr>
          <w:p w14:paraId="6E9F3E1C" w14:textId="77777777" w:rsidR="00904D22" w:rsidRPr="0099405A" w:rsidRDefault="00904D22" w:rsidP="00904D22">
            <w:pPr>
              <w:spacing w:after="0"/>
              <w:rPr>
                <w:rFonts w:cs="Arial"/>
              </w:rPr>
            </w:pPr>
            <w:r w:rsidRPr="0099405A">
              <w:rPr>
                <w:rFonts w:cs="Arial"/>
              </w:rPr>
              <w:t>2.5</w:t>
            </w:r>
          </w:p>
        </w:tc>
        <w:tc>
          <w:tcPr>
            <w:tcW w:w="1465" w:type="dxa"/>
            <w:tcBorders>
              <w:top w:val="nil"/>
              <w:bottom w:val="single" w:sz="4" w:space="0" w:color="auto"/>
            </w:tcBorders>
            <w:shd w:val="clear" w:color="auto" w:fill="7F7F7F" w:themeFill="text1" w:themeFillTint="80"/>
          </w:tcPr>
          <w:p w14:paraId="6E1E99CD" w14:textId="77777777" w:rsidR="00904D22" w:rsidRPr="0099405A" w:rsidRDefault="00904D22" w:rsidP="00904D22">
            <w:pPr>
              <w:spacing w:after="0"/>
              <w:rPr>
                <w:rFonts w:cs="Arial"/>
              </w:rPr>
            </w:pPr>
          </w:p>
        </w:tc>
        <w:tc>
          <w:tcPr>
            <w:tcW w:w="1450" w:type="dxa"/>
            <w:tcBorders>
              <w:top w:val="nil"/>
              <w:bottom w:val="single" w:sz="4" w:space="0" w:color="auto"/>
              <w:right w:val="nil"/>
            </w:tcBorders>
            <w:shd w:val="clear" w:color="auto" w:fill="808080" w:themeFill="background1" w:themeFillShade="80"/>
          </w:tcPr>
          <w:p w14:paraId="26FF4163" w14:textId="77777777" w:rsidR="00904D22" w:rsidRPr="0099405A" w:rsidRDefault="00904D22" w:rsidP="00904D22">
            <w:pPr>
              <w:spacing w:after="0"/>
              <w:rPr>
                <w:rFonts w:cs="Arial"/>
              </w:rPr>
            </w:pPr>
          </w:p>
        </w:tc>
        <w:tc>
          <w:tcPr>
            <w:tcW w:w="1270" w:type="dxa"/>
            <w:tcBorders>
              <w:top w:val="nil"/>
              <w:left w:val="nil"/>
              <w:bottom w:val="single" w:sz="4" w:space="0" w:color="auto"/>
            </w:tcBorders>
          </w:tcPr>
          <w:p w14:paraId="297C4CCE" w14:textId="77777777" w:rsidR="00904D22" w:rsidRPr="0099405A" w:rsidRDefault="00904D22" w:rsidP="00904D22">
            <w:pPr>
              <w:spacing w:after="0"/>
              <w:rPr>
                <w:rFonts w:cs="Arial"/>
              </w:rPr>
            </w:pPr>
          </w:p>
        </w:tc>
        <w:tc>
          <w:tcPr>
            <w:tcW w:w="1450" w:type="dxa"/>
            <w:tcBorders>
              <w:top w:val="nil"/>
              <w:bottom w:val="single" w:sz="4" w:space="0" w:color="auto"/>
              <w:right w:val="nil"/>
            </w:tcBorders>
            <w:shd w:val="clear" w:color="auto" w:fill="7F7F7F" w:themeFill="text1" w:themeFillTint="80"/>
          </w:tcPr>
          <w:p w14:paraId="209B4C83" w14:textId="77777777" w:rsidR="00904D22" w:rsidRPr="0099405A" w:rsidRDefault="00904D22" w:rsidP="00904D22">
            <w:pPr>
              <w:spacing w:after="0"/>
              <w:rPr>
                <w:rFonts w:cs="Arial"/>
              </w:rPr>
            </w:pPr>
          </w:p>
        </w:tc>
        <w:tc>
          <w:tcPr>
            <w:tcW w:w="1271" w:type="dxa"/>
            <w:tcBorders>
              <w:top w:val="nil"/>
              <w:left w:val="nil"/>
              <w:bottom w:val="single" w:sz="4" w:space="0" w:color="auto"/>
            </w:tcBorders>
            <w:shd w:val="clear" w:color="auto" w:fill="D9D9D9" w:themeFill="background1" w:themeFillShade="D9"/>
          </w:tcPr>
          <w:p w14:paraId="00D2F09F" w14:textId="77777777" w:rsidR="00904D22" w:rsidRPr="0099405A" w:rsidRDefault="00904D22" w:rsidP="00904D22">
            <w:pPr>
              <w:spacing w:after="0"/>
              <w:rPr>
                <w:rFonts w:cs="Arial"/>
              </w:rPr>
            </w:pPr>
          </w:p>
        </w:tc>
        <w:tc>
          <w:tcPr>
            <w:tcW w:w="1451" w:type="dxa"/>
            <w:tcBorders>
              <w:top w:val="nil"/>
              <w:bottom w:val="single" w:sz="4" w:space="0" w:color="auto"/>
              <w:right w:val="nil"/>
            </w:tcBorders>
            <w:shd w:val="clear" w:color="auto" w:fill="808080" w:themeFill="background1" w:themeFillShade="80"/>
          </w:tcPr>
          <w:p w14:paraId="3765ABA0" w14:textId="77777777" w:rsidR="00904D22" w:rsidRPr="0099405A" w:rsidRDefault="00904D22" w:rsidP="00904D22">
            <w:pPr>
              <w:spacing w:after="0"/>
              <w:rPr>
                <w:rFonts w:cs="Arial"/>
              </w:rPr>
            </w:pPr>
          </w:p>
        </w:tc>
        <w:tc>
          <w:tcPr>
            <w:tcW w:w="1271" w:type="dxa"/>
            <w:tcBorders>
              <w:top w:val="nil"/>
              <w:left w:val="nil"/>
              <w:bottom w:val="single" w:sz="4" w:space="0" w:color="auto"/>
            </w:tcBorders>
            <w:shd w:val="clear" w:color="auto" w:fill="D9D9D9" w:themeFill="background1" w:themeFillShade="D9"/>
          </w:tcPr>
          <w:p w14:paraId="5275E4E1" w14:textId="77777777" w:rsidR="00904D22" w:rsidRPr="0099405A" w:rsidRDefault="00904D22" w:rsidP="00904D22">
            <w:pPr>
              <w:spacing w:after="0"/>
              <w:rPr>
                <w:rFonts w:cs="Arial"/>
              </w:rPr>
            </w:pPr>
          </w:p>
        </w:tc>
        <w:tc>
          <w:tcPr>
            <w:tcW w:w="1403" w:type="dxa"/>
            <w:tcBorders>
              <w:top w:val="nil"/>
              <w:bottom w:val="single" w:sz="4" w:space="0" w:color="auto"/>
              <w:right w:val="nil"/>
            </w:tcBorders>
            <w:shd w:val="clear" w:color="auto" w:fill="D9D9D9" w:themeFill="background1" w:themeFillShade="D9"/>
          </w:tcPr>
          <w:p w14:paraId="0FDA632F" w14:textId="77777777" w:rsidR="00904D22" w:rsidRPr="0099405A" w:rsidRDefault="00904D22" w:rsidP="00904D22">
            <w:pPr>
              <w:spacing w:after="0"/>
              <w:rPr>
                <w:rFonts w:cs="Arial"/>
              </w:rPr>
            </w:pPr>
          </w:p>
        </w:tc>
        <w:tc>
          <w:tcPr>
            <w:tcW w:w="1319" w:type="dxa"/>
            <w:tcBorders>
              <w:top w:val="nil"/>
              <w:left w:val="nil"/>
              <w:bottom w:val="single" w:sz="4" w:space="0" w:color="auto"/>
            </w:tcBorders>
            <w:shd w:val="clear" w:color="auto" w:fill="D9D9D9" w:themeFill="background1" w:themeFillShade="D9"/>
          </w:tcPr>
          <w:p w14:paraId="481BB493" w14:textId="77777777" w:rsidR="00904D22" w:rsidRPr="0099405A" w:rsidRDefault="00904D22" w:rsidP="00904D22">
            <w:pPr>
              <w:spacing w:after="0"/>
              <w:rPr>
                <w:rFonts w:cs="Arial"/>
              </w:rPr>
            </w:pPr>
          </w:p>
        </w:tc>
        <w:tc>
          <w:tcPr>
            <w:tcW w:w="1465" w:type="dxa"/>
            <w:tcBorders>
              <w:top w:val="nil"/>
              <w:bottom w:val="single" w:sz="4" w:space="0" w:color="auto"/>
            </w:tcBorders>
          </w:tcPr>
          <w:p w14:paraId="69EB5593" w14:textId="77777777" w:rsidR="00904D22" w:rsidRPr="0099405A" w:rsidRDefault="00904D22" w:rsidP="00904D22">
            <w:pPr>
              <w:spacing w:after="0"/>
              <w:rPr>
                <w:rFonts w:cs="Arial"/>
              </w:rPr>
            </w:pPr>
          </w:p>
        </w:tc>
      </w:tr>
      <w:tr w:rsidR="00002496" w14:paraId="5E67E0E5" w14:textId="77777777" w:rsidTr="00454E63">
        <w:trPr>
          <w:trHeight w:val="291"/>
        </w:trPr>
        <w:tc>
          <w:tcPr>
            <w:tcW w:w="827" w:type="dxa"/>
            <w:tcBorders>
              <w:top w:val="single" w:sz="4" w:space="0" w:color="auto"/>
              <w:bottom w:val="nil"/>
            </w:tcBorders>
          </w:tcPr>
          <w:p w14:paraId="78E4DCB7" w14:textId="77777777" w:rsidR="00904D22" w:rsidRPr="0099405A" w:rsidRDefault="00904D22" w:rsidP="00904D22">
            <w:pPr>
              <w:spacing w:after="0"/>
              <w:rPr>
                <w:rFonts w:cs="Arial"/>
              </w:rPr>
            </w:pPr>
            <w:r w:rsidRPr="0099405A">
              <w:rPr>
                <w:rFonts w:cs="Arial"/>
              </w:rPr>
              <w:t>3</w:t>
            </w:r>
          </w:p>
        </w:tc>
        <w:tc>
          <w:tcPr>
            <w:tcW w:w="758" w:type="dxa"/>
            <w:tcBorders>
              <w:top w:val="single" w:sz="4" w:space="0" w:color="auto"/>
              <w:bottom w:val="nil"/>
            </w:tcBorders>
          </w:tcPr>
          <w:p w14:paraId="7EF45203" w14:textId="77777777" w:rsidR="00904D22" w:rsidRPr="0099405A" w:rsidRDefault="00904D22" w:rsidP="00904D22">
            <w:pPr>
              <w:spacing w:after="0"/>
              <w:rPr>
                <w:rFonts w:cs="Arial"/>
              </w:rPr>
            </w:pPr>
            <w:r w:rsidRPr="0099405A">
              <w:rPr>
                <w:rFonts w:cs="Arial"/>
              </w:rPr>
              <w:t>3.1</w:t>
            </w:r>
          </w:p>
        </w:tc>
        <w:tc>
          <w:tcPr>
            <w:tcW w:w="1465" w:type="dxa"/>
            <w:tcBorders>
              <w:top w:val="single" w:sz="4" w:space="0" w:color="auto"/>
              <w:bottom w:val="nil"/>
            </w:tcBorders>
            <w:shd w:val="clear" w:color="auto" w:fill="808080" w:themeFill="background1" w:themeFillShade="80"/>
          </w:tcPr>
          <w:p w14:paraId="7DFB2EE7" w14:textId="77777777" w:rsidR="00904D22" w:rsidRPr="0099405A" w:rsidRDefault="00904D22" w:rsidP="00904D22">
            <w:pPr>
              <w:spacing w:after="0"/>
              <w:rPr>
                <w:rFonts w:cs="Arial"/>
              </w:rPr>
            </w:pPr>
          </w:p>
        </w:tc>
        <w:tc>
          <w:tcPr>
            <w:tcW w:w="1450" w:type="dxa"/>
            <w:tcBorders>
              <w:top w:val="single" w:sz="4" w:space="0" w:color="auto"/>
              <w:bottom w:val="nil"/>
              <w:right w:val="nil"/>
            </w:tcBorders>
            <w:shd w:val="clear" w:color="auto" w:fill="7F7F7F" w:themeFill="text1" w:themeFillTint="80"/>
          </w:tcPr>
          <w:p w14:paraId="284350D3" w14:textId="77777777" w:rsidR="00904D22" w:rsidRPr="0099405A" w:rsidRDefault="00904D22" w:rsidP="00904D22">
            <w:pPr>
              <w:spacing w:after="0"/>
              <w:rPr>
                <w:rFonts w:cs="Arial"/>
              </w:rPr>
            </w:pPr>
          </w:p>
        </w:tc>
        <w:tc>
          <w:tcPr>
            <w:tcW w:w="1270" w:type="dxa"/>
            <w:tcBorders>
              <w:top w:val="single" w:sz="4" w:space="0" w:color="auto"/>
              <w:left w:val="nil"/>
              <w:bottom w:val="nil"/>
            </w:tcBorders>
            <w:shd w:val="clear" w:color="auto" w:fill="D9D9D9" w:themeFill="background1" w:themeFillShade="D9"/>
          </w:tcPr>
          <w:p w14:paraId="398080B3" w14:textId="77777777" w:rsidR="00904D22" w:rsidRPr="0099405A" w:rsidRDefault="00904D22" w:rsidP="00904D22">
            <w:pPr>
              <w:spacing w:after="0"/>
              <w:rPr>
                <w:rFonts w:cs="Arial"/>
              </w:rPr>
            </w:pPr>
          </w:p>
        </w:tc>
        <w:tc>
          <w:tcPr>
            <w:tcW w:w="1450" w:type="dxa"/>
            <w:tcBorders>
              <w:top w:val="single" w:sz="4" w:space="0" w:color="auto"/>
              <w:bottom w:val="nil"/>
              <w:right w:val="nil"/>
            </w:tcBorders>
            <w:shd w:val="clear" w:color="auto" w:fill="D9D9D9" w:themeFill="background1" w:themeFillShade="D9"/>
          </w:tcPr>
          <w:p w14:paraId="11D628E6" w14:textId="77777777" w:rsidR="00904D22" w:rsidRPr="0099405A" w:rsidRDefault="00904D22" w:rsidP="00904D22">
            <w:pPr>
              <w:spacing w:after="0"/>
              <w:rPr>
                <w:rFonts w:cs="Arial"/>
              </w:rPr>
            </w:pPr>
          </w:p>
        </w:tc>
        <w:tc>
          <w:tcPr>
            <w:tcW w:w="1271" w:type="dxa"/>
            <w:tcBorders>
              <w:top w:val="single" w:sz="4" w:space="0" w:color="auto"/>
              <w:left w:val="nil"/>
              <w:bottom w:val="nil"/>
            </w:tcBorders>
            <w:shd w:val="clear" w:color="auto" w:fill="D9D9D9" w:themeFill="background1" w:themeFillShade="D9"/>
          </w:tcPr>
          <w:p w14:paraId="5FEBB92C" w14:textId="77777777" w:rsidR="00904D22" w:rsidRPr="0099405A" w:rsidRDefault="00904D22" w:rsidP="00904D22">
            <w:pPr>
              <w:spacing w:after="0"/>
              <w:rPr>
                <w:rFonts w:cs="Arial"/>
              </w:rPr>
            </w:pPr>
          </w:p>
        </w:tc>
        <w:tc>
          <w:tcPr>
            <w:tcW w:w="1451" w:type="dxa"/>
            <w:tcBorders>
              <w:top w:val="single" w:sz="4" w:space="0" w:color="auto"/>
              <w:bottom w:val="nil"/>
              <w:right w:val="nil"/>
            </w:tcBorders>
            <w:shd w:val="clear" w:color="auto" w:fill="D9D9D9" w:themeFill="background1" w:themeFillShade="D9"/>
          </w:tcPr>
          <w:p w14:paraId="712BC0F8" w14:textId="77777777" w:rsidR="00904D22" w:rsidRPr="0099405A" w:rsidRDefault="00904D22" w:rsidP="00904D22">
            <w:pPr>
              <w:spacing w:after="0"/>
              <w:rPr>
                <w:rFonts w:cs="Arial"/>
              </w:rPr>
            </w:pPr>
          </w:p>
        </w:tc>
        <w:tc>
          <w:tcPr>
            <w:tcW w:w="1271" w:type="dxa"/>
            <w:tcBorders>
              <w:top w:val="single" w:sz="4" w:space="0" w:color="auto"/>
              <w:left w:val="nil"/>
              <w:bottom w:val="nil"/>
            </w:tcBorders>
            <w:shd w:val="clear" w:color="auto" w:fill="D9D9D9" w:themeFill="background1" w:themeFillShade="D9"/>
          </w:tcPr>
          <w:p w14:paraId="3696F131" w14:textId="77777777" w:rsidR="00904D22" w:rsidRPr="0099405A" w:rsidRDefault="00904D22" w:rsidP="00904D22">
            <w:pPr>
              <w:spacing w:after="0"/>
              <w:rPr>
                <w:rFonts w:cs="Arial"/>
              </w:rPr>
            </w:pPr>
          </w:p>
        </w:tc>
        <w:tc>
          <w:tcPr>
            <w:tcW w:w="1403" w:type="dxa"/>
            <w:tcBorders>
              <w:top w:val="single" w:sz="4" w:space="0" w:color="auto"/>
              <w:bottom w:val="nil"/>
              <w:right w:val="nil"/>
            </w:tcBorders>
            <w:shd w:val="clear" w:color="auto" w:fill="D9D9D9" w:themeFill="background1" w:themeFillShade="D9"/>
          </w:tcPr>
          <w:p w14:paraId="57AFAB75" w14:textId="77777777" w:rsidR="00904D22" w:rsidRPr="0099405A" w:rsidRDefault="00904D22" w:rsidP="00904D22">
            <w:pPr>
              <w:spacing w:after="0"/>
              <w:rPr>
                <w:rFonts w:cs="Arial"/>
              </w:rPr>
            </w:pPr>
          </w:p>
        </w:tc>
        <w:tc>
          <w:tcPr>
            <w:tcW w:w="1319" w:type="dxa"/>
            <w:tcBorders>
              <w:top w:val="single" w:sz="4" w:space="0" w:color="auto"/>
              <w:left w:val="nil"/>
              <w:bottom w:val="nil"/>
            </w:tcBorders>
            <w:shd w:val="clear" w:color="auto" w:fill="D9D9D9" w:themeFill="background1" w:themeFillShade="D9"/>
          </w:tcPr>
          <w:p w14:paraId="09518C5C" w14:textId="77777777" w:rsidR="00904D22" w:rsidRPr="0099405A" w:rsidRDefault="00904D22" w:rsidP="00904D22">
            <w:pPr>
              <w:spacing w:after="0"/>
              <w:rPr>
                <w:rFonts w:cs="Arial"/>
              </w:rPr>
            </w:pPr>
          </w:p>
        </w:tc>
        <w:tc>
          <w:tcPr>
            <w:tcW w:w="1465" w:type="dxa"/>
            <w:tcBorders>
              <w:top w:val="single" w:sz="4" w:space="0" w:color="auto"/>
              <w:bottom w:val="nil"/>
            </w:tcBorders>
            <w:shd w:val="clear" w:color="auto" w:fill="D9D9D9" w:themeFill="background1" w:themeFillShade="D9"/>
          </w:tcPr>
          <w:p w14:paraId="18826BA2" w14:textId="77777777" w:rsidR="00904D22" w:rsidRPr="0099405A" w:rsidRDefault="00904D22" w:rsidP="00904D22">
            <w:pPr>
              <w:spacing w:after="0"/>
              <w:rPr>
                <w:rFonts w:cs="Arial"/>
              </w:rPr>
            </w:pPr>
          </w:p>
        </w:tc>
      </w:tr>
      <w:tr w:rsidR="00002496" w14:paraId="705FCC8C" w14:textId="77777777" w:rsidTr="00454E63">
        <w:trPr>
          <w:trHeight w:val="291"/>
        </w:trPr>
        <w:tc>
          <w:tcPr>
            <w:tcW w:w="827" w:type="dxa"/>
            <w:tcBorders>
              <w:top w:val="nil"/>
              <w:bottom w:val="nil"/>
            </w:tcBorders>
          </w:tcPr>
          <w:p w14:paraId="522B9020" w14:textId="77777777" w:rsidR="00904D22" w:rsidRPr="0099405A" w:rsidRDefault="00904D22" w:rsidP="00904D22">
            <w:pPr>
              <w:spacing w:after="0"/>
              <w:rPr>
                <w:rFonts w:cs="Arial"/>
              </w:rPr>
            </w:pPr>
          </w:p>
        </w:tc>
        <w:tc>
          <w:tcPr>
            <w:tcW w:w="758" w:type="dxa"/>
            <w:tcBorders>
              <w:top w:val="nil"/>
              <w:bottom w:val="nil"/>
            </w:tcBorders>
          </w:tcPr>
          <w:p w14:paraId="6C44FAC8" w14:textId="77777777" w:rsidR="00904D22" w:rsidRPr="0099405A" w:rsidRDefault="00904D22" w:rsidP="00904D22">
            <w:pPr>
              <w:spacing w:after="0"/>
              <w:rPr>
                <w:rFonts w:cs="Arial"/>
              </w:rPr>
            </w:pPr>
            <w:r w:rsidRPr="0099405A">
              <w:rPr>
                <w:rFonts w:cs="Arial"/>
              </w:rPr>
              <w:t>3.2</w:t>
            </w:r>
          </w:p>
        </w:tc>
        <w:tc>
          <w:tcPr>
            <w:tcW w:w="1465" w:type="dxa"/>
            <w:tcBorders>
              <w:top w:val="nil"/>
              <w:bottom w:val="nil"/>
            </w:tcBorders>
            <w:shd w:val="clear" w:color="auto" w:fill="808080" w:themeFill="background1" w:themeFillShade="80"/>
          </w:tcPr>
          <w:p w14:paraId="2D55BEB9" w14:textId="77777777" w:rsidR="00904D22" w:rsidRPr="0099405A" w:rsidRDefault="00904D22" w:rsidP="00904D22">
            <w:pPr>
              <w:spacing w:after="0"/>
              <w:rPr>
                <w:rFonts w:cs="Arial"/>
              </w:rPr>
            </w:pPr>
          </w:p>
        </w:tc>
        <w:tc>
          <w:tcPr>
            <w:tcW w:w="1450" w:type="dxa"/>
            <w:tcBorders>
              <w:top w:val="nil"/>
              <w:bottom w:val="nil"/>
              <w:right w:val="nil"/>
            </w:tcBorders>
            <w:shd w:val="clear" w:color="auto" w:fill="D9D9D9" w:themeFill="background1" w:themeFillShade="D9"/>
          </w:tcPr>
          <w:p w14:paraId="4D82809E" w14:textId="77777777" w:rsidR="00904D22" w:rsidRPr="0099405A" w:rsidRDefault="00904D22" w:rsidP="00904D22">
            <w:pPr>
              <w:spacing w:after="0"/>
              <w:rPr>
                <w:rFonts w:cs="Arial"/>
              </w:rPr>
            </w:pPr>
          </w:p>
        </w:tc>
        <w:tc>
          <w:tcPr>
            <w:tcW w:w="1270" w:type="dxa"/>
            <w:tcBorders>
              <w:top w:val="nil"/>
              <w:left w:val="nil"/>
              <w:bottom w:val="nil"/>
            </w:tcBorders>
            <w:shd w:val="clear" w:color="auto" w:fill="D9D9D9" w:themeFill="background1" w:themeFillShade="D9"/>
          </w:tcPr>
          <w:p w14:paraId="228D1D32" w14:textId="77777777" w:rsidR="00904D22" w:rsidRPr="0099405A" w:rsidRDefault="00904D22" w:rsidP="00904D22">
            <w:pPr>
              <w:spacing w:after="0"/>
              <w:rPr>
                <w:rFonts w:cs="Arial"/>
              </w:rPr>
            </w:pPr>
          </w:p>
        </w:tc>
        <w:tc>
          <w:tcPr>
            <w:tcW w:w="1450" w:type="dxa"/>
            <w:tcBorders>
              <w:top w:val="nil"/>
              <w:bottom w:val="nil"/>
              <w:right w:val="nil"/>
            </w:tcBorders>
            <w:shd w:val="clear" w:color="auto" w:fill="D9D9D9" w:themeFill="background1" w:themeFillShade="D9"/>
          </w:tcPr>
          <w:p w14:paraId="1AA5BAF1" w14:textId="77777777" w:rsidR="00904D22" w:rsidRPr="0099405A" w:rsidRDefault="00904D22" w:rsidP="00904D22">
            <w:pPr>
              <w:spacing w:after="0"/>
              <w:rPr>
                <w:rFonts w:cs="Arial"/>
              </w:rPr>
            </w:pPr>
          </w:p>
        </w:tc>
        <w:tc>
          <w:tcPr>
            <w:tcW w:w="1271" w:type="dxa"/>
            <w:tcBorders>
              <w:top w:val="nil"/>
              <w:left w:val="nil"/>
              <w:bottom w:val="nil"/>
            </w:tcBorders>
            <w:shd w:val="clear" w:color="auto" w:fill="D9D9D9" w:themeFill="background1" w:themeFillShade="D9"/>
          </w:tcPr>
          <w:p w14:paraId="630176BB" w14:textId="77777777" w:rsidR="00904D22" w:rsidRPr="0099405A" w:rsidRDefault="00904D22" w:rsidP="00904D22">
            <w:pPr>
              <w:spacing w:after="0"/>
              <w:rPr>
                <w:rFonts w:cs="Arial"/>
              </w:rPr>
            </w:pPr>
          </w:p>
        </w:tc>
        <w:tc>
          <w:tcPr>
            <w:tcW w:w="1451" w:type="dxa"/>
            <w:tcBorders>
              <w:top w:val="nil"/>
              <w:bottom w:val="nil"/>
              <w:right w:val="nil"/>
            </w:tcBorders>
            <w:shd w:val="clear" w:color="auto" w:fill="D9D9D9" w:themeFill="background1" w:themeFillShade="D9"/>
          </w:tcPr>
          <w:p w14:paraId="4A34D334" w14:textId="77777777" w:rsidR="00904D22" w:rsidRPr="0099405A" w:rsidRDefault="00904D22" w:rsidP="00904D22">
            <w:pPr>
              <w:spacing w:after="0"/>
              <w:rPr>
                <w:rFonts w:cs="Arial"/>
              </w:rPr>
            </w:pPr>
          </w:p>
        </w:tc>
        <w:tc>
          <w:tcPr>
            <w:tcW w:w="1271" w:type="dxa"/>
            <w:tcBorders>
              <w:top w:val="nil"/>
              <w:left w:val="nil"/>
              <w:bottom w:val="nil"/>
            </w:tcBorders>
            <w:shd w:val="clear" w:color="auto" w:fill="D9D9D9" w:themeFill="background1" w:themeFillShade="D9"/>
          </w:tcPr>
          <w:p w14:paraId="6797419D" w14:textId="77777777" w:rsidR="00904D22" w:rsidRPr="0099405A" w:rsidRDefault="00904D22" w:rsidP="00904D22">
            <w:pPr>
              <w:spacing w:after="0"/>
              <w:rPr>
                <w:rFonts w:cs="Arial"/>
              </w:rPr>
            </w:pPr>
          </w:p>
        </w:tc>
        <w:tc>
          <w:tcPr>
            <w:tcW w:w="1403" w:type="dxa"/>
            <w:tcBorders>
              <w:top w:val="nil"/>
              <w:bottom w:val="nil"/>
              <w:right w:val="nil"/>
            </w:tcBorders>
            <w:shd w:val="clear" w:color="auto" w:fill="D9D9D9" w:themeFill="background1" w:themeFillShade="D9"/>
          </w:tcPr>
          <w:p w14:paraId="30BD0811" w14:textId="77777777" w:rsidR="00904D22" w:rsidRPr="0099405A" w:rsidRDefault="00904D22" w:rsidP="00904D22">
            <w:pPr>
              <w:spacing w:after="0"/>
              <w:rPr>
                <w:rFonts w:cs="Arial"/>
              </w:rPr>
            </w:pPr>
          </w:p>
        </w:tc>
        <w:tc>
          <w:tcPr>
            <w:tcW w:w="1319" w:type="dxa"/>
            <w:tcBorders>
              <w:top w:val="nil"/>
              <w:left w:val="nil"/>
              <w:bottom w:val="nil"/>
            </w:tcBorders>
            <w:shd w:val="clear" w:color="auto" w:fill="D9D9D9" w:themeFill="background1" w:themeFillShade="D9"/>
          </w:tcPr>
          <w:p w14:paraId="5EEB3A75" w14:textId="77777777" w:rsidR="00904D22" w:rsidRPr="0099405A" w:rsidRDefault="00904D22" w:rsidP="00904D22">
            <w:pPr>
              <w:spacing w:after="0"/>
              <w:rPr>
                <w:rFonts w:cs="Arial"/>
              </w:rPr>
            </w:pPr>
          </w:p>
        </w:tc>
        <w:tc>
          <w:tcPr>
            <w:tcW w:w="1465" w:type="dxa"/>
            <w:tcBorders>
              <w:top w:val="nil"/>
              <w:bottom w:val="nil"/>
            </w:tcBorders>
            <w:shd w:val="clear" w:color="auto" w:fill="D9D9D9" w:themeFill="background1" w:themeFillShade="D9"/>
          </w:tcPr>
          <w:p w14:paraId="012E82E2" w14:textId="77777777" w:rsidR="00904D22" w:rsidRPr="0099405A" w:rsidRDefault="00904D22" w:rsidP="00904D22">
            <w:pPr>
              <w:spacing w:after="0"/>
              <w:rPr>
                <w:rFonts w:cs="Arial"/>
              </w:rPr>
            </w:pPr>
          </w:p>
        </w:tc>
      </w:tr>
      <w:tr w:rsidR="00002496" w14:paraId="5FEFA2EC" w14:textId="77777777" w:rsidTr="00454E63">
        <w:trPr>
          <w:trHeight w:val="291"/>
        </w:trPr>
        <w:tc>
          <w:tcPr>
            <w:tcW w:w="827" w:type="dxa"/>
            <w:tcBorders>
              <w:top w:val="nil"/>
              <w:bottom w:val="nil"/>
            </w:tcBorders>
          </w:tcPr>
          <w:p w14:paraId="26371CC2" w14:textId="77777777" w:rsidR="00904D22" w:rsidRPr="0099405A" w:rsidRDefault="00904D22" w:rsidP="00904D22">
            <w:pPr>
              <w:spacing w:after="0"/>
              <w:rPr>
                <w:rFonts w:cs="Arial"/>
              </w:rPr>
            </w:pPr>
          </w:p>
        </w:tc>
        <w:tc>
          <w:tcPr>
            <w:tcW w:w="758" w:type="dxa"/>
            <w:tcBorders>
              <w:top w:val="nil"/>
              <w:bottom w:val="nil"/>
            </w:tcBorders>
          </w:tcPr>
          <w:p w14:paraId="2B571445" w14:textId="77777777" w:rsidR="00904D22" w:rsidRPr="0099405A" w:rsidRDefault="00904D22" w:rsidP="00904D22">
            <w:pPr>
              <w:spacing w:after="0"/>
              <w:rPr>
                <w:rFonts w:cs="Arial"/>
              </w:rPr>
            </w:pPr>
            <w:r w:rsidRPr="0099405A">
              <w:rPr>
                <w:rFonts w:cs="Arial"/>
              </w:rPr>
              <w:t>3.3</w:t>
            </w:r>
          </w:p>
        </w:tc>
        <w:tc>
          <w:tcPr>
            <w:tcW w:w="1465" w:type="dxa"/>
            <w:tcBorders>
              <w:top w:val="nil"/>
              <w:bottom w:val="nil"/>
            </w:tcBorders>
            <w:shd w:val="clear" w:color="auto" w:fill="D9D9D9" w:themeFill="background1" w:themeFillShade="D9"/>
          </w:tcPr>
          <w:p w14:paraId="46B17415" w14:textId="77777777" w:rsidR="00904D22" w:rsidRPr="0099405A" w:rsidRDefault="00904D22" w:rsidP="00904D22">
            <w:pPr>
              <w:spacing w:after="0"/>
              <w:rPr>
                <w:rFonts w:cs="Arial"/>
              </w:rPr>
            </w:pPr>
          </w:p>
        </w:tc>
        <w:tc>
          <w:tcPr>
            <w:tcW w:w="1450" w:type="dxa"/>
            <w:tcBorders>
              <w:top w:val="nil"/>
              <w:bottom w:val="nil"/>
              <w:right w:val="nil"/>
            </w:tcBorders>
            <w:shd w:val="clear" w:color="auto" w:fill="D9D9D9" w:themeFill="background1" w:themeFillShade="D9"/>
          </w:tcPr>
          <w:p w14:paraId="20BF1B61" w14:textId="77777777" w:rsidR="00904D22" w:rsidRPr="0099405A" w:rsidRDefault="00904D22" w:rsidP="00904D22">
            <w:pPr>
              <w:spacing w:after="0"/>
              <w:rPr>
                <w:rFonts w:cs="Arial"/>
              </w:rPr>
            </w:pPr>
          </w:p>
        </w:tc>
        <w:tc>
          <w:tcPr>
            <w:tcW w:w="1270" w:type="dxa"/>
            <w:tcBorders>
              <w:top w:val="nil"/>
              <w:left w:val="nil"/>
              <w:bottom w:val="nil"/>
            </w:tcBorders>
            <w:shd w:val="clear" w:color="auto" w:fill="D9D9D9" w:themeFill="background1" w:themeFillShade="D9"/>
          </w:tcPr>
          <w:p w14:paraId="5E8A123B" w14:textId="77777777" w:rsidR="00904D22" w:rsidRPr="0099405A" w:rsidRDefault="00904D22" w:rsidP="00904D22">
            <w:pPr>
              <w:spacing w:after="0"/>
              <w:rPr>
                <w:rFonts w:cs="Arial"/>
              </w:rPr>
            </w:pPr>
          </w:p>
        </w:tc>
        <w:tc>
          <w:tcPr>
            <w:tcW w:w="1450" w:type="dxa"/>
            <w:tcBorders>
              <w:top w:val="nil"/>
              <w:bottom w:val="nil"/>
              <w:right w:val="nil"/>
            </w:tcBorders>
            <w:shd w:val="clear" w:color="auto" w:fill="D9D9D9" w:themeFill="background1" w:themeFillShade="D9"/>
          </w:tcPr>
          <w:p w14:paraId="71EA51E6" w14:textId="77777777" w:rsidR="00904D22" w:rsidRPr="0099405A" w:rsidRDefault="00904D22" w:rsidP="00904D22">
            <w:pPr>
              <w:spacing w:after="0"/>
              <w:rPr>
                <w:rFonts w:cs="Arial"/>
              </w:rPr>
            </w:pPr>
          </w:p>
        </w:tc>
        <w:tc>
          <w:tcPr>
            <w:tcW w:w="1271" w:type="dxa"/>
            <w:tcBorders>
              <w:top w:val="nil"/>
              <w:left w:val="nil"/>
              <w:bottom w:val="nil"/>
            </w:tcBorders>
            <w:shd w:val="clear" w:color="auto" w:fill="D9D9D9" w:themeFill="background1" w:themeFillShade="D9"/>
          </w:tcPr>
          <w:p w14:paraId="4554D70C" w14:textId="77777777" w:rsidR="00904D22" w:rsidRPr="0099405A" w:rsidRDefault="00904D22" w:rsidP="00904D22">
            <w:pPr>
              <w:spacing w:after="0"/>
              <w:rPr>
                <w:rFonts w:cs="Arial"/>
              </w:rPr>
            </w:pPr>
          </w:p>
        </w:tc>
        <w:tc>
          <w:tcPr>
            <w:tcW w:w="1451" w:type="dxa"/>
            <w:tcBorders>
              <w:top w:val="nil"/>
              <w:bottom w:val="nil"/>
              <w:right w:val="nil"/>
            </w:tcBorders>
            <w:shd w:val="clear" w:color="auto" w:fill="D9D9D9" w:themeFill="background1" w:themeFillShade="D9"/>
          </w:tcPr>
          <w:p w14:paraId="62CAAFD0" w14:textId="77777777" w:rsidR="00904D22" w:rsidRPr="0099405A" w:rsidRDefault="00904D22" w:rsidP="00904D22">
            <w:pPr>
              <w:spacing w:after="0"/>
              <w:rPr>
                <w:rFonts w:cs="Arial"/>
              </w:rPr>
            </w:pPr>
          </w:p>
        </w:tc>
        <w:tc>
          <w:tcPr>
            <w:tcW w:w="1271" w:type="dxa"/>
            <w:tcBorders>
              <w:top w:val="nil"/>
              <w:left w:val="nil"/>
              <w:bottom w:val="nil"/>
            </w:tcBorders>
            <w:shd w:val="clear" w:color="auto" w:fill="D9D9D9" w:themeFill="background1" w:themeFillShade="D9"/>
          </w:tcPr>
          <w:p w14:paraId="14C7B135" w14:textId="77777777" w:rsidR="00904D22" w:rsidRPr="0099405A" w:rsidRDefault="00904D22" w:rsidP="00904D22">
            <w:pPr>
              <w:spacing w:after="0"/>
              <w:rPr>
                <w:rFonts w:cs="Arial"/>
              </w:rPr>
            </w:pPr>
          </w:p>
        </w:tc>
        <w:tc>
          <w:tcPr>
            <w:tcW w:w="1403" w:type="dxa"/>
            <w:tcBorders>
              <w:top w:val="nil"/>
              <w:bottom w:val="nil"/>
              <w:right w:val="nil"/>
            </w:tcBorders>
            <w:shd w:val="clear" w:color="auto" w:fill="D9D9D9" w:themeFill="background1" w:themeFillShade="D9"/>
          </w:tcPr>
          <w:p w14:paraId="4BE5EE48" w14:textId="77777777" w:rsidR="00904D22" w:rsidRPr="0099405A" w:rsidRDefault="00904D22" w:rsidP="00904D22">
            <w:pPr>
              <w:spacing w:after="0"/>
              <w:rPr>
                <w:rFonts w:cs="Arial"/>
              </w:rPr>
            </w:pPr>
          </w:p>
        </w:tc>
        <w:tc>
          <w:tcPr>
            <w:tcW w:w="1319" w:type="dxa"/>
            <w:tcBorders>
              <w:top w:val="nil"/>
              <w:left w:val="nil"/>
              <w:bottom w:val="nil"/>
            </w:tcBorders>
            <w:shd w:val="clear" w:color="auto" w:fill="D9D9D9" w:themeFill="background1" w:themeFillShade="D9"/>
          </w:tcPr>
          <w:p w14:paraId="4EF32A8E" w14:textId="77777777" w:rsidR="00904D22" w:rsidRPr="0099405A" w:rsidRDefault="00904D22" w:rsidP="00904D22">
            <w:pPr>
              <w:spacing w:after="0"/>
              <w:rPr>
                <w:rFonts w:cs="Arial"/>
              </w:rPr>
            </w:pPr>
          </w:p>
        </w:tc>
        <w:tc>
          <w:tcPr>
            <w:tcW w:w="1465" w:type="dxa"/>
            <w:tcBorders>
              <w:top w:val="nil"/>
              <w:bottom w:val="nil"/>
            </w:tcBorders>
            <w:shd w:val="clear" w:color="auto" w:fill="D9D9D9" w:themeFill="background1" w:themeFillShade="D9"/>
          </w:tcPr>
          <w:p w14:paraId="61B460BA" w14:textId="77777777" w:rsidR="00904D22" w:rsidRPr="0099405A" w:rsidRDefault="00904D22" w:rsidP="00904D22">
            <w:pPr>
              <w:spacing w:after="0"/>
              <w:rPr>
                <w:rFonts w:cs="Arial"/>
              </w:rPr>
            </w:pPr>
          </w:p>
        </w:tc>
      </w:tr>
      <w:tr w:rsidR="00002496" w14:paraId="5BC08275" w14:textId="77777777" w:rsidTr="00454E63">
        <w:trPr>
          <w:trHeight w:val="291"/>
        </w:trPr>
        <w:tc>
          <w:tcPr>
            <w:tcW w:w="827" w:type="dxa"/>
            <w:tcBorders>
              <w:top w:val="nil"/>
              <w:bottom w:val="nil"/>
            </w:tcBorders>
          </w:tcPr>
          <w:p w14:paraId="074A3265" w14:textId="77777777" w:rsidR="00904D22" w:rsidRPr="0099405A" w:rsidRDefault="00904D22" w:rsidP="00904D22">
            <w:pPr>
              <w:spacing w:after="0"/>
              <w:rPr>
                <w:rFonts w:cs="Arial"/>
              </w:rPr>
            </w:pPr>
          </w:p>
        </w:tc>
        <w:tc>
          <w:tcPr>
            <w:tcW w:w="758" w:type="dxa"/>
            <w:tcBorders>
              <w:top w:val="nil"/>
              <w:bottom w:val="nil"/>
            </w:tcBorders>
          </w:tcPr>
          <w:p w14:paraId="447C0D6E" w14:textId="77777777" w:rsidR="00904D22" w:rsidRPr="0099405A" w:rsidRDefault="00904D22" w:rsidP="00904D22">
            <w:pPr>
              <w:spacing w:after="0"/>
              <w:rPr>
                <w:rFonts w:cs="Arial"/>
              </w:rPr>
            </w:pPr>
            <w:r w:rsidRPr="0099405A">
              <w:rPr>
                <w:rFonts w:cs="Arial"/>
              </w:rPr>
              <w:t>3.4</w:t>
            </w:r>
          </w:p>
        </w:tc>
        <w:tc>
          <w:tcPr>
            <w:tcW w:w="1465" w:type="dxa"/>
            <w:tcBorders>
              <w:top w:val="nil"/>
              <w:bottom w:val="nil"/>
            </w:tcBorders>
            <w:shd w:val="clear" w:color="auto" w:fill="808080" w:themeFill="background1" w:themeFillShade="80"/>
          </w:tcPr>
          <w:p w14:paraId="661C0C66" w14:textId="77777777" w:rsidR="00904D22" w:rsidRPr="0099405A" w:rsidRDefault="00904D22" w:rsidP="00904D22">
            <w:pPr>
              <w:spacing w:after="0"/>
              <w:rPr>
                <w:rFonts w:cs="Arial"/>
              </w:rPr>
            </w:pPr>
          </w:p>
        </w:tc>
        <w:tc>
          <w:tcPr>
            <w:tcW w:w="1450" w:type="dxa"/>
            <w:tcBorders>
              <w:top w:val="nil"/>
              <w:bottom w:val="nil"/>
              <w:right w:val="nil"/>
            </w:tcBorders>
            <w:shd w:val="clear" w:color="auto" w:fill="808080" w:themeFill="background1" w:themeFillShade="80"/>
          </w:tcPr>
          <w:p w14:paraId="5D14A448" w14:textId="77777777" w:rsidR="00904D22" w:rsidRPr="0099405A" w:rsidRDefault="00904D22" w:rsidP="00904D22">
            <w:pPr>
              <w:spacing w:after="0"/>
              <w:rPr>
                <w:rFonts w:cs="Arial"/>
              </w:rPr>
            </w:pPr>
          </w:p>
        </w:tc>
        <w:tc>
          <w:tcPr>
            <w:tcW w:w="1270" w:type="dxa"/>
            <w:tcBorders>
              <w:top w:val="nil"/>
              <w:left w:val="nil"/>
              <w:bottom w:val="nil"/>
            </w:tcBorders>
            <w:shd w:val="clear" w:color="auto" w:fill="7F7F7F" w:themeFill="text1" w:themeFillTint="80"/>
          </w:tcPr>
          <w:p w14:paraId="7BEF4854" w14:textId="77777777" w:rsidR="00904D22" w:rsidRPr="0099405A" w:rsidRDefault="00904D22" w:rsidP="00904D22">
            <w:pPr>
              <w:spacing w:after="0"/>
              <w:rPr>
                <w:rFonts w:cs="Arial"/>
              </w:rPr>
            </w:pPr>
          </w:p>
        </w:tc>
        <w:tc>
          <w:tcPr>
            <w:tcW w:w="1450" w:type="dxa"/>
            <w:tcBorders>
              <w:top w:val="nil"/>
              <w:bottom w:val="nil"/>
              <w:right w:val="nil"/>
            </w:tcBorders>
          </w:tcPr>
          <w:p w14:paraId="25B6A71E" w14:textId="77777777" w:rsidR="00904D22" w:rsidRPr="0099405A" w:rsidRDefault="00904D22" w:rsidP="00904D22">
            <w:pPr>
              <w:spacing w:after="0"/>
              <w:rPr>
                <w:rFonts w:cs="Arial"/>
              </w:rPr>
            </w:pPr>
          </w:p>
        </w:tc>
        <w:tc>
          <w:tcPr>
            <w:tcW w:w="1271" w:type="dxa"/>
            <w:tcBorders>
              <w:top w:val="nil"/>
              <w:left w:val="nil"/>
              <w:bottom w:val="nil"/>
            </w:tcBorders>
            <w:shd w:val="clear" w:color="auto" w:fill="7F7F7F" w:themeFill="text1" w:themeFillTint="80"/>
          </w:tcPr>
          <w:p w14:paraId="6B35F340" w14:textId="77777777" w:rsidR="00904D22" w:rsidRPr="0099405A" w:rsidRDefault="00904D22" w:rsidP="00904D22">
            <w:pPr>
              <w:spacing w:after="0"/>
              <w:rPr>
                <w:rFonts w:cs="Arial"/>
              </w:rPr>
            </w:pPr>
          </w:p>
        </w:tc>
        <w:tc>
          <w:tcPr>
            <w:tcW w:w="1451" w:type="dxa"/>
            <w:tcBorders>
              <w:top w:val="nil"/>
              <w:bottom w:val="nil"/>
              <w:right w:val="nil"/>
            </w:tcBorders>
          </w:tcPr>
          <w:p w14:paraId="0FC1D7C9" w14:textId="77777777" w:rsidR="00904D22" w:rsidRPr="0099405A" w:rsidRDefault="00904D22" w:rsidP="00904D22">
            <w:pPr>
              <w:spacing w:after="0"/>
              <w:rPr>
                <w:rFonts w:cs="Arial"/>
              </w:rPr>
            </w:pPr>
          </w:p>
        </w:tc>
        <w:tc>
          <w:tcPr>
            <w:tcW w:w="1271" w:type="dxa"/>
            <w:tcBorders>
              <w:top w:val="nil"/>
              <w:left w:val="nil"/>
              <w:bottom w:val="nil"/>
            </w:tcBorders>
            <w:shd w:val="clear" w:color="auto" w:fill="808080" w:themeFill="background1" w:themeFillShade="80"/>
          </w:tcPr>
          <w:p w14:paraId="1A80057A" w14:textId="77777777" w:rsidR="00904D22" w:rsidRPr="0099405A" w:rsidRDefault="00904D22" w:rsidP="00904D22">
            <w:pPr>
              <w:spacing w:after="0"/>
              <w:rPr>
                <w:rFonts w:cs="Arial"/>
              </w:rPr>
            </w:pPr>
          </w:p>
        </w:tc>
        <w:tc>
          <w:tcPr>
            <w:tcW w:w="1403" w:type="dxa"/>
            <w:tcBorders>
              <w:top w:val="nil"/>
              <w:bottom w:val="nil"/>
              <w:right w:val="nil"/>
            </w:tcBorders>
          </w:tcPr>
          <w:p w14:paraId="3C5EC96D" w14:textId="77777777" w:rsidR="00904D22" w:rsidRPr="0099405A" w:rsidRDefault="00904D22" w:rsidP="00904D22">
            <w:pPr>
              <w:spacing w:after="0"/>
              <w:rPr>
                <w:rFonts w:cs="Arial"/>
              </w:rPr>
            </w:pPr>
          </w:p>
        </w:tc>
        <w:tc>
          <w:tcPr>
            <w:tcW w:w="1319" w:type="dxa"/>
            <w:tcBorders>
              <w:top w:val="nil"/>
              <w:left w:val="nil"/>
              <w:bottom w:val="nil"/>
            </w:tcBorders>
            <w:shd w:val="clear" w:color="auto" w:fill="7F7F7F" w:themeFill="text1" w:themeFillTint="80"/>
          </w:tcPr>
          <w:p w14:paraId="1B62259A" w14:textId="77777777" w:rsidR="00904D22" w:rsidRPr="0099405A" w:rsidRDefault="00904D22" w:rsidP="00904D22">
            <w:pPr>
              <w:spacing w:after="0"/>
              <w:rPr>
                <w:rFonts w:cs="Arial"/>
              </w:rPr>
            </w:pPr>
          </w:p>
        </w:tc>
        <w:tc>
          <w:tcPr>
            <w:tcW w:w="1465" w:type="dxa"/>
            <w:tcBorders>
              <w:top w:val="nil"/>
              <w:bottom w:val="nil"/>
            </w:tcBorders>
          </w:tcPr>
          <w:p w14:paraId="1F4957F8" w14:textId="77777777" w:rsidR="00904D22" w:rsidRPr="0099405A" w:rsidRDefault="00904D22" w:rsidP="00904D22">
            <w:pPr>
              <w:spacing w:after="0"/>
              <w:rPr>
                <w:rFonts w:cs="Arial"/>
              </w:rPr>
            </w:pPr>
          </w:p>
        </w:tc>
      </w:tr>
      <w:tr w:rsidR="00002496" w14:paraId="4A5DCA8A" w14:textId="77777777" w:rsidTr="00454E63">
        <w:trPr>
          <w:trHeight w:val="291"/>
        </w:trPr>
        <w:tc>
          <w:tcPr>
            <w:tcW w:w="827" w:type="dxa"/>
            <w:tcBorders>
              <w:top w:val="nil"/>
              <w:bottom w:val="single" w:sz="4" w:space="0" w:color="auto"/>
            </w:tcBorders>
          </w:tcPr>
          <w:p w14:paraId="0359B9A5" w14:textId="77777777" w:rsidR="00904D22" w:rsidRPr="0099405A" w:rsidRDefault="00904D22" w:rsidP="00904D22">
            <w:pPr>
              <w:spacing w:after="0"/>
              <w:rPr>
                <w:rFonts w:cs="Arial"/>
              </w:rPr>
            </w:pPr>
          </w:p>
        </w:tc>
        <w:tc>
          <w:tcPr>
            <w:tcW w:w="758" w:type="dxa"/>
            <w:tcBorders>
              <w:top w:val="nil"/>
              <w:bottom w:val="single" w:sz="4" w:space="0" w:color="auto"/>
            </w:tcBorders>
          </w:tcPr>
          <w:p w14:paraId="24339B14" w14:textId="77777777" w:rsidR="00904D22" w:rsidRPr="0099405A" w:rsidRDefault="00904D22" w:rsidP="00904D22">
            <w:pPr>
              <w:spacing w:after="0"/>
              <w:rPr>
                <w:rFonts w:cs="Arial"/>
              </w:rPr>
            </w:pPr>
            <w:r w:rsidRPr="0099405A">
              <w:rPr>
                <w:rFonts w:cs="Arial"/>
              </w:rPr>
              <w:t>3.5</w:t>
            </w:r>
          </w:p>
        </w:tc>
        <w:tc>
          <w:tcPr>
            <w:tcW w:w="1465" w:type="dxa"/>
            <w:tcBorders>
              <w:top w:val="nil"/>
              <w:bottom w:val="single" w:sz="4" w:space="0" w:color="auto"/>
            </w:tcBorders>
            <w:shd w:val="clear" w:color="auto" w:fill="808080" w:themeFill="background1" w:themeFillShade="80"/>
          </w:tcPr>
          <w:p w14:paraId="6AD10137" w14:textId="77777777" w:rsidR="00904D22" w:rsidRPr="0099405A" w:rsidRDefault="00904D22" w:rsidP="00904D22">
            <w:pPr>
              <w:spacing w:after="0"/>
              <w:rPr>
                <w:rFonts w:cs="Arial"/>
              </w:rPr>
            </w:pPr>
          </w:p>
        </w:tc>
        <w:tc>
          <w:tcPr>
            <w:tcW w:w="1450" w:type="dxa"/>
            <w:tcBorders>
              <w:top w:val="nil"/>
              <w:bottom w:val="single" w:sz="4" w:space="0" w:color="auto"/>
              <w:right w:val="nil"/>
            </w:tcBorders>
            <w:shd w:val="clear" w:color="auto" w:fill="D9D9D9" w:themeFill="background1" w:themeFillShade="D9"/>
          </w:tcPr>
          <w:p w14:paraId="6F288899" w14:textId="77777777" w:rsidR="00904D22" w:rsidRPr="0099405A" w:rsidRDefault="00904D22" w:rsidP="00904D22">
            <w:pPr>
              <w:spacing w:after="0"/>
              <w:rPr>
                <w:rFonts w:cs="Arial"/>
              </w:rPr>
            </w:pPr>
          </w:p>
        </w:tc>
        <w:tc>
          <w:tcPr>
            <w:tcW w:w="1270" w:type="dxa"/>
            <w:tcBorders>
              <w:top w:val="nil"/>
              <w:left w:val="nil"/>
              <w:bottom w:val="single" w:sz="4" w:space="0" w:color="auto"/>
            </w:tcBorders>
            <w:shd w:val="clear" w:color="auto" w:fill="D9D9D9" w:themeFill="background1" w:themeFillShade="D9"/>
          </w:tcPr>
          <w:p w14:paraId="010D4BE6" w14:textId="77777777" w:rsidR="00904D22" w:rsidRPr="0099405A" w:rsidRDefault="00904D22" w:rsidP="00904D22">
            <w:pPr>
              <w:spacing w:after="0"/>
              <w:rPr>
                <w:rFonts w:cs="Arial"/>
              </w:rPr>
            </w:pPr>
          </w:p>
        </w:tc>
        <w:tc>
          <w:tcPr>
            <w:tcW w:w="1450" w:type="dxa"/>
            <w:tcBorders>
              <w:top w:val="nil"/>
              <w:bottom w:val="single" w:sz="4" w:space="0" w:color="auto"/>
              <w:right w:val="nil"/>
            </w:tcBorders>
            <w:shd w:val="clear" w:color="auto" w:fill="D9D9D9" w:themeFill="background1" w:themeFillShade="D9"/>
          </w:tcPr>
          <w:p w14:paraId="762562D6" w14:textId="77777777" w:rsidR="00904D22" w:rsidRPr="0099405A" w:rsidRDefault="00904D22" w:rsidP="00904D22">
            <w:pPr>
              <w:spacing w:after="0"/>
              <w:rPr>
                <w:rFonts w:cs="Arial"/>
              </w:rPr>
            </w:pPr>
          </w:p>
        </w:tc>
        <w:tc>
          <w:tcPr>
            <w:tcW w:w="1271" w:type="dxa"/>
            <w:tcBorders>
              <w:top w:val="nil"/>
              <w:left w:val="nil"/>
              <w:bottom w:val="single" w:sz="4" w:space="0" w:color="auto"/>
            </w:tcBorders>
            <w:shd w:val="clear" w:color="auto" w:fill="D9D9D9" w:themeFill="background1" w:themeFillShade="D9"/>
          </w:tcPr>
          <w:p w14:paraId="134D92FF" w14:textId="77777777" w:rsidR="00904D22" w:rsidRPr="0099405A" w:rsidRDefault="00904D22" w:rsidP="00904D22">
            <w:pPr>
              <w:spacing w:after="0"/>
              <w:rPr>
                <w:rFonts w:cs="Arial"/>
              </w:rPr>
            </w:pPr>
          </w:p>
        </w:tc>
        <w:tc>
          <w:tcPr>
            <w:tcW w:w="1451" w:type="dxa"/>
            <w:tcBorders>
              <w:top w:val="nil"/>
              <w:bottom w:val="single" w:sz="4" w:space="0" w:color="auto"/>
              <w:right w:val="nil"/>
            </w:tcBorders>
            <w:shd w:val="clear" w:color="auto" w:fill="D9D9D9" w:themeFill="background1" w:themeFillShade="D9"/>
          </w:tcPr>
          <w:p w14:paraId="220D0B31" w14:textId="77777777" w:rsidR="00904D22" w:rsidRPr="0099405A" w:rsidRDefault="00904D22" w:rsidP="00904D22">
            <w:pPr>
              <w:spacing w:after="0"/>
              <w:rPr>
                <w:rFonts w:cs="Arial"/>
              </w:rPr>
            </w:pPr>
          </w:p>
        </w:tc>
        <w:tc>
          <w:tcPr>
            <w:tcW w:w="1271" w:type="dxa"/>
            <w:tcBorders>
              <w:top w:val="nil"/>
              <w:left w:val="nil"/>
              <w:bottom w:val="single" w:sz="4" w:space="0" w:color="auto"/>
            </w:tcBorders>
            <w:shd w:val="clear" w:color="auto" w:fill="D9D9D9" w:themeFill="background1" w:themeFillShade="D9"/>
          </w:tcPr>
          <w:p w14:paraId="6973265F" w14:textId="77777777" w:rsidR="00904D22" w:rsidRPr="0099405A" w:rsidRDefault="00904D22" w:rsidP="00904D22">
            <w:pPr>
              <w:spacing w:after="0"/>
              <w:rPr>
                <w:rFonts w:cs="Arial"/>
              </w:rPr>
            </w:pPr>
          </w:p>
        </w:tc>
        <w:tc>
          <w:tcPr>
            <w:tcW w:w="1403" w:type="dxa"/>
            <w:tcBorders>
              <w:top w:val="nil"/>
              <w:bottom w:val="single" w:sz="4" w:space="0" w:color="auto"/>
              <w:right w:val="nil"/>
            </w:tcBorders>
            <w:shd w:val="clear" w:color="auto" w:fill="D9D9D9" w:themeFill="background1" w:themeFillShade="D9"/>
          </w:tcPr>
          <w:p w14:paraId="019406F9" w14:textId="77777777" w:rsidR="00904D22" w:rsidRPr="0099405A" w:rsidRDefault="00904D22" w:rsidP="00904D22">
            <w:pPr>
              <w:spacing w:after="0"/>
              <w:rPr>
                <w:rFonts w:cs="Arial"/>
              </w:rPr>
            </w:pPr>
          </w:p>
        </w:tc>
        <w:tc>
          <w:tcPr>
            <w:tcW w:w="1319" w:type="dxa"/>
            <w:tcBorders>
              <w:top w:val="nil"/>
              <w:left w:val="nil"/>
              <w:bottom w:val="single" w:sz="4" w:space="0" w:color="auto"/>
            </w:tcBorders>
            <w:shd w:val="clear" w:color="auto" w:fill="D9D9D9" w:themeFill="background1" w:themeFillShade="D9"/>
          </w:tcPr>
          <w:p w14:paraId="26DC269F" w14:textId="77777777" w:rsidR="00904D22" w:rsidRPr="0099405A" w:rsidRDefault="00904D22" w:rsidP="00904D22">
            <w:pPr>
              <w:spacing w:after="0"/>
              <w:rPr>
                <w:rFonts w:cs="Arial"/>
              </w:rPr>
            </w:pPr>
          </w:p>
        </w:tc>
        <w:tc>
          <w:tcPr>
            <w:tcW w:w="1465" w:type="dxa"/>
            <w:tcBorders>
              <w:top w:val="nil"/>
              <w:bottom w:val="single" w:sz="4" w:space="0" w:color="auto"/>
            </w:tcBorders>
            <w:shd w:val="clear" w:color="auto" w:fill="D9D9D9" w:themeFill="background1" w:themeFillShade="D9"/>
          </w:tcPr>
          <w:p w14:paraId="66C26306" w14:textId="77777777" w:rsidR="00904D22" w:rsidRPr="0099405A" w:rsidRDefault="00904D22" w:rsidP="00904D22">
            <w:pPr>
              <w:spacing w:after="0"/>
              <w:rPr>
                <w:rFonts w:cs="Arial"/>
              </w:rPr>
            </w:pPr>
          </w:p>
        </w:tc>
      </w:tr>
      <w:tr w:rsidR="00002496" w14:paraId="02BAA55D" w14:textId="77777777" w:rsidTr="00454E63">
        <w:trPr>
          <w:trHeight w:val="291"/>
        </w:trPr>
        <w:tc>
          <w:tcPr>
            <w:tcW w:w="827" w:type="dxa"/>
            <w:tcBorders>
              <w:top w:val="single" w:sz="4" w:space="0" w:color="auto"/>
              <w:bottom w:val="nil"/>
            </w:tcBorders>
          </w:tcPr>
          <w:p w14:paraId="0B2FDAC4" w14:textId="77777777" w:rsidR="00904D22" w:rsidRPr="0099405A" w:rsidRDefault="00904D22" w:rsidP="00904D22">
            <w:pPr>
              <w:spacing w:after="0"/>
              <w:rPr>
                <w:rFonts w:cs="Arial"/>
              </w:rPr>
            </w:pPr>
            <w:r w:rsidRPr="0099405A">
              <w:rPr>
                <w:rFonts w:cs="Arial"/>
              </w:rPr>
              <w:t>4</w:t>
            </w:r>
          </w:p>
        </w:tc>
        <w:tc>
          <w:tcPr>
            <w:tcW w:w="758" w:type="dxa"/>
            <w:tcBorders>
              <w:top w:val="single" w:sz="4" w:space="0" w:color="auto"/>
              <w:bottom w:val="nil"/>
            </w:tcBorders>
          </w:tcPr>
          <w:p w14:paraId="45E84162" w14:textId="77777777" w:rsidR="00904D22" w:rsidRPr="0099405A" w:rsidRDefault="00904D22" w:rsidP="00904D22">
            <w:pPr>
              <w:spacing w:after="0"/>
              <w:rPr>
                <w:rFonts w:cs="Arial"/>
              </w:rPr>
            </w:pPr>
            <w:r w:rsidRPr="0099405A">
              <w:rPr>
                <w:rFonts w:cs="Arial"/>
              </w:rPr>
              <w:t>4.1</w:t>
            </w:r>
          </w:p>
        </w:tc>
        <w:tc>
          <w:tcPr>
            <w:tcW w:w="1465" w:type="dxa"/>
            <w:tcBorders>
              <w:top w:val="single" w:sz="4" w:space="0" w:color="auto"/>
              <w:bottom w:val="nil"/>
            </w:tcBorders>
            <w:shd w:val="clear" w:color="auto" w:fill="808080" w:themeFill="background1" w:themeFillShade="80"/>
          </w:tcPr>
          <w:p w14:paraId="7A211E92" w14:textId="77777777" w:rsidR="00904D22" w:rsidRPr="0099405A" w:rsidRDefault="00904D22" w:rsidP="00904D22">
            <w:pPr>
              <w:spacing w:after="0"/>
              <w:rPr>
                <w:rFonts w:cs="Arial"/>
              </w:rPr>
            </w:pPr>
          </w:p>
        </w:tc>
        <w:tc>
          <w:tcPr>
            <w:tcW w:w="1450" w:type="dxa"/>
            <w:tcBorders>
              <w:top w:val="single" w:sz="4" w:space="0" w:color="auto"/>
              <w:bottom w:val="nil"/>
              <w:right w:val="nil"/>
            </w:tcBorders>
            <w:shd w:val="clear" w:color="auto" w:fill="808080" w:themeFill="background1" w:themeFillShade="80"/>
          </w:tcPr>
          <w:p w14:paraId="639EBC4D" w14:textId="77777777" w:rsidR="00904D22" w:rsidRPr="0099405A" w:rsidRDefault="00904D22" w:rsidP="00904D22">
            <w:pPr>
              <w:spacing w:after="0"/>
              <w:rPr>
                <w:rFonts w:cs="Arial"/>
              </w:rPr>
            </w:pPr>
          </w:p>
        </w:tc>
        <w:tc>
          <w:tcPr>
            <w:tcW w:w="1270" w:type="dxa"/>
            <w:tcBorders>
              <w:top w:val="single" w:sz="4" w:space="0" w:color="auto"/>
              <w:left w:val="nil"/>
              <w:bottom w:val="nil"/>
            </w:tcBorders>
            <w:shd w:val="clear" w:color="auto" w:fill="D9D9D9" w:themeFill="background1" w:themeFillShade="D9"/>
          </w:tcPr>
          <w:p w14:paraId="5BAABA27" w14:textId="77777777" w:rsidR="00904D22" w:rsidRPr="0099405A" w:rsidRDefault="00904D22" w:rsidP="00904D22">
            <w:pPr>
              <w:spacing w:after="0"/>
              <w:rPr>
                <w:rFonts w:cs="Arial"/>
              </w:rPr>
            </w:pPr>
          </w:p>
        </w:tc>
        <w:tc>
          <w:tcPr>
            <w:tcW w:w="1450" w:type="dxa"/>
            <w:tcBorders>
              <w:top w:val="single" w:sz="4" w:space="0" w:color="auto"/>
              <w:bottom w:val="nil"/>
              <w:right w:val="nil"/>
            </w:tcBorders>
            <w:shd w:val="clear" w:color="auto" w:fill="808080" w:themeFill="background1" w:themeFillShade="80"/>
          </w:tcPr>
          <w:p w14:paraId="3FB43E63" w14:textId="77777777" w:rsidR="00904D22" w:rsidRPr="0099405A" w:rsidRDefault="00904D22" w:rsidP="00904D22">
            <w:pPr>
              <w:spacing w:after="0"/>
              <w:rPr>
                <w:rFonts w:cs="Arial"/>
              </w:rPr>
            </w:pPr>
          </w:p>
        </w:tc>
        <w:tc>
          <w:tcPr>
            <w:tcW w:w="1271" w:type="dxa"/>
            <w:tcBorders>
              <w:top w:val="single" w:sz="4" w:space="0" w:color="auto"/>
              <w:left w:val="nil"/>
              <w:bottom w:val="nil"/>
            </w:tcBorders>
            <w:shd w:val="clear" w:color="auto" w:fill="D9D9D9" w:themeFill="background1" w:themeFillShade="D9"/>
          </w:tcPr>
          <w:p w14:paraId="00CA3C1A" w14:textId="77777777" w:rsidR="00904D22" w:rsidRPr="0099405A" w:rsidRDefault="00904D22" w:rsidP="00904D22">
            <w:pPr>
              <w:spacing w:after="0"/>
              <w:rPr>
                <w:rFonts w:cs="Arial"/>
              </w:rPr>
            </w:pPr>
          </w:p>
        </w:tc>
        <w:tc>
          <w:tcPr>
            <w:tcW w:w="1451" w:type="dxa"/>
            <w:tcBorders>
              <w:top w:val="single" w:sz="4" w:space="0" w:color="auto"/>
              <w:bottom w:val="nil"/>
              <w:right w:val="nil"/>
            </w:tcBorders>
            <w:shd w:val="clear" w:color="auto" w:fill="808080" w:themeFill="background1" w:themeFillShade="80"/>
          </w:tcPr>
          <w:p w14:paraId="697066A4" w14:textId="77777777" w:rsidR="00904D22" w:rsidRPr="0099405A" w:rsidRDefault="00904D22" w:rsidP="00904D22">
            <w:pPr>
              <w:spacing w:after="0"/>
              <w:rPr>
                <w:rFonts w:cs="Arial"/>
              </w:rPr>
            </w:pPr>
          </w:p>
        </w:tc>
        <w:tc>
          <w:tcPr>
            <w:tcW w:w="1271" w:type="dxa"/>
            <w:tcBorders>
              <w:top w:val="single" w:sz="4" w:space="0" w:color="auto"/>
              <w:left w:val="nil"/>
              <w:bottom w:val="nil"/>
            </w:tcBorders>
            <w:shd w:val="clear" w:color="auto" w:fill="D9D9D9" w:themeFill="background1" w:themeFillShade="D9"/>
          </w:tcPr>
          <w:p w14:paraId="181EA070" w14:textId="77777777" w:rsidR="00904D22" w:rsidRPr="0099405A" w:rsidRDefault="00904D22" w:rsidP="00904D22">
            <w:pPr>
              <w:spacing w:after="0"/>
              <w:rPr>
                <w:rFonts w:cs="Arial"/>
              </w:rPr>
            </w:pPr>
          </w:p>
        </w:tc>
        <w:tc>
          <w:tcPr>
            <w:tcW w:w="1403" w:type="dxa"/>
            <w:tcBorders>
              <w:top w:val="single" w:sz="4" w:space="0" w:color="auto"/>
              <w:bottom w:val="nil"/>
              <w:right w:val="nil"/>
            </w:tcBorders>
            <w:shd w:val="clear" w:color="auto" w:fill="808080" w:themeFill="background1" w:themeFillShade="80"/>
          </w:tcPr>
          <w:p w14:paraId="69FD951E" w14:textId="77777777" w:rsidR="00904D22" w:rsidRPr="0099405A" w:rsidRDefault="00904D22" w:rsidP="00904D22">
            <w:pPr>
              <w:spacing w:after="0"/>
              <w:rPr>
                <w:rFonts w:cs="Arial"/>
              </w:rPr>
            </w:pPr>
          </w:p>
        </w:tc>
        <w:tc>
          <w:tcPr>
            <w:tcW w:w="1319" w:type="dxa"/>
            <w:tcBorders>
              <w:top w:val="single" w:sz="4" w:space="0" w:color="auto"/>
              <w:left w:val="nil"/>
              <w:bottom w:val="nil"/>
            </w:tcBorders>
            <w:shd w:val="clear" w:color="auto" w:fill="D9D9D9" w:themeFill="background1" w:themeFillShade="D9"/>
          </w:tcPr>
          <w:p w14:paraId="404E9516" w14:textId="77777777" w:rsidR="00904D22" w:rsidRPr="0099405A" w:rsidRDefault="00904D22" w:rsidP="00904D22">
            <w:pPr>
              <w:spacing w:after="0"/>
              <w:rPr>
                <w:rFonts w:cs="Arial"/>
              </w:rPr>
            </w:pPr>
          </w:p>
        </w:tc>
        <w:tc>
          <w:tcPr>
            <w:tcW w:w="1465" w:type="dxa"/>
            <w:tcBorders>
              <w:top w:val="single" w:sz="4" w:space="0" w:color="auto"/>
              <w:bottom w:val="nil"/>
            </w:tcBorders>
            <w:shd w:val="clear" w:color="auto" w:fill="808080" w:themeFill="background1" w:themeFillShade="80"/>
          </w:tcPr>
          <w:p w14:paraId="21BA4A21" w14:textId="77777777" w:rsidR="00904D22" w:rsidRPr="0099405A" w:rsidRDefault="00904D22" w:rsidP="00904D22">
            <w:pPr>
              <w:spacing w:after="0"/>
              <w:rPr>
                <w:rFonts w:cs="Arial"/>
              </w:rPr>
            </w:pPr>
          </w:p>
        </w:tc>
      </w:tr>
      <w:tr w:rsidR="00002496" w14:paraId="06FE8FAC" w14:textId="77777777" w:rsidTr="00454E63">
        <w:trPr>
          <w:trHeight w:val="291"/>
        </w:trPr>
        <w:tc>
          <w:tcPr>
            <w:tcW w:w="827" w:type="dxa"/>
            <w:tcBorders>
              <w:top w:val="nil"/>
              <w:bottom w:val="nil"/>
            </w:tcBorders>
          </w:tcPr>
          <w:p w14:paraId="4D669E4D" w14:textId="77777777" w:rsidR="00904D22" w:rsidRPr="0099405A" w:rsidRDefault="00904D22" w:rsidP="00904D22">
            <w:pPr>
              <w:spacing w:after="0"/>
              <w:rPr>
                <w:rFonts w:cs="Arial"/>
              </w:rPr>
            </w:pPr>
          </w:p>
        </w:tc>
        <w:tc>
          <w:tcPr>
            <w:tcW w:w="758" w:type="dxa"/>
            <w:tcBorders>
              <w:top w:val="nil"/>
              <w:bottom w:val="nil"/>
            </w:tcBorders>
          </w:tcPr>
          <w:p w14:paraId="74D3CEAE" w14:textId="77777777" w:rsidR="00904D22" w:rsidRPr="0099405A" w:rsidRDefault="00904D22" w:rsidP="00904D22">
            <w:pPr>
              <w:spacing w:after="0"/>
              <w:rPr>
                <w:rFonts w:cs="Arial"/>
              </w:rPr>
            </w:pPr>
            <w:r w:rsidRPr="0099405A">
              <w:rPr>
                <w:rFonts w:cs="Arial"/>
              </w:rPr>
              <w:t>4.2</w:t>
            </w:r>
          </w:p>
        </w:tc>
        <w:tc>
          <w:tcPr>
            <w:tcW w:w="1465" w:type="dxa"/>
            <w:tcBorders>
              <w:top w:val="nil"/>
              <w:bottom w:val="nil"/>
            </w:tcBorders>
          </w:tcPr>
          <w:p w14:paraId="7CACF0D4" w14:textId="77777777" w:rsidR="00904D22" w:rsidRPr="0099405A" w:rsidRDefault="00904D22" w:rsidP="00904D22">
            <w:pPr>
              <w:spacing w:after="0"/>
              <w:rPr>
                <w:rFonts w:cs="Arial"/>
              </w:rPr>
            </w:pPr>
          </w:p>
        </w:tc>
        <w:tc>
          <w:tcPr>
            <w:tcW w:w="1450" w:type="dxa"/>
            <w:tcBorders>
              <w:top w:val="nil"/>
              <w:bottom w:val="nil"/>
              <w:right w:val="nil"/>
            </w:tcBorders>
            <w:shd w:val="clear" w:color="auto" w:fill="7F7F7F" w:themeFill="text1" w:themeFillTint="80"/>
          </w:tcPr>
          <w:p w14:paraId="119FEC88" w14:textId="77777777" w:rsidR="00904D22" w:rsidRPr="0099405A" w:rsidRDefault="00904D22" w:rsidP="00904D22">
            <w:pPr>
              <w:spacing w:after="0"/>
              <w:rPr>
                <w:rFonts w:cs="Arial"/>
              </w:rPr>
            </w:pPr>
          </w:p>
        </w:tc>
        <w:tc>
          <w:tcPr>
            <w:tcW w:w="1270" w:type="dxa"/>
            <w:tcBorders>
              <w:top w:val="nil"/>
              <w:left w:val="nil"/>
              <w:bottom w:val="nil"/>
            </w:tcBorders>
            <w:shd w:val="clear" w:color="auto" w:fill="D9D9D9" w:themeFill="background1" w:themeFillShade="D9"/>
          </w:tcPr>
          <w:p w14:paraId="3F41C618" w14:textId="77777777" w:rsidR="00904D22" w:rsidRPr="0099405A" w:rsidRDefault="00904D22" w:rsidP="00904D22">
            <w:pPr>
              <w:spacing w:after="0"/>
              <w:rPr>
                <w:rFonts w:cs="Arial"/>
              </w:rPr>
            </w:pPr>
          </w:p>
        </w:tc>
        <w:tc>
          <w:tcPr>
            <w:tcW w:w="1450" w:type="dxa"/>
            <w:tcBorders>
              <w:top w:val="nil"/>
              <w:bottom w:val="nil"/>
              <w:right w:val="nil"/>
            </w:tcBorders>
            <w:shd w:val="clear" w:color="auto" w:fill="D9D9D9" w:themeFill="background1" w:themeFillShade="D9"/>
          </w:tcPr>
          <w:p w14:paraId="59595265" w14:textId="77777777" w:rsidR="00904D22" w:rsidRPr="0099405A" w:rsidRDefault="00904D22" w:rsidP="00904D22">
            <w:pPr>
              <w:spacing w:after="0"/>
              <w:rPr>
                <w:rFonts w:cs="Arial"/>
              </w:rPr>
            </w:pPr>
          </w:p>
        </w:tc>
        <w:tc>
          <w:tcPr>
            <w:tcW w:w="1271" w:type="dxa"/>
            <w:tcBorders>
              <w:top w:val="nil"/>
              <w:left w:val="nil"/>
              <w:bottom w:val="nil"/>
            </w:tcBorders>
            <w:shd w:val="clear" w:color="auto" w:fill="D9D9D9" w:themeFill="background1" w:themeFillShade="D9"/>
          </w:tcPr>
          <w:p w14:paraId="52BAD810" w14:textId="77777777" w:rsidR="00904D22" w:rsidRPr="0099405A" w:rsidRDefault="00904D22" w:rsidP="00904D22">
            <w:pPr>
              <w:spacing w:after="0"/>
              <w:rPr>
                <w:rFonts w:cs="Arial"/>
              </w:rPr>
            </w:pPr>
          </w:p>
        </w:tc>
        <w:tc>
          <w:tcPr>
            <w:tcW w:w="1451" w:type="dxa"/>
            <w:tcBorders>
              <w:top w:val="nil"/>
              <w:bottom w:val="nil"/>
              <w:right w:val="nil"/>
            </w:tcBorders>
            <w:shd w:val="clear" w:color="auto" w:fill="D9D9D9" w:themeFill="background1" w:themeFillShade="D9"/>
          </w:tcPr>
          <w:p w14:paraId="64FFC2D0" w14:textId="77777777" w:rsidR="00904D22" w:rsidRPr="0099405A" w:rsidRDefault="00904D22" w:rsidP="00904D22">
            <w:pPr>
              <w:spacing w:after="0"/>
              <w:rPr>
                <w:rFonts w:cs="Arial"/>
              </w:rPr>
            </w:pPr>
          </w:p>
        </w:tc>
        <w:tc>
          <w:tcPr>
            <w:tcW w:w="1271" w:type="dxa"/>
            <w:tcBorders>
              <w:top w:val="nil"/>
              <w:left w:val="nil"/>
              <w:bottom w:val="nil"/>
            </w:tcBorders>
            <w:shd w:val="clear" w:color="auto" w:fill="D9D9D9" w:themeFill="background1" w:themeFillShade="D9"/>
          </w:tcPr>
          <w:p w14:paraId="42E1A012" w14:textId="77777777" w:rsidR="00904D22" w:rsidRPr="0099405A" w:rsidRDefault="00904D22" w:rsidP="00904D22">
            <w:pPr>
              <w:spacing w:after="0"/>
              <w:rPr>
                <w:rFonts w:cs="Arial"/>
              </w:rPr>
            </w:pPr>
          </w:p>
        </w:tc>
        <w:tc>
          <w:tcPr>
            <w:tcW w:w="1403" w:type="dxa"/>
            <w:tcBorders>
              <w:top w:val="nil"/>
              <w:bottom w:val="nil"/>
              <w:right w:val="nil"/>
            </w:tcBorders>
            <w:shd w:val="clear" w:color="auto" w:fill="D9D9D9" w:themeFill="background1" w:themeFillShade="D9"/>
          </w:tcPr>
          <w:p w14:paraId="64C6ABB4" w14:textId="77777777" w:rsidR="00904D22" w:rsidRPr="0099405A" w:rsidRDefault="00904D22" w:rsidP="00904D22">
            <w:pPr>
              <w:spacing w:after="0"/>
              <w:rPr>
                <w:rFonts w:cs="Arial"/>
              </w:rPr>
            </w:pPr>
          </w:p>
        </w:tc>
        <w:tc>
          <w:tcPr>
            <w:tcW w:w="1319" w:type="dxa"/>
            <w:tcBorders>
              <w:top w:val="nil"/>
              <w:left w:val="nil"/>
              <w:bottom w:val="nil"/>
            </w:tcBorders>
            <w:shd w:val="clear" w:color="auto" w:fill="D9D9D9" w:themeFill="background1" w:themeFillShade="D9"/>
          </w:tcPr>
          <w:p w14:paraId="34B5F813" w14:textId="77777777" w:rsidR="00904D22" w:rsidRPr="0099405A" w:rsidRDefault="00904D22" w:rsidP="00904D22">
            <w:pPr>
              <w:spacing w:after="0"/>
              <w:rPr>
                <w:rFonts w:cs="Arial"/>
              </w:rPr>
            </w:pPr>
          </w:p>
        </w:tc>
        <w:tc>
          <w:tcPr>
            <w:tcW w:w="1465" w:type="dxa"/>
            <w:tcBorders>
              <w:top w:val="nil"/>
              <w:bottom w:val="nil"/>
            </w:tcBorders>
            <w:shd w:val="clear" w:color="auto" w:fill="D9D9D9" w:themeFill="background1" w:themeFillShade="D9"/>
          </w:tcPr>
          <w:p w14:paraId="43FAC905" w14:textId="77777777" w:rsidR="00904D22" w:rsidRPr="0099405A" w:rsidRDefault="00904D22" w:rsidP="00904D22">
            <w:pPr>
              <w:spacing w:after="0"/>
              <w:rPr>
                <w:rFonts w:cs="Arial"/>
              </w:rPr>
            </w:pPr>
          </w:p>
        </w:tc>
      </w:tr>
      <w:tr w:rsidR="00002496" w14:paraId="6A60FFFE" w14:textId="77777777" w:rsidTr="00454E63">
        <w:trPr>
          <w:trHeight w:val="291"/>
        </w:trPr>
        <w:tc>
          <w:tcPr>
            <w:tcW w:w="827" w:type="dxa"/>
            <w:tcBorders>
              <w:top w:val="nil"/>
              <w:bottom w:val="nil"/>
            </w:tcBorders>
          </w:tcPr>
          <w:p w14:paraId="6EDA7E91" w14:textId="77777777" w:rsidR="00904D22" w:rsidRPr="0099405A" w:rsidRDefault="00904D22" w:rsidP="00904D22">
            <w:pPr>
              <w:spacing w:after="0"/>
              <w:rPr>
                <w:rFonts w:cs="Arial"/>
              </w:rPr>
            </w:pPr>
          </w:p>
        </w:tc>
        <w:tc>
          <w:tcPr>
            <w:tcW w:w="758" w:type="dxa"/>
            <w:tcBorders>
              <w:top w:val="nil"/>
              <w:bottom w:val="nil"/>
            </w:tcBorders>
          </w:tcPr>
          <w:p w14:paraId="4F366CA6" w14:textId="77777777" w:rsidR="00904D22" w:rsidRPr="0099405A" w:rsidRDefault="00904D22" w:rsidP="00904D22">
            <w:pPr>
              <w:spacing w:after="0"/>
              <w:rPr>
                <w:rFonts w:cs="Arial"/>
              </w:rPr>
            </w:pPr>
            <w:r w:rsidRPr="0099405A">
              <w:rPr>
                <w:rFonts w:cs="Arial"/>
              </w:rPr>
              <w:t>4.3</w:t>
            </w:r>
          </w:p>
        </w:tc>
        <w:tc>
          <w:tcPr>
            <w:tcW w:w="1465" w:type="dxa"/>
            <w:tcBorders>
              <w:top w:val="nil"/>
              <w:bottom w:val="nil"/>
            </w:tcBorders>
            <w:shd w:val="clear" w:color="auto" w:fill="808080" w:themeFill="background1" w:themeFillShade="80"/>
          </w:tcPr>
          <w:p w14:paraId="75F2EC66" w14:textId="77777777" w:rsidR="00904D22" w:rsidRPr="0099405A" w:rsidRDefault="00904D22" w:rsidP="00904D22">
            <w:pPr>
              <w:spacing w:after="0"/>
              <w:rPr>
                <w:rFonts w:cs="Arial"/>
              </w:rPr>
            </w:pPr>
          </w:p>
        </w:tc>
        <w:tc>
          <w:tcPr>
            <w:tcW w:w="1450" w:type="dxa"/>
            <w:tcBorders>
              <w:top w:val="nil"/>
              <w:bottom w:val="nil"/>
              <w:right w:val="nil"/>
            </w:tcBorders>
            <w:shd w:val="clear" w:color="auto" w:fill="808080" w:themeFill="background1" w:themeFillShade="80"/>
          </w:tcPr>
          <w:p w14:paraId="03640BEE" w14:textId="77777777" w:rsidR="00904D22" w:rsidRPr="0099405A" w:rsidRDefault="00904D22" w:rsidP="00904D22">
            <w:pPr>
              <w:spacing w:after="0"/>
              <w:rPr>
                <w:rFonts w:cs="Arial"/>
              </w:rPr>
            </w:pPr>
          </w:p>
        </w:tc>
        <w:tc>
          <w:tcPr>
            <w:tcW w:w="1270" w:type="dxa"/>
            <w:tcBorders>
              <w:top w:val="nil"/>
              <w:left w:val="nil"/>
              <w:bottom w:val="nil"/>
            </w:tcBorders>
            <w:shd w:val="clear" w:color="auto" w:fill="7F7F7F" w:themeFill="text1" w:themeFillTint="80"/>
          </w:tcPr>
          <w:p w14:paraId="302A5B24" w14:textId="77777777" w:rsidR="00904D22" w:rsidRPr="0099405A" w:rsidRDefault="00904D22" w:rsidP="00904D22">
            <w:pPr>
              <w:spacing w:after="0"/>
              <w:rPr>
                <w:rFonts w:cs="Arial"/>
              </w:rPr>
            </w:pPr>
          </w:p>
        </w:tc>
        <w:tc>
          <w:tcPr>
            <w:tcW w:w="1450" w:type="dxa"/>
            <w:tcBorders>
              <w:top w:val="nil"/>
              <w:bottom w:val="nil"/>
              <w:right w:val="nil"/>
            </w:tcBorders>
            <w:shd w:val="clear" w:color="auto" w:fill="7F7F7F" w:themeFill="text1" w:themeFillTint="80"/>
          </w:tcPr>
          <w:p w14:paraId="63F737F6" w14:textId="77777777" w:rsidR="00904D22" w:rsidRPr="0099405A" w:rsidRDefault="00904D22" w:rsidP="00904D22">
            <w:pPr>
              <w:spacing w:after="0"/>
              <w:rPr>
                <w:rFonts w:cs="Arial"/>
              </w:rPr>
            </w:pPr>
          </w:p>
        </w:tc>
        <w:tc>
          <w:tcPr>
            <w:tcW w:w="1271" w:type="dxa"/>
            <w:tcBorders>
              <w:top w:val="nil"/>
              <w:left w:val="nil"/>
              <w:bottom w:val="nil"/>
            </w:tcBorders>
          </w:tcPr>
          <w:p w14:paraId="1E2AC7F0" w14:textId="77777777" w:rsidR="00904D22" w:rsidRPr="0099405A" w:rsidRDefault="00904D22" w:rsidP="00904D22">
            <w:pPr>
              <w:spacing w:after="0"/>
              <w:rPr>
                <w:rFonts w:cs="Arial"/>
              </w:rPr>
            </w:pPr>
          </w:p>
        </w:tc>
        <w:tc>
          <w:tcPr>
            <w:tcW w:w="1451" w:type="dxa"/>
            <w:tcBorders>
              <w:top w:val="nil"/>
              <w:bottom w:val="nil"/>
              <w:right w:val="nil"/>
            </w:tcBorders>
          </w:tcPr>
          <w:p w14:paraId="6A45076B" w14:textId="77777777" w:rsidR="00904D22" w:rsidRPr="0099405A" w:rsidRDefault="00904D22" w:rsidP="00904D22">
            <w:pPr>
              <w:spacing w:after="0"/>
              <w:rPr>
                <w:rFonts w:cs="Arial"/>
              </w:rPr>
            </w:pPr>
          </w:p>
        </w:tc>
        <w:tc>
          <w:tcPr>
            <w:tcW w:w="1271" w:type="dxa"/>
            <w:tcBorders>
              <w:top w:val="nil"/>
              <w:left w:val="nil"/>
              <w:bottom w:val="nil"/>
            </w:tcBorders>
          </w:tcPr>
          <w:p w14:paraId="753A8DC7" w14:textId="77777777" w:rsidR="00904D22" w:rsidRPr="0099405A" w:rsidRDefault="00904D22" w:rsidP="00904D22">
            <w:pPr>
              <w:spacing w:after="0"/>
              <w:rPr>
                <w:rFonts w:cs="Arial"/>
              </w:rPr>
            </w:pPr>
          </w:p>
        </w:tc>
        <w:tc>
          <w:tcPr>
            <w:tcW w:w="1403" w:type="dxa"/>
            <w:tcBorders>
              <w:top w:val="nil"/>
              <w:bottom w:val="nil"/>
              <w:right w:val="nil"/>
            </w:tcBorders>
          </w:tcPr>
          <w:p w14:paraId="625DF970" w14:textId="77777777" w:rsidR="00904D22" w:rsidRPr="0099405A" w:rsidRDefault="00904D22" w:rsidP="00904D22">
            <w:pPr>
              <w:spacing w:after="0"/>
              <w:rPr>
                <w:rFonts w:cs="Arial"/>
              </w:rPr>
            </w:pPr>
          </w:p>
        </w:tc>
        <w:tc>
          <w:tcPr>
            <w:tcW w:w="1319" w:type="dxa"/>
            <w:tcBorders>
              <w:top w:val="nil"/>
              <w:left w:val="nil"/>
              <w:bottom w:val="nil"/>
            </w:tcBorders>
          </w:tcPr>
          <w:p w14:paraId="4A371820" w14:textId="77777777" w:rsidR="00904D22" w:rsidRPr="0099405A" w:rsidRDefault="00904D22" w:rsidP="00904D22">
            <w:pPr>
              <w:spacing w:after="0"/>
              <w:rPr>
                <w:rFonts w:cs="Arial"/>
              </w:rPr>
            </w:pPr>
          </w:p>
        </w:tc>
        <w:tc>
          <w:tcPr>
            <w:tcW w:w="1465" w:type="dxa"/>
            <w:tcBorders>
              <w:top w:val="nil"/>
              <w:bottom w:val="nil"/>
            </w:tcBorders>
          </w:tcPr>
          <w:p w14:paraId="3EA566AE" w14:textId="77777777" w:rsidR="00904D22" w:rsidRPr="0099405A" w:rsidRDefault="00904D22" w:rsidP="00904D22">
            <w:pPr>
              <w:spacing w:after="0"/>
              <w:rPr>
                <w:rFonts w:cs="Arial"/>
              </w:rPr>
            </w:pPr>
          </w:p>
        </w:tc>
      </w:tr>
      <w:tr w:rsidR="00002496" w14:paraId="68241702" w14:textId="77777777" w:rsidTr="00454E63">
        <w:trPr>
          <w:trHeight w:val="291"/>
        </w:trPr>
        <w:tc>
          <w:tcPr>
            <w:tcW w:w="827" w:type="dxa"/>
            <w:tcBorders>
              <w:top w:val="nil"/>
              <w:bottom w:val="nil"/>
            </w:tcBorders>
          </w:tcPr>
          <w:p w14:paraId="2649AADC" w14:textId="77777777" w:rsidR="00904D22" w:rsidRPr="0099405A" w:rsidRDefault="00904D22" w:rsidP="00904D22">
            <w:pPr>
              <w:spacing w:after="0"/>
              <w:rPr>
                <w:rFonts w:cs="Arial"/>
              </w:rPr>
            </w:pPr>
          </w:p>
        </w:tc>
        <w:tc>
          <w:tcPr>
            <w:tcW w:w="758" w:type="dxa"/>
            <w:tcBorders>
              <w:top w:val="nil"/>
              <w:bottom w:val="nil"/>
            </w:tcBorders>
          </w:tcPr>
          <w:p w14:paraId="732C8FDD" w14:textId="77777777" w:rsidR="00904D22" w:rsidRPr="0099405A" w:rsidRDefault="00904D22" w:rsidP="00904D22">
            <w:pPr>
              <w:spacing w:after="0"/>
              <w:rPr>
                <w:rFonts w:cs="Arial"/>
              </w:rPr>
            </w:pPr>
            <w:r w:rsidRPr="0099405A">
              <w:rPr>
                <w:rFonts w:cs="Arial"/>
              </w:rPr>
              <w:t>4.4</w:t>
            </w:r>
          </w:p>
        </w:tc>
        <w:tc>
          <w:tcPr>
            <w:tcW w:w="1465" w:type="dxa"/>
            <w:tcBorders>
              <w:top w:val="nil"/>
              <w:bottom w:val="nil"/>
            </w:tcBorders>
            <w:shd w:val="clear" w:color="auto" w:fill="808080" w:themeFill="background1" w:themeFillShade="80"/>
          </w:tcPr>
          <w:p w14:paraId="0F97F83D" w14:textId="77777777" w:rsidR="00904D22" w:rsidRPr="0099405A" w:rsidRDefault="00904D22" w:rsidP="00904D22">
            <w:pPr>
              <w:spacing w:after="0"/>
              <w:rPr>
                <w:rFonts w:cs="Arial"/>
              </w:rPr>
            </w:pPr>
          </w:p>
        </w:tc>
        <w:tc>
          <w:tcPr>
            <w:tcW w:w="1450" w:type="dxa"/>
            <w:tcBorders>
              <w:top w:val="nil"/>
              <w:bottom w:val="nil"/>
              <w:right w:val="nil"/>
            </w:tcBorders>
            <w:shd w:val="clear" w:color="auto" w:fill="D9D9D9" w:themeFill="background1" w:themeFillShade="D9"/>
          </w:tcPr>
          <w:p w14:paraId="541B05D0" w14:textId="77777777" w:rsidR="00904D22" w:rsidRPr="0099405A" w:rsidRDefault="00904D22" w:rsidP="00904D22">
            <w:pPr>
              <w:spacing w:after="0"/>
              <w:rPr>
                <w:rFonts w:cs="Arial"/>
              </w:rPr>
            </w:pPr>
          </w:p>
        </w:tc>
        <w:tc>
          <w:tcPr>
            <w:tcW w:w="1270" w:type="dxa"/>
            <w:tcBorders>
              <w:top w:val="nil"/>
              <w:left w:val="nil"/>
              <w:bottom w:val="nil"/>
            </w:tcBorders>
            <w:shd w:val="clear" w:color="auto" w:fill="7F7F7F" w:themeFill="text1" w:themeFillTint="80"/>
          </w:tcPr>
          <w:p w14:paraId="2BBAEB9C" w14:textId="77777777" w:rsidR="00904D22" w:rsidRPr="0099405A" w:rsidRDefault="00904D22" w:rsidP="00904D22">
            <w:pPr>
              <w:spacing w:after="0"/>
              <w:rPr>
                <w:rFonts w:cs="Arial"/>
              </w:rPr>
            </w:pPr>
          </w:p>
        </w:tc>
        <w:tc>
          <w:tcPr>
            <w:tcW w:w="1450" w:type="dxa"/>
            <w:tcBorders>
              <w:top w:val="nil"/>
              <w:bottom w:val="nil"/>
              <w:right w:val="nil"/>
            </w:tcBorders>
            <w:shd w:val="clear" w:color="auto" w:fill="D9D9D9" w:themeFill="background1" w:themeFillShade="D9"/>
          </w:tcPr>
          <w:p w14:paraId="3CED7A7E" w14:textId="77777777" w:rsidR="00904D22" w:rsidRPr="0099405A" w:rsidRDefault="00904D22" w:rsidP="00904D22">
            <w:pPr>
              <w:spacing w:after="0"/>
              <w:rPr>
                <w:rFonts w:cs="Arial"/>
              </w:rPr>
            </w:pPr>
          </w:p>
        </w:tc>
        <w:tc>
          <w:tcPr>
            <w:tcW w:w="1271" w:type="dxa"/>
            <w:tcBorders>
              <w:top w:val="nil"/>
              <w:left w:val="nil"/>
              <w:bottom w:val="nil"/>
            </w:tcBorders>
            <w:shd w:val="clear" w:color="auto" w:fill="7F7F7F" w:themeFill="text1" w:themeFillTint="80"/>
          </w:tcPr>
          <w:p w14:paraId="7D80FDCD" w14:textId="77777777" w:rsidR="00904D22" w:rsidRPr="0099405A" w:rsidRDefault="00904D22" w:rsidP="00904D22">
            <w:pPr>
              <w:spacing w:after="0"/>
              <w:rPr>
                <w:rFonts w:cs="Arial"/>
              </w:rPr>
            </w:pPr>
          </w:p>
        </w:tc>
        <w:tc>
          <w:tcPr>
            <w:tcW w:w="1451" w:type="dxa"/>
            <w:tcBorders>
              <w:top w:val="nil"/>
              <w:bottom w:val="nil"/>
              <w:right w:val="nil"/>
            </w:tcBorders>
            <w:shd w:val="clear" w:color="auto" w:fill="D9D9D9" w:themeFill="background1" w:themeFillShade="D9"/>
          </w:tcPr>
          <w:p w14:paraId="58958CFE" w14:textId="77777777" w:rsidR="00904D22" w:rsidRPr="0099405A" w:rsidRDefault="00904D22" w:rsidP="00904D22">
            <w:pPr>
              <w:spacing w:after="0"/>
              <w:rPr>
                <w:rFonts w:cs="Arial"/>
              </w:rPr>
            </w:pPr>
          </w:p>
        </w:tc>
        <w:tc>
          <w:tcPr>
            <w:tcW w:w="1271" w:type="dxa"/>
            <w:tcBorders>
              <w:top w:val="nil"/>
              <w:left w:val="nil"/>
              <w:bottom w:val="nil"/>
            </w:tcBorders>
            <w:shd w:val="clear" w:color="auto" w:fill="7F7F7F" w:themeFill="text1" w:themeFillTint="80"/>
          </w:tcPr>
          <w:p w14:paraId="7C4EDF49" w14:textId="77777777" w:rsidR="00904D22" w:rsidRPr="0099405A" w:rsidRDefault="00904D22" w:rsidP="00904D22">
            <w:pPr>
              <w:spacing w:after="0"/>
              <w:rPr>
                <w:rFonts w:cs="Arial"/>
              </w:rPr>
            </w:pPr>
          </w:p>
        </w:tc>
        <w:tc>
          <w:tcPr>
            <w:tcW w:w="1403" w:type="dxa"/>
            <w:tcBorders>
              <w:top w:val="nil"/>
              <w:bottom w:val="nil"/>
              <w:right w:val="nil"/>
            </w:tcBorders>
            <w:shd w:val="clear" w:color="auto" w:fill="D9D9D9" w:themeFill="background1" w:themeFillShade="D9"/>
          </w:tcPr>
          <w:p w14:paraId="78D8ECC0" w14:textId="77777777" w:rsidR="00904D22" w:rsidRPr="0099405A" w:rsidRDefault="00904D22" w:rsidP="00904D22">
            <w:pPr>
              <w:spacing w:after="0"/>
              <w:rPr>
                <w:rFonts w:cs="Arial"/>
              </w:rPr>
            </w:pPr>
          </w:p>
        </w:tc>
        <w:tc>
          <w:tcPr>
            <w:tcW w:w="1319" w:type="dxa"/>
            <w:tcBorders>
              <w:top w:val="nil"/>
              <w:left w:val="nil"/>
              <w:bottom w:val="nil"/>
            </w:tcBorders>
            <w:shd w:val="clear" w:color="auto" w:fill="7F7F7F" w:themeFill="text1" w:themeFillTint="80"/>
          </w:tcPr>
          <w:p w14:paraId="34FF7E0F" w14:textId="77777777" w:rsidR="00904D22" w:rsidRPr="0099405A" w:rsidRDefault="00904D22" w:rsidP="00904D22">
            <w:pPr>
              <w:spacing w:after="0"/>
              <w:rPr>
                <w:rFonts w:cs="Arial"/>
              </w:rPr>
            </w:pPr>
          </w:p>
        </w:tc>
        <w:tc>
          <w:tcPr>
            <w:tcW w:w="1465" w:type="dxa"/>
            <w:tcBorders>
              <w:top w:val="nil"/>
              <w:bottom w:val="nil"/>
            </w:tcBorders>
            <w:shd w:val="clear" w:color="auto" w:fill="D9D9D9" w:themeFill="background1" w:themeFillShade="D9"/>
          </w:tcPr>
          <w:p w14:paraId="4893C61D" w14:textId="77777777" w:rsidR="00904D22" w:rsidRPr="0099405A" w:rsidRDefault="00904D22" w:rsidP="00904D22">
            <w:pPr>
              <w:spacing w:after="0"/>
              <w:rPr>
                <w:rFonts w:cs="Arial"/>
              </w:rPr>
            </w:pPr>
          </w:p>
        </w:tc>
      </w:tr>
      <w:tr w:rsidR="00002496" w14:paraId="677D212E" w14:textId="77777777" w:rsidTr="00454E63">
        <w:trPr>
          <w:trHeight w:val="291"/>
        </w:trPr>
        <w:tc>
          <w:tcPr>
            <w:tcW w:w="827" w:type="dxa"/>
            <w:tcBorders>
              <w:top w:val="nil"/>
              <w:bottom w:val="single" w:sz="4" w:space="0" w:color="auto"/>
            </w:tcBorders>
          </w:tcPr>
          <w:p w14:paraId="4B9384B6" w14:textId="77777777" w:rsidR="00904D22" w:rsidRPr="0099405A" w:rsidRDefault="00904D22" w:rsidP="00904D22">
            <w:pPr>
              <w:spacing w:after="0"/>
              <w:rPr>
                <w:rFonts w:cs="Arial"/>
              </w:rPr>
            </w:pPr>
          </w:p>
        </w:tc>
        <w:tc>
          <w:tcPr>
            <w:tcW w:w="758" w:type="dxa"/>
            <w:tcBorders>
              <w:top w:val="nil"/>
              <w:bottom w:val="single" w:sz="4" w:space="0" w:color="auto"/>
            </w:tcBorders>
          </w:tcPr>
          <w:p w14:paraId="755723EA" w14:textId="77777777" w:rsidR="00904D22" w:rsidRPr="0099405A" w:rsidRDefault="00904D22" w:rsidP="00904D22">
            <w:pPr>
              <w:spacing w:after="0"/>
              <w:rPr>
                <w:rFonts w:cs="Arial"/>
              </w:rPr>
            </w:pPr>
            <w:r w:rsidRPr="0099405A">
              <w:rPr>
                <w:rFonts w:cs="Arial"/>
              </w:rPr>
              <w:t>4.5</w:t>
            </w:r>
          </w:p>
        </w:tc>
        <w:tc>
          <w:tcPr>
            <w:tcW w:w="1465" w:type="dxa"/>
            <w:tcBorders>
              <w:top w:val="nil"/>
              <w:bottom w:val="single" w:sz="4" w:space="0" w:color="auto"/>
            </w:tcBorders>
            <w:shd w:val="clear" w:color="auto" w:fill="808080" w:themeFill="background1" w:themeFillShade="80"/>
          </w:tcPr>
          <w:p w14:paraId="2B09B422" w14:textId="77777777" w:rsidR="00904D22" w:rsidRPr="0099405A" w:rsidRDefault="00904D22" w:rsidP="00904D22">
            <w:pPr>
              <w:spacing w:after="0"/>
              <w:rPr>
                <w:rFonts w:cs="Arial"/>
              </w:rPr>
            </w:pPr>
          </w:p>
        </w:tc>
        <w:tc>
          <w:tcPr>
            <w:tcW w:w="1450" w:type="dxa"/>
            <w:tcBorders>
              <w:top w:val="nil"/>
              <w:bottom w:val="single" w:sz="4" w:space="0" w:color="auto"/>
              <w:right w:val="nil"/>
            </w:tcBorders>
            <w:shd w:val="clear" w:color="auto" w:fill="D9D9D9" w:themeFill="background1" w:themeFillShade="D9"/>
          </w:tcPr>
          <w:p w14:paraId="2E503406" w14:textId="77777777" w:rsidR="00904D22" w:rsidRPr="0099405A" w:rsidRDefault="00904D22" w:rsidP="00904D22">
            <w:pPr>
              <w:spacing w:after="0"/>
              <w:rPr>
                <w:rFonts w:cs="Arial"/>
              </w:rPr>
            </w:pPr>
          </w:p>
        </w:tc>
        <w:tc>
          <w:tcPr>
            <w:tcW w:w="1270" w:type="dxa"/>
            <w:tcBorders>
              <w:top w:val="nil"/>
              <w:left w:val="nil"/>
              <w:bottom w:val="single" w:sz="4" w:space="0" w:color="auto"/>
            </w:tcBorders>
            <w:shd w:val="clear" w:color="auto" w:fill="D9D9D9" w:themeFill="background1" w:themeFillShade="D9"/>
          </w:tcPr>
          <w:p w14:paraId="55E8A272" w14:textId="77777777" w:rsidR="00904D22" w:rsidRPr="0099405A" w:rsidRDefault="00904D22" w:rsidP="00904D22">
            <w:pPr>
              <w:spacing w:after="0"/>
              <w:rPr>
                <w:rFonts w:cs="Arial"/>
              </w:rPr>
            </w:pPr>
          </w:p>
        </w:tc>
        <w:tc>
          <w:tcPr>
            <w:tcW w:w="1450" w:type="dxa"/>
            <w:tcBorders>
              <w:top w:val="nil"/>
              <w:bottom w:val="single" w:sz="4" w:space="0" w:color="auto"/>
              <w:right w:val="nil"/>
            </w:tcBorders>
            <w:shd w:val="clear" w:color="auto" w:fill="D9D9D9" w:themeFill="background1" w:themeFillShade="D9"/>
          </w:tcPr>
          <w:p w14:paraId="58ACC834" w14:textId="77777777" w:rsidR="00904D22" w:rsidRPr="0099405A" w:rsidRDefault="00904D22" w:rsidP="00904D22">
            <w:pPr>
              <w:spacing w:after="0"/>
              <w:rPr>
                <w:rFonts w:cs="Arial"/>
              </w:rPr>
            </w:pPr>
          </w:p>
        </w:tc>
        <w:tc>
          <w:tcPr>
            <w:tcW w:w="1271" w:type="dxa"/>
            <w:tcBorders>
              <w:top w:val="nil"/>
              <w:left w:val="nil"/>
              <w:bottom w:val="single" w:sz="4" w:space="0" w:color="auto"/>
            </w:tcBorders>
            <w:shd w:val="clear" w:color="auto" w:fill="D9D9D9" w:themeFill="background1" w:themeFillShade="D9"/>
          </w:tcPr>
          <w:p w14:paraId="77895618" w14:textId="77777777" w:rsidR="00904D22" w:rsidRPr="0099405A" w:rsidRDefault="00904D22" w:rsidP="00904D22">
            <w:pPr>
              <w:spacing w:after="0"/>
              <w:rPr>
                <w:rFonts w:cs="Arial"/>
              </w:rPr>
            </w:pPr>
          </w:p>
        </w:tc>
        <w:tc>
          <w:tcPr>
            <w:tcW w:w="1451" w:type="dxa"/>
            <w:tcBorders>
              <w:top w:val="nil"/>
              <w:bottom w:val="single" w:sz="4" w:space="0" w:color="auto"/>
              <w:right w:val="nil"/>
            </w:tcBorders>
            <w:shd w:val="clear" w:color="auto" w:fill="D9D9D9" w:themeFill="background1" w:themeFillShade="D9"/>
          </w:tcPr>
          <w:p w14:paraId="6AB8C370" w14:textId="77777777" w:rsidR="00904D22" w:rsidRPr="0099405A" w:rsidRDefault="00904D22" w:rsidP="00904D22">
            <w:pPr>
              <w:spacing w:after="0"/>
              <w:rPr>
                <w:rFonts w:cs="Arial"/>
              </w:rPr>
            </w:pPr>
          </w:p>
        </w:tc>
        <w:tc>
          <w:tcPr>
            <w:tcW w:w="1271" w:type="dxa"/>
            <w:tcBorders>
              <w:top w:val="nil"/>
              <w:left w:val="nil"/>
              <w:bottom w:val="single" w:sz="4" w:space="0" w:color="auto"/>
            </w:tcBorders>
            <w:shd w:val="clear" w:color="auto" w:fill="D9D9D9" w:themeFill="background1" w:themeFillShade="D9"/>
          </w:tcPr>
          <w:p w14:paraId="4D2E8F1B" w14:textId="77777777" w:rsidR="00904D22" w:rsidRPr="0099405A" w:rsidRDefault="00904D22" w:rsidP="00904D22">
            <w:pPr>
              <w:spacing w:after="0"/>
              <w:rPr>
                <w:rFonts w:cs="Arial"/>
              </w:rPr>
            </w:pPr>
          </w:p>
        </w:tc>
        <w:tc>
          <w:tcPr>
            <w:tcW w:w="1403" w:type="dxa"/>
            <w:tcBorders>
              <w:top w:val="nil"/>
              <w:bottom w:val="single" w:sz="4" w:space="0" w:color="auto"/>
              <w:right w:val="nil"/>
            </w:tcBorders>
            <w:shd w:val="clear" w:color="auto" w:fill="D9D9D9" w:themeFill="background1" w:themeFillShade="D9"/>
          </w:tcPr>
          <w:p w14:paraId="0E34DC79" w14:textId="77777777" w:rsidR="00904D22" w:rsidRPr="0099405A" w:rsidRDefault="00904D22" w:rsidP="00904D22">
            <w:pPr>
              <w:spacing w:after="0"/>
              <w:rPr>
                <w:rFonts w:cs="Arial"/>
              </w:rPr>
            </w:pPr>
          </w:p>
        </w:tc>
        <w:tc>
          <w:tcPr>
            <w:tcW w:w="1319" w:type="dxa"/>
            <w:tcBorders>
              <w:top w:val="nil"/>
              <w:left w:val="nil"/>
              <w:bottom w:val="single" w:sz="4" w:space="0" w:color="auto"/>
            </w:tcBorders>
            <w:shd w:val="clear" w:color="auto" w:fill="D9D9D9" w:themeFill="background1" w:themeFillShade="D9"/>
          </w:tcPr>
          <w:p w14:paraId="1CFAC362" w14:textId="77777777" w:rsidR="00904D22" w:rsidRPr="0099405A" w:rsidRDefault="00904D22" w:rsidP="00904D22">
            <w:pPr>
              <w:spacing w:after="0"/>
              <w:rPr>
                <w:rFonts w:cs="Arial"/>
              </w:rPr>
            </w:pPr>
          </w:p>
        </w:tc>
        <w:tc>
          <w:tcPr>
            <w:tcW w:w="1465" w:type="dxa"/>
            <w:tcBorders>
              <w:top w:val="nil"/>
              <w:bottom w:val="single" w:sz="4" w:space="0" w:color="auto"/>
            </w:tcBorders>
            <w:shd w:val="clear" w:color="auto" w:fill="D9D9D9" w:themeFill="background1" w:themeFillShade="D9"/>
          </w:tcPr>
          <w:p w14:paraId="5B264DA2" w14:textId="77777777" w:rsidR="00904D22" w:rsidRPr="0099405A" w:rsidRDefault="00904D22" w:rsidP="00904D22">
            <w:pPr>
              <w:spacing w:after="0"/>
              <w:rPr>
                <w:rFonts w:cs="Arial"/>
              </w:rPr>
            </w:pPr>
          </w:p>
        </w:tc>
      </w:tr>
      <w:tr w:rsidR="00002496" w14:paraId="3F67BA63" w14:textId="77777777" w:rsidTr="00454E63">
        <w:trPr>
          <w:trHeight w:val="291"/>
        </w:trPr>
        <w:tc>
          <w:tcPr>
            <w:tcW w:w="827" w:type="dxa"/>
            <w:tcBorders>
              <w:top w:val="single" w:sz="4" w:space="0" w:color="auto"/>
              <w:bottom w:val="nil"/>
            </w:tcBorders>
          </w:tcPr>
          <w:p w14:paraId="466EE00A" w14:textId="77777777" w:rsidR="00904D22" w:rsidRPr="0099405A" w:rsidRDefault="00904D22" w:rsidP="00904D22">
            <w:pPr>
              <w:spacing w:after="0"/>
              <w:rPr>
                <w:rFonts w:cs="Arial"/>
              </w:rPr>
            </w:pPr>
            <w:r w:rsidRPr="0099405A">
              <w:rPr>
                <w:rFonts w:cs="Arial"/>
              </w:rPr>
              <w:t>5</w:t>
            </w:r>
          </w:p>
        </w:tc>
        <w:tc>
          <w:tcPr>
            <w:tcW w:w="758" w:type="dxa"/>
            <w:tcBorders>
              <w:top w:val="single" w:sz="4" w:space="0" w:color="auto"/>
              <w:bottom w:val="nil"/>
            </w:tcBorders>
          </w:tcPr>
          <w:p w14:paraId="2695C2EA" w14:textId="77777777" w:rsidR="00904D22" w:rsidRPr="0099405A" w:rsidRDefault="00904D22" w:rsidP="00904D22">
            <w:pPr>
              <w:spacing w:after="0"/>
              <w:rPr>
                <w:rFonts w:cs="Arial"/>
              </w:rPr>
            </w:pPr>
            <w:r w:rsidRPr="0099405A">
              <w:rPr>
                <w:rFonts w:cs="Arial"/>
              </w:rPr>
              <w:t>5.1</w:t>
            </w:r>
          </w:p>
        </w:tc>
        <w:tc>
          <w:tcPr>
            <w:tcW w:w="1465" w:type="dxa"/>
            <w:tcBorders>
              <w:top w:val="single" w:sz="4" w:space="0" w:color="auto"/>
              <w:bottom w:val="nil"/>
            </w:tcBorders>
          </w:tcPr>
          <w:p w14:paraId="5A635855" w14:textId="77777777" w:rsidR="00904D22" w:rsidRPr="0099405A" w:rsidRDefault="00904D22" w:rsidP="00904D22">
            <w:pPr>
              <w:spacing w:after="0"/>
              <w:rPr>
                <w:rFonts w:cs="Arial"/>
              </w:rPr>
            </w:pPr>
          </w:p>
        </w:tc>
        <w:tc>
          <w:tcPr>
            <w:tcW w:w="1450" w:type="dxa"/>
            <w:tcBorders>
              <w:top w:val="single" w:sz="4" w:space="0" w:color="auto"/>
              <w:bottom w:val="nil"/>
              <w:right w:val="nil"/>
            </w:tcBorders>
            <w:shd w:val="clear" w:color="auto" w:fill="808080" w:themeFill="background1" w:themeFillShade="80"/>
          </w:tcPr>
          <w:p w14:paraId="3040A01A" w14:textId="77777777" w:rsidR="00904D22" w:rsidRPr="0099405A" w:rsidRDefault="00904D22" w:rsidP="00904D22">
            <w:pPr>
              <w:spacing w:after="0"/>
              <w:rPr>
                <w:rFonts w:cs="Arial"/>
              </w:rPr>
            </w:pPr>
          </w:p>
        </w:tc>
        <w:tc>
          <w:tcPr>
            <w:tcW w:w="1270" w:type="dxa"/>
            <w:tcBorders>
              <w:top w:val="single" w:sz="4" w:space="0" w:color="auto"/>
              <w:left w:val="nil"/>
              <w:bottom w:val="nil"/>
            </w:tcBorders>
            <w:shd w:val="clear" w:color="auto" w:fill="D9D9D9" w:themeFill="background1" w:themeFillShade="D9"/>
          </w:tcPr>
          <w:p w14:paraId="3A4ADC83" w14:textId="77777777" w:rsidR="00904D22" w:rsidRPr="0099405A" w:rsidRDefault="00904D22" w:rsidP="00904D22">
            <w:pPr>
              <w:spacing w:after="0"/>
              <w:rPr>
                <w:rFonts w:cs="Arial"/>
              </w:rPr>
            </w:pPr>
          </w:p>
        </w:tc>
        <w:tc>
          <w:tcPr>
            <w:tcW w:w="1450" w:type="dxa"/>
            <w:tcBorders>
              <w:top w:val="single" w:sz="4" w:space="0" w:color="auto"/>
              <w:bottom w:val="nil"/>
              <w:right w:val="nil"/>
            </w:tcBorders>
            <w:shd w:val="clear" w:color="auto" w:fill="808080" w:themeFill="background1" w:themeFillShade="80"/>
          </w:tcPr>
          <w:p w14:paraId="64FA69F9" w14:textId="77777777" w:rsidR="00904D22" w:rsidRPr="0099405A" w:rsidRDefault="00904D22" w:rsidP="00904D22">
            <w:pPr>
              <w:spacing w:after="0"/>
              <w:rPr>
                <w:rFonts w:cs="Arial"/>
              </w:rPr>
            </w:pPr>
          </w:p>
        </w:tc>
        <w:tc>
          <w:tcPr>
            <w:tcW w:w="1271" w:type="dxa"/>
            <w:tcBorders>
              <w:top w:val="single" w:sz="4" w:space="0" w:color="auto"/>
              <w:left w:val="nil"/>
              <w:bottom w:val="nil"/>
            </w:tcBorders>
            <w:shd w:val="clear" w:color="auto" w:fill="D9D9D9" w:themeFill="background1" w:themeFillShade="D9"/>
          </w:tcPr>
          <w:p w14:paraId="75C0743C" w14:textId="77777777" w:rsidR="00904D22" w:rsidRPr="0099405A" w:rsidRDefault="00904D22" w:rsidP="00904D22">
            <w:pPr>
              <w:spacing w:after="0"/>
              <w:rPr>
                <w:rFonts w:cs="Arial"/>
              </w:rPr>
            </w:pPr>
          </w:p>
        </w:tc>
        <w:tc>
          <w:tcPr>
            <w:tcW w:w="1451" w:type="dxa"/>
            <w:tcBorders>
              <w:top w:val="single" w:sz="4" w:space="0" w:color="auto"/>
              <w:bottom w:val="nil"/>
              <w:right w:val="nil"/>
            </w:tcBorders>
            <w:shd w:val="clear" w:color="auto" w:fill="808080" w:themeFill="background1" w:themeFillShade="80"/>
          </w:tcPr>
          <w:p w14:paraId="73380885" w14:textId="77777777" w:rsidR="00904D22" w:rsidRPr="0099405A" w:rsidRDefault="00904D22" w:rsidP="00904D22">
            <w:pPr>
              <w:spacing w:after="0"/>
              <w:rPr>
                <w:rFonts w:cs="Arial"/>
              </w:rPr>
            </w:pPr>
          </w:p>
        </w:tc>
        <w:tc>
          <w:tcPr>
            <w:tcW w:w="1271" w:type="dxa"/>
            <w:tcBorders>
              <w:top w:val="single" w:sz="4" w:space="0" w:color="auto"/>
              <w:left w:val="nil"/>
              <w:bottom w:val="nil"/>
            </w:tcBorders>
            <w:shd w:val="clear" w:color="auto" w:fill="D9D9D9" w:themeFill="background1" w:themeFillShade="D9"/>
          </w:tcPr>
          <w:p w14:paraId="47ABD7B8" w14:textId="77777777" w:rsidR="00904D22" w:rsidRPr="0099405A" w:rsidRDefault="00904D22" w:rsidP="00904D22">
            <w:pPr>
              <w:spacing w:after="0"/>
              <w:rPr>
                <w:rFonts w:cs="Arial"/>
              </w:rPr>
            </w:pPr>
          </w:p>
        </w:tc>
        <w:tc>
          <w:tcPr>
            <w:tcW w:w="1403" w:type="dxa"/>
            <w:tcBorders>
              <w:top w:val="single" w:sz="4" w:space="0" w:color="auto"/>
              <w:bottom w:val="nil"/>
              <w:right w:val="nil"/>
            </w:tcBorders>
            <w:shd w:val="clear" w:color="auto" w:fill="808080" w:themeFill="background1" w:themeFillShade="80"/>
          </w:tcPr>
          <w:p w14:paraId="267F7BFF" w14:textId="77777777" w:rsidR="00904D22" w:rsidRPr="0099405A" w:rsidRDefault="00904D22" w:rsidP="00904D22">
            <w:pPr>
              <w:spacing w:after="0"/>
              <w:rPr>
                <w:rFonts w:cs="Arial"/>
              </w:rPr>
            </w:pPr>
          </w:p>
        </w:tc>
        <w:tc>
          <w:tcPr>
            <w:tcW w:w="1319" w:type="dxa"/>
            <w:tcBorders>
              <w:top w:val="single" w:sz="4" w:space="0" w:color="auto"/>
              <w:left w:val="nil"/>
              <w:bottom w:val="nil"/>
            </w:tcBorders>
            <w:shd w:val="clear" w:color="auto" w:fill="D9D9D9" w:themeFill="background1" w:themeFillShade="D9"/>
          </w:tcPr>
          <w:p w14:paraId="03C4AA6D" w14:textId="77777777" w:rsidR="00904D22" w:rsidRPr="0099405A" w:rsidRDefault="00904D22" w:rsidP="00904D22">
            <w:pPr>
              <w:spacing w:after="0"/>
              <w:rPr>
                <w:rFonts w:cs="Arial"/>
              </w:rPr>
            </w:pPr>
          </w:p>
        </w:tc>
        <w:tc>
          <w:tcPr>
            <w:tcW w:w="1465" w:type="dxa"/>
            <w:tcBorders>
              <w:top w:val="single" w:sz="4" w:space="0" w:color="auto"/>
              <w:bottom w:val="nil"/>
            </w:tcBorders>
            <w:shd w:val="clear" w:color="auto" w:fill="808080" w:themeFill="background1" w:themeFillShade="80"/>
          </w:tcPr>
          <w:p w14:paraId="2ACAC156" w14:textId="77777777" w:rsidR="00904D22" w:rsidRPr="0099405A" w:rsidRDefault="00904D22" w:rsidP="00904D22">
            <w:pPr>
              <w:spacing w:after="0"/>
              <w:rPr>
                <w:rFonts w:cs="Arial"/>
              </w:rPr>
            </w:pPr>
          </w:p>
        </w:tc>
      </w:tr>
      <w:tr w:rsidR="00002496" w14:paraId="0CAEDBD9" w14:textId="77777777" w:rsidTr="00454E63">
        <w:trPr>
          <w:trHeight w:val="291"/>
        </w:trPr>
        <w:tc>
          <w:tcPr>
            <w:tcW w:w="827" w:type="dxa"/>
            <w:tcBorders>
              <w:top w:val="nil"/>
              <w:bottom w:val="nil"/>
            </w:tcBorders>
          </w:tcPr>
          <w:p w14:paraId="09664002" w14:textId="77777777" w:rsidR="00904D22" w:rsidRPr="0099405A" w:rsidRDefault="00904D22" w:rsidP="00904D22">
            <w:pPr>
              <w:spacing w:after="0"/>
              <w:rPr>
                <w:rFonts w:cs="Arial"/>
              </w:rPr>
            </w:pPr>
          </w:p>
        </w:tc>
        <w:tc>
          <w:tcPr>
            <w:tcW w:w="758" w:type="dxa"/>
            <w:tcBorders>
              <w:top w:val="nil"/>
              <w:bottom w:val="nil"/>
            </w:tcBorders>
          </w:tcPr>
          <w:p w14:paraId="32B2509D" w14:textId="77777777" w:rsidR="00904D22" w:rsidRPr="0099405A" w:rsidRDefault="00904D22" w:rsidP="00904D22">
            <w:pPr>
              <w:spacing w:after="0"/>
              <w:rPr>
                <w:rFonts w:cs="Arial"/>
              </w:rPr>
            </w:pPr>
            <w:r w:rsidRPr="0099405A">
              <w:rPr>
                <w:rFonts w:cs="Arial"/>
              </w:rPr>
              <w:t>5.2</w:t>
            </w:r>
          </w:p>
        </w:tc>
        <w:tc>
          <w:tcPr>
            <w:tcW w:w="1465" w:type="dxa"/>
            <w:tcBorders>
              <w:top w:val="nil"/>
              <w:bottom w:val="nil"/>
            </w:tcBorders>
          </w:tcPr>
          <w:p w14:paraId="7DCB603D" w14:textId="77777777" w:rsidR="00904D22" w:rsidRPr="0099405A" w:rsidRDefault="00904D22" w:rsidP="00904D22">
            <w:pPr>
              <w:spacing w:after="0"/>
              <w:rPr>
                <w:rFonts w:cs="Arial"/>
              </w:rPr>
            </w:pPr>
          </w:p>
        </w:tc>
        <w:tc>
          <w:tcPr>
            <w:tcW w:w="1450" w:type="dxa"/>
            <w:tcBorders>
              <w:top w:val="nil"/>
              <w:bottom w:val="nil"/>
              <w:right w:val="nil"/>
            </w:tcBorders>
          </w:tcPr>
          <w:p w14:paraId="7E37EFC1" w14:textId="77777777" w:rsidR="00904D22" w:rsidRPr="0099405A" w:rsidRDefault="00904D22" w:rsidP="00904D22">
            <w:pPr>
              <w:spacing w:after="0"/>
              <w:rPr>
                <w:rFonts w:cs="Arial"/>
              </w:rPr>
            </w:pPr>
          </w:p>
        </w:tc>
        <w:tc>
          <w:tcPr>
            <w:tcW w:w="1270" w:type="dxa"/>
            <w:tcBorders>
              <w:top w:val="nil"/>
              <w:left w:val="nil"/>
              <w:bottom w:val="nil"/>
            </w:tcBorders>
            <w:shd w:val="clear" w:color="auto" w:fill="7F7F7F" w:themeFill="text1" w:themeFillTint="80"/>
          </w:tcPr>
          <w:p w14:paraId="42F5B906" w14:textId="77777777" w:rsidR="00904D22" w:rsidRPr="0099405A" w:rsidRDefault="00904D22" w:rsidP="00904D22">
            <w:pPr>
              <w:spacing w:after="0"/>
              <w:rPr>
                <w:rFonts w:cs="Arial"/>
              </w:rPr>
            </w:pPr>
          </w:p>
        </w:tc>
        <w:tc>
          <w:tcPr>
            <w:tcW w:w="1450" w:type="dxa"/>
            <w:tcBorders>
              <w:top w:val="nil"/>
              <w:bottom w:val="nil"/>
              <w:right w:val="nil"/>
            </w:tcBorders>
          </w:tcPr>
          <w:p w14:paraId="67C7E309" w14:textId="77777777" w:rsidR="00904D22" w:rsidRPr="0099405A" w:rsidRDefault="00904D22" w:rsidP="00904D22">
            <w:pPr>
              <w:spacing w:after="0"/>
              <w:rPr>
                <w:rFonts w:cs="Arial"/>
              </w:rPr>
            </w:pPr>
          </w:p>
        </w:tc>
        <w:tc>
          <w:tcPr>
            <w:tcW w:w="1271" w:type="dxa"/>
            <w:tcBorders>
              <w:top w:val="nil"/>
              <w:left w:val="nil"/>
              <w:bottom w:val="nil"/>
            </w:tcBorders>
            <w:shd w:val="clear" w:color="auto" w:fill="808080" w:themeFill="background1" w:themeFillShade="80"/>
          </w:tcPr>
          <w:p w14:paraId="7A5DB186" w14:textId="77777777" w:rsidR="00904D22" w:rsidRPr="0099405A" w:rsidRDefault="00904D22" w:rsidP="00904D22">
            <w:pPr>
              <w:spacing w:after="0"/>
              <w:rPr>
                <w:rFonts w:cs="Arial"/>
              </w:rPr>
            </w:pPr>
          </w:p>
        </w:tc>
        <w:tc>
          <w:tcPr>
            <w:tcW w:w="1451" w:type="dxa"/>
            <w:tcBorders>
              <w:top w:val="nil"/>
              <w:bottom w:val="nil"/>
              <w:right w:val="nil"/>
            </w:tcBorders>
          </w:tcPr>
          <w:p w14:paraId="7770590A" w14:textId="77777777" w:rsidR="00904D22" w:rsidRPr="0099405A" w:rsidRDefault="00904D22" w:rsidP="00904D22">
            <w:pPr>
              <w:spacing w:after="0"/>
              <w:rPr>
                <w:rFonts w:cs="Arial"/>
              </w:rPr>
            </w:pPr>
          </w:p>
        </w:tc>
        <w:tc>
          <w:tcPr>
            <w:tcW w:w="1271" w:type="dxa"/>
            <w:tcBorders>
              <w:top w:val="nil"/>
              <w:left w:val="nil"/>
              <w:bottom w:val="nil"/>
            </w:tcBorders>
            <w:shd w:val="clear" w:color="auto" w:fill="808080" w:themeFill="background1" w:themeFillShade="80"/>
          </w:tcPr>
          <w:p w14:paraId="2C14BC1C" w14:textId="77777777" w:rsidR="00904D22" w:rsidRPr="0099405A" w:rsidRDefault="00904D22" w:rsidP="00904D22">
            <w:pPr>
              <w:spacing w:after="0"/>
              <w:rPr>
                <w:rFonts w:cs="Arial"/>
              </w:rPr>
            </w:pPr>
          </w:p>
        </w:tc>
        <w:tc>
          <w:tcPr>
            <w:tcW w:w="1403" w:type="dxa"/>
            <w:tcBorders>
              <w:top w:val="nil"/>
              <w:bottom w:val="nil"/>
              <w:right w:val="nil"/>
            </w:tcBorders>
          </w:tcPr>
          <w:p w14:paraId="3281522B" w14:textId="77777777" w:rsidR="00904D22" w:rsidRPr="0099405A" w:rsidRDefault="00904D22" w:rsidP="00904D22">
            <w:pPr>
              <w:spacing w:after="0"/>
              <w:rPr>
                <w:rFonts w:cs="Arial"/>
              </w:rPr>
            </w:pPr>
          </w:p>
        </w:tc>
        <w:tc>
          <w:tcPr>
            <w:tcW w:w="1319" w:type="dxa"/>
            <w:tcBorders>
              <w:top w:val="nil"/>
              <w:left w:val="nil"/>
              <w:bottom w:val="nil"/>
            </w:tcBorders>
            <w:shd w:val="clear" w:color="auto" w:fill="808080" w:themeFill="background1" w:themeFillShade="80"/>
          </w:tcPr>
          <w:p w14:paraId="263A06DA" w14:textId="77777777" w:rsidR="00904D22" w:rsidRPr="0099405A" w:rsidRDefault="00904D22" w:rsidP="00904D22">
            <w:pPr>
              <w:spacing w:after="0"/>
              <w:rPr>
                <w:rFonts w:cs="Arial"/>
              </w:rPr>
            </w:pPr>
          </w:p>
        </w:tc>
        <w:tc>
          <w:tcPr>
            <w:tcW w:w="1465" w:type="dxa"/>
            <w:tcBorders>
              <w:top w:val="nil"/>
              <w:bottom w:val="nil"/>
            </w:tcBorders>
          </w:tcPr>
          <w:p w14:paraId="1B259AC3" w14:textId="77777777" w:rsidR="00904D22" w:rsidRPr="0099405A" w:rsidRDefault="00904D22" w:rsidP="00904D22">
            <w:pPr>
              <w:spacing w:after="0"/>
              <w:rPr>
                <w:rFonts w:cs="Arial"/>
              </w:rPr>
            </w:pPr>
          </w:p>
        </w:tc>
      </w:tr>
      <w:tr w:rsidR="00002496" w14:paraId="05651E18" w14:textId="77777777" w:rsidTr="00454E63">
        <w:trPr>
          <w:trHeight w:val="291"/>
        </w:trPr>
        <w:tc>
          <w:tcPr>
            <w:tcW w:w="827" w:type="dxa"/>
            <w:tcBorders>
              <w:top w:val="nil"/>
              <w:bottom w:val="nil"/>
            </w:tcBorders>
          </w:tcPr>
          <w:p w14:paraId="2B34BF5E" w14:textId="77777777" w:rsidR="00904D22" w:rsidRPr="0099405A" w:rsidRDefault="00904D22" w:rsidP="00904D22">
            <w:pPr>
              <w:spacing w:after="0"/>
              <w:rPr>
                <w:rFonts w:cs="Arial"/>
              </w:rPr>
            </w:pPr>
          </w:p>
        </w:tc>
        <w:tc>
          <w:tcPr>
            <w:tcW w:w="758" w:type="dxa"/>
            <w:tcBorders>
              <w:top w:val="nil"/>
              <w:bottom w:val="nil"/>
            </w:tcBorders>
          </w:tcPr>
          <w:p w14:paraId="219E4115" w14:textId="77777777" w:rsidR="00904D22" w:rsidRPr="0099405A" w:rsidRDefault="00904D22" w:rsidP="00904D22">
            <w:pPr>
              <w:spacing w:after="0"/>
              <w:rPr>
                <w:rFonts w:cs="Arial"/>
              </w:rPr>
            </w:pPr>
            <w:r w:rsidRPr="0099405A">
              <w:rPr>
                <w:rFonts w:cs="Arial"/>
              </w:rPr>
              <w:t>5.3</w:t>
            </w:r>
          </w:p>
        </w:tc>
        <w:tc>
          <w:tcPr>
            <w:tcW w:w="1465" w:type="dxa"/>
            <w:tcBorders>
              <w:top w:val="nil"/>
              <w:bottom w:val="nil"/>
            </w:tcBorders>
            <w:shd w:val="clear" w:color="auto" w:fill="808080" w:themeFill="background1" w:themeFillShade="80"/>
          </w:tcPr>
          <w:p w14:paraId="4F33847E" w14:textId="77777777" w:rsidR="00904D22" w:rsidRPr="0099405A" w:rsidRDefault="00904D22" w:rsidP="00904D22">
            <w:pPr>
              <w:spacing w:after="0"/>
              <w:rPr>
                <w:rFonts w:cs="Arial"/>
              </w:rPr>
            </w:pPr>
          </w:p>
        </w:tc>
        <w:tc>
          <w:tcPr>
            <w:tcW w:w="1450" w:type="dxa"/>
            <w:tcBorders>
              <w:top w:val="nil"/>
              <w:bottom w:val="nil"/>
              <w:right w:val="nil"/>
            </w:tcBorders>
          </w:tcPr>
          <w:p w14:paraId="066EA2A7" w14:textId="77777777" w:rsidR="00904D22" w:rsidRPr="0099405A" w:rsidRDefault="00904D22" w:rsidP="00904D22">
            <w:pPr>
              <w:spacing w:after="0"/>
              <w:rPr>
                <w:rFonts w:cs="Arial"/>
              </w:rPr>
            </w:pPr>
          </w:p>
        </w:tc>
        <w:tc>
          <w:tcPr>
            <w:tcW w:w="1270" w:type="dxa"/>
            <w:tcBorders>
              <w:top w:val="nil"/>
              <w:left w:val="nil"/>
              <w:bottom w:val="nil"/>
            </w:tcBorders>
            <w:shd w:val="clear" w:color="auto" w:fill="808080" w:themeFill="background1" w:themeFillShade="80"/>
          </w:tcPr>
          <w:p w14:paraId="5D62A214" w14:textId="77777777" w:rsidR="00904D22" w:rsidRPr="0099405A" w:rsidRDefault="00904D22" w:rsidP="00904D22">
            <w:pPr>
              <w:spacing w:after="0"/>
              <w:rPr>
                <w:rFonts w:cs="Arial"/>
              </w:rPr>
            </w:pPr>
          </w:p>
        </w:tc>
        <w:tc>
          <w:tcPr>
            <w:tcW w:w="1450" w:type="dxa"/>
            <w:tcBorders>
              <w:top w:val="nil"/>
              <w:bottom w:val="nil"/>
              <w:right w:val="nil"/>
            </w:tcBorders>
          </w:tcPr>
          <w:p w14:paraId="2BF0C90F" w14:textId="77777777" w:rsidR="00904D22" w:rsidRPr="0099405A" w:rsidRDefault="00904D22" w:rsidP="00904D22">
            <w:pPr>
              <w:spacing w:after="0"/>
              <w:rPr>
                <w:rFonts w:cs="Arial"/>
              </w:rPr>
            </w:pPr>
          </w:p>
        </w:tc>
        <w:tc>
          <w:tcPr>
            <w:tcW w:w="1271" w:type="dxa"/>
            <w:tcBorders>
              <w:top w:val="nil"/>
              <w:left w:val="nil"/>
              <w:bottom w:val="nil"/>
            </w:tcBorders>
            <w:shd w:val="clear" w:color="auto" w:fill="808080" w:themeFill="background1" w:themeFillShade="80"/>
          </w:tcPr>
          <w:p w14:paraId="4F5E1E96" w14:textId="77777777" w:rsidR="00904D22" w:rsidRPr="0099405A" w:rsidRDefault="00904D22" w:rsidP="00904D22">
            <w:pPr>
              <w:spacing w:after="0"/>
              <w:rPr>
                <w:rFonts w:cs="Arial"/>
              </w:rPr>
            </w:pPr>
          </w:p>
        </w:tc>
        <w:tc>
          <w:tcPr>
            <w:tcW w:w="1451" w:type="dxa"/>
            <w:tcBorders>
              <w:top w:val="nil"/>
              <w:bottom w:val="nil"/>
              <w:right w:val="nil"/>
            </w:tcBorders>
          </w:tcPr>
          <w:p w14:paraId="68C84E09" w14:textId="77777777" w:rsidR="00904D22" w:rsidRPr="0099405A" w:rsidRDefault="00904D22" w:rsidP="00904D22">
            <w:pPr>
              <w:spacing w:after="0"/>
              <w:rPr>
                <w:rFonts w:cs="Arial"/>
              </w:rPr>
            </w:pPr>
          </w:p>
        </w:tc>
        <w:tc>
          <w:tcPr>
            <w:tcW w:w="1271" w:type="dxa"/>
            <w:tcBorders>
              <w:top w:val="nil"/>
              <w:left w:val="nil"/>
              <w:bottom w:val="nil"/>
            </w:tcBorders>
            <w:shd w:val="clear" w:color="auto" w:fill="808080" w:themeFill="background1" w:themeFillShade="80"/>
          </w:tcPr>
          <w:p w14:paraId="67669E89" w14:textId="77777777" w:rsidR="00904D22" w:rsidRPr="0099405A" w:rsidRDefault="00904D22" w:rsidP="00904D22">
            <w:pPr>
              <w:spacing w:after="0"/>
              <w:rPr>
                <w:rFonts w:cs="Arial"/>
              </w:rPr>
            </w:pPr>
          </w:p>
        </w:tc>
        <w:tc>
          <w:tcPr>
            <w:tcW w:w="1403" w:type="dxa"/>
            <w:tcBorders>
              <w:top w:val="nil"/>
              <w:bottom w:val="nil"/>
              <w:right w:val="nil"/>
            </w:tcBorders>
          </w:tcPr>
          <w:p w14:paraId="66DCE3DB" w14:textId="77777777" w:rsidR="00904D22" w:rsidRPr="0099405A" w:rsidRDefault="00904D22" w:rsidP="00904D22">
            <w:pPr>
              <w:spacing w:after="0"/>
              <w:rPr>
                <w:rFonts w:cs="Arial"/>
              </w:rPr>
            </w:pPr>
          </w:p>
        </w:tc>
        <w:tc>
          <w:tcPr>
            <w:tcW w:w="1319" w:type="dxa"/>
            <w:tcBorders>
              <w:top w:val="nil"/>
              <w:left w:val="nil"/>
              <w:bottom w:val="nil"/>
            </w:tcBorders>
            <w:shd w:val="clear" w:color="auto" w:fill="808080" w:themeFill="background1" w:themeFillShade="80"/>
          </w:tcPr>
          <w:p w14:paraId="431E2C97" w14:textId="77777777" w:rsidR="00904D22" w:rsidRPr="0099405A" w:rsidRDefault="00904D22" w:rsidP="00904D22">
            <w:pPr>
              <w:spacing w:after="0"/>
              <w:rPr>
                <w:rFonts w:cs="Arial"/>
              </w:rPr>
            </w:pPr>
          </w:p>
        </w:tc>
        <w:tc>
          <w:tcPr>
            <w:tcW w:w="1465" w:type="dxa"/>
            <w:tcBorders>
              <w:top w:val="nil"/>
              <w:bottom w:val="nil"/>
            </w:tcBorders>
          </w:tcPr>
          <w:p w14:paraId="77A16323" w14:textId="77777777" w:rsidR="00904D22" w:rsidRPr="0099405A" w:rsidRDefault="00904D22" w:rsidP="00904D22">
            <w:pPr>
              <w:spacing w:after="0"/>
              <w:rPr>
                <w:rFonts w:cs="Arial"/>
              </w:rPr>
            </w:pPr>
          </w:p>
        </w:tc>
      </w:tr>
      <w:tr w:rsidR="00002496" w14:paraId="39F2ED9D" w14:textId="77777777" w:rsidTr="00454E63">
        <w:trPr>
          <w:trHeight w:val="291"/>
        </w:trPr>
        <w:tc>
          <w:tcPr>
            <w:tcW w:w="827" w:type="dxa"/>
            <w:tcBorders>
              <w:top w:val="nil"/>
              <w:bottom w:val="nil"/>
            </w:tcBorders>
          </w:tcPr>
          <w:p w14:paraId="1340333F" w14:textId="77777777" w:rsidR="00904D22" w:rsidRPr="0099405A" w:rsidRDefault="00904D22" w:rsidP="00904D22">
            <w:pPr>
              <w:spacing w:after="0"/>
              <w:rPr>
                <w:rFonts w:cs="Arial"/>
              </w:rPr>
            </w:pPr>
          </w:p>
        </w:tc>
        <w:tc>
          <w:tcPr>
            <w:tcW w:w="758" w:type="dxa"/>
            <w:tcBorders>
              <w:top w:val="nil"/>
              <w:bottom w:val="nil"/>
            </w:tcBorders>
          </w:tcPr>
          <w:p w14:paraId="20FAB807" w14:textId="77777777" w:rsidR="00904D22" w:rsidRPr="0099405A" w:rsidRDefault="00904D22" w:rsidP="00904D22">
            <w:pPr>
              <w:spacing w:after="0"/>
              <w:rPr>
                <w:rFonts w:cs="Arial"/>
              </w:rPr>
            </w:pPr>
            <w:r w:rsidRPr="0099405A">
              <w:rPr>
                <w:rFonts w:cs="Arial"/>
              </w:rPr>
              <w:t>5.4</w:t>
            </w:r>
          </w:p>
        </w:tc>
        <w:tc>
          <w:tcPr>
            <w:tcW w:w="1465" w:type="dxa"/>
            <w:tcBorders>
              <w:top w:val="nil"/>
              <w:bottom w:val="nil"/>
            </w:tcBorders>
            <w:shd w:val="clear" w:color="auto" w:fill="808080" w:themeFill="background1" w:themeFillShade="80"/>
          </w:tcPr>
          <w:p w14:paraId="4D72AA9A" w14:textId="77777777" w:rsidR="00904D22" w:rsidRPr="0099405A" w:rsidRDefault="00904D22" w:rsidP="00904D22">
            <w:pPr>
              <w:spacing w:after="0"/>
              <w:rPr>
                <w:rFonts w:cs="Arial"/>
              </w:rPr>
            </w:pPr>
          </w:p>
        </w:tc>
        <w:tc>
          <w:tcPr>
            <w:tcW w:w="1450" w:type="dxa"/>
            <w:tcBorders>
              <w:top w:val="nil"/>
              <w:bottom w:val="nil"/>
              <w:right w:val="nil"/>
            </w:tcBorders>
            <w:shd w:val="clear" w:color="auto" w:fill="808080" w:themeFill="background1" w:themeFillShade="80"/>
          </w:tcPr>
          <w:p w14:paraId="4307A96A" w14:textId="77777777" w:rsidR="00904D22" w:rsidRPr="0099405A" w:rsidRDefault="00904D22" w:rsidP="00904D22">
            <w:pPr>
              <w:spacing w:after="0"/>
              <w:rPr>
                <w:rFonts w:cs="Arial"/>
              </w:rPr>
            </w:pPr>
          </w:p>
        </w:tc>
        <w:tc>
          <w:tcPr>
            <w:tcW w:w="1270" w:type="dxa"/>
            <w:tcBorders>
              <w:top w:val="nil"/>
              <w:left w:val="nil"/>
              <w:bottom w:val="nil"/>
            </w:tcBorders>
            <w:shd w:val="clear" w:color="auto" w:fill="7F7F7F" w:themeFill="text1" w:themeFillTint="80"/>
          </w:tcPr>
          <w:p w14:paraId="17FB2EB0" w14:textId="77777777" w:rsidR="00904D22" w:rsidRPr="0099405A" w:rsidRDefault="00904D22" w:rsidP="00904D22">
            <w:pPr>
              <w:spacing w:after="0"/>
              <w:rPr>
                <w:rFonts w:cs="Arial"/>
              </w:rPr>
            </w:pPr>
          </w:p>
        </w:tc>
        <w:tc>
          <w:tcPr>
            <w:tcW w:w="1450" w:type="dxa"/>
            <w:tcBorders>
              <w:top w:val="nil"/>
              <w:bottom w:val="nil"/>
              <w:right w:val="nil"/>
            </w:tcBorders>
          </w:tcPr>
          <w:p w14:paraId="1A3ACDFD" w14:textId="77777777" w:rsidR="00904D22" w:rsidRPr="0099405A" w:rsidRDefault="00904D22" w:rsidP="00904D22">
            <w:pPr>
              <w:spacing w:after="0"/>
              <w:rPr>
                <w:rFonts w:cs="Arial"/>
              </w:rPr>
            </w:pPr>
          </w:p>
        </w:tc>
        <w:tc>
          <w:tcPr>
            <w:tcW w:w="1271" w:type="dxa"/>
            <w:tcBorders>
              <w:top w:val="nil"/>
              <w:left w:val="nil"/>
              <w:bottom w:val="nil"/>
            </w:tcBorders>
            <w:shd w:val="clear" w:color="auto" w:fill="7F7F7F" w:themeFill="text1" w:themeFillTint="80"/>
          </w:tcPr>
          <w:p w14:paraId="5CFD114A" w14:textId="77777777" w:rsidR="00904D22" w:rsidRPr="0099405A" w:rsidRDefault="00904D22" w:rsidP="00904D22">
            <w:pPr>
              <w:spacing w:after="0"/>
              <w:rPr>
                <w:rFonts w:cs="Arial"/>
              </w:rPr>
            </w:pPr>
          </w:p>
        </w:tc>
        <w:tc>
          <w:tcPr>
            <w:tcW w:w="1451" w:type="dxa"/>
            <w:tcBorders>
              <w:top w:val="nil"/>
              <w:bottom w:val="nil"/>
              <w:right w:val="nil"/>
            </w:tcBorders>
          </w:tcPr>
          <w:p w14:paraId="738D2E6E" w14:textId="77777777" w:rsidR="00904D22" w:rsidRPr="0099405A" w:rsidRDefault="00904D22" w:rsidP="00904D22">
            <w:pPr>
              <w:spacing w:after="0"/>
              <w:rPr>
                <w:rFonts w:cs="Arial"/>
              </w:rPr>
            </w:pPr>
          </w:p>
        </w:tc>
        <w:tc>
          <w:tcPr>
            <w:tcW w:w="1271" w:type="dxa"/>
            <w:tcBorders>
              <w:top w:val="nil"/>
              <w:left w:val="nil"/>
              <w:bottom w:val="nil"/>
            </w:tcBorders>
            <w:shd w:val="clear" w:color="auto" w:fill="808080" w:themeFill="background1" w:themeFillShade="80"/>
          </w:tcPr>
          <w:p w14:paraId="0A3B170B" w14:textId="77777777" w:rsidR="00904D22" w:rsidRPr="0099405A" w:rsidRDefault="00904D22" w:rsidP="00904D22">
            <w:pPr>
              <w:spacing w:after="0"/>
              <w:rPr>
                <w:rFonts w:cs="Arial"/>
              </w:rPr>
            </w:pPr>
          </w:p>
        </w:tc>
        <w:tc>
          <w:tcPr>
            <w:tcW w:w="1403" w:type="dxa"/>
            <w:tcBorders>
              <w:top w:val="nil"/>
              <w:bottom w:val="nil"/>
              <w:right w:val="nil"/>
            </w:tcBorders>
          </w:tcPr>
          <w:p w14:paraId="17EFB5D3" w14:textId="77777777" w:rsidR="00904D22" w:rsidRPr="0099405A" w:rsidRDefault="00904D22" w:rsidP="00904D22">
            <w:pPr>
              <w:spacing w:after="0"/>
              <w:rPr>
                <w:rFonts w:cs="Arial"/>
              </w:rPr>
            </w:pPr>
          </w:p>
        </w:tc>
        <w:tc>
          <w:tcPr>
            <w:tcW w:w="1319" w:type="dxa"/>
            <w:tcBorders>
              <w:top w:val="nil"/>
              <w:left w:val="nil"/>
              <w:bottom w:val="nil"/>
            </w:tcBorders>
            <w:shd w:val="clear" w:color="auto" w:fill="7F7F7F" w:themeFill="text1" w:themeFillTint="80"/>
          </w:tcPr>
          <w:p w14:paraId="621F154D" w14:textId="77777777" w:rsidR="00904D22" w:rsidRPr="0099405A" w:rsidRDefault="00904D22" w:rsidP="00904D22">
            <w:pPr>
              <w:spacing w:after="0"/>
              <w:rPr>
                <w:rFonts w:cs="Arial"/>
              </w:rPr>
            </w:pPr>
          </w:p>
        </w:tc>
        <w:tc>
          <w:tcPr>
            <w:tcW w:w="1465" w:type="dxa"/>
            <w:tcBorders>
              <w:top w:val="nil"/>
              <w:bottom w:val="nil"/>
            </w:tcBorders>
          </w:tcPr>
          <w:p w14:paraId="5D8106E8" w14:textId="77777777" w:rsidR="00904D22" w:rsidRPr="0099405A" w:rsidRDefault="00904D22" w:rsidP="00904D22">
            <w:pPr>
              <w:spacing w:after="0"/>
              <w:rPr>
                <w:rFonts w:cs="Arial"/>
              </w:rPr>
            </w:pPr>
          </w:p>
        </w:tc>
      </w:tr>
      <w:tr w:rsidR="00002496" w14:paraId="74B2D04A" w14:textId="77777777" w:rsidTr="00454E63">
        <w:trPr>
          <w:trHeight w:val="291"/>
        </w:trPr>
        <w:tc>
          <w:tcPr>
            <w:tcW w:w="827" w:type="dxa"/>
            <w:tcBorders>
              <w:top w:val="nil"/>
              <w:bottom w:val="nil"/>
            </w:tcBorders>
          </w:tcPr>
          <w:p w14:paraId="37927920" w14:textId="77777777" w:rsidR="00904D22" w:rsidRPr="0099405A" w:rsidRDefault="00904D22" w:rsidP="00904D22">
            <w:pPr>
              <w:spacing w:after="0"/>
              <w:rPr>
                <w:rFonts w:cs="Arial"/>
              </w:rPr>
            </w:pPr>
          </w:p>
        </w:tc>
        <w:tc>
          <w:tcPr>
            <w:tcW w:w="758" w:type="dxa"/>
            <w:tcBorders>
              <w:top w:val="nil"/>
              <w:bottom w:val="nil"/>
            </w:tcBorders>
          </w:tcPr>
          <w:p w14:paraId="093D9958" w14:textId="77777777" w:rsidR="00904D22" w:rsidRPr="0099405A" w:rsidRDefault="00904D22" w:rsidP="00904D22">
            <w:pPr>
              <w:spacing w:after="0"/>
              <w:rPr>
                <w:rFonts w:cs="Arial"/>
              </w:rPr>
            </w:pPr>
            <w:r>
              <w:rPr>
                <w:rFonts w:cs="Arial"/>
              </w:rPr>
              <w:t>5.5</w:t>
            </w:r>
          </w:p>
        </w:tc>
        <w:tc>
          <w:tcPr>
            <w:tcW w:w="1465" w:type="dxa"/>
            <w:tcBorders>
              <w:top w:val="nil"/>
              <w:bottom w:val="nil"/>
            </w:tcBorders>
            <w:shd w:val="clear" w:color="auto" w:fill="7F7F7F" w:themeFill="text1" w:themeFillTint="80"/>
          </w:tcPr>
          <w:p w14:paraId="1B307AD8" w14:textId="77777777" w:rsidR="00904D22" w:rsidRPr="0099405A" w:rsidRDefault="00904D22" w:rsidP="00904D22">
            <w:pPr>
              <w:spacing w:after="0"/>
              <w:rPr>
                <w:rFonts w:cs="Arial"/>
              </w:rPr>
            </w:pPr>
          </w:p>
        </w:tc>
        <w:tc>
          <w:tcPr>
            <w:tcW w:w="1450" w:type="dxa"/>
            <w:tcBorders>
              <w:top w:val="nil"/>
              <w:bottom w:val="nil"/>
              <w:right w:val="nil"/>
            </w:tcBorders>
            <w:shd w:val="clear" w:color="auto" w:fill="808080" w:themeFill="background1" w:themeFillShade="80"/>
          </w:tcPr>
          <w:p w14:paraId="2DE57AF3" w14:textId="77777777" w:rsidR="00904D22" w:rsidRPr="0099405A" w:rsidRDefault="00904D22" w:rsidP="00904D22">
            <w:pPr>
              <w:spacing w:after="0"/>
              <w:rPr>
                <w:rFonts w:cs="Arial"/>
              </w:rPr>
            </w:pPr>
          </w:p>
        </w:tc>
        <w:tc>
          <w:tcPr>
            <w:tcW w:w="1270" w:type="dxa"/>
            <w:tcBorders>
              <w:top w:val="nil"/>
              <w:left w:val="nil"/>
              <w:bottom w:val="nil"/>
            </w:tcBorders>
          </w:tcPr>
          <w:p w14:paraId="57AA84E2" w14:textId="77777777" w:rsidR="00904D22" w:rsidRPr="0099405A" w:rsidRDefault="00904D22" w:rsidP="00904D22">
            <w:pPr>
              <w:spacing w:after="0"/>
              <w:rPr>
                <w:rFonts w:cs="Arial"/>
              </w:rPr>
            </w:pPr>
          </w:p>
        </w:tc>
        <w:tc>
          <w:tcPr>
            <w:tcW w:w="1450" w:type="dxa"/>
            <w:tcBorders>
              <w:top w:val="nil"/>
              <w:bottom w:val="nil"/>
              <w:right w:val="nil"/>
            </w:tcBorders>
          </w:tcPr>
          <w:p w14:paraId="43B8AC51" w14:textId="77777777" w:rsidR="00904D22" w:rsidRPr="0099405A" w:rsidRDefault="00904D22" w:rsidP="00904D22">
            <w:pPr>
              <w:spacing w:after="0"/>
              <w:rPr>
                <w:rFonts w:cs="Arial"/>
              </w:rPr>
            </w:pPr>
          </w:p>
        </w:tc>
        <w:tc>
          <w:tcPr>
            <w:tcW w:w="1271" w:type="dxa"/>
            <w:tcBorders>
              <w:top w:val="nil"/>
              <w:left w:val="nil"/>
              <w:bottom w:val="nil"/>
            </w:tcBorders>
          </w:tcPr>
          <w:p w14:paraId="1EB76D94" w14:textId="77777777" w:rsidR="00904D22" w:rsidRPr="0099405A" w:rsidRDefault="00904D22" w:rsidP="00904D22">
            <w:pPr>
              <w:spacing w:after="0"/>
              <w:rPr>
                <w:rFonts w:cs="Arial"/>
              </w:rPr>
            </w:pPr>
          </w:p>
        </w:tc>
        <w:tc>
          <w:tcPr>
            <w:tcW w:w="1451" w:type="dxa"/>
            <w:tcBorders>
              <w:top w:val="nil"/>
              <w:bottom w:val="nil"/>
              <w:right w:val="nil"/>
            </w:tcBorders>
          </w:tcPr>
          <w:p w14:paraId="7DF38B8C" w14:textId="77777777" w:rsidR="00904D22" w:rsidRPr="0099405A" w:rsidRDefault="00904D22" w:rsidP="00904D22">
            <w:pPr>
              <w:spacing w:after="0"/>
              <w:rPr>
                <w:rFonts w:cs="Arial"/>
              </w:rPr>
            </w:pPr>
          </w:p>
        </w:tc>
        <w:tc>
          <w:tcPr>
            <w:tcW w:w="1271" w:type="dxa"/>
            <w:tcBorders>
              <w:top w:val="nil"/>
              <w:left w:val="nil"/>
              <w:bottom w:val="nil"/>
            </w:tcBorders>
          </w:tcPr>
          <w:p w14:paraId="033D7053" w14:textId="77777777" w:rsidR="00904D22" w:rsidRPr="0099405A" w:rsidRDefault="00904D22" w:rsidP="00904D22">
            <w:pPr>
              <w:spacing w:after="0"/>
              <w:rPr>
                <w:rFonts w:cs="Arial"/>
              </w:rPr>
            </w:pPr>
          </w:p>
        </w:tc>
        <w:tc>
          <w:tcPr>
            <w:tcW w:w="1403" w:type="dxa"/>
            <w:tcBorders>
              <w:top w:val="nil"/>
              <w:bottom w:val="nil"/>
              <w:right w:val="nil"/>
            </w:tcBorders>
          </w:tcPr>
          <w:p w14:paraId="670ADA5F" w14:textId="77777777" w:rsidR="00904D22" w:rsidRPr="0099405A" w:rsidRDefault="00904D22" w:rsidP="00904D22">
            <w:pPr>
              <w:spacing w:after="0"/>
              <w:rPr>
                <w:rFonts w:cs="Arial"/>
              </w:rPr>
            </w:pPr>
          </w:p>
        </w:tc>
        <w:tc>
          <w:tcPr>
            <w:tcW w:w="1319" w:type="dxa"/>
            <w:tcBorders>
              <w:top w:val="nil"/>
              <w:left w:val="nil"/>
              <w:bottom w:val="nil"/>
            </w:tcBorders>
          </w:tcPr>
          <w:p w14:paraId="26684D86" w14:textId="77777777" w:rsidR="00904D22" w:rsidRPr="0099405A" w:rsidRDefault="00904D22" w:rsidP="00904D22">
            <w:pPr>
              <w:spacing w:after="0"/>
              <w:rPr>
                <w:rFonts w:cs="Arial"/>
              </w:rPr>
            </w:pPr>
          </w:p>
        </w:tc>
        <w:tc>
          <w:tcPr>
            <w:tcW w:w="1465" w:type="dxa"/>
            <w:tcBorders>
              <w:top w:val="nil"/>
              <w:bottom w:val="nil"/>
            </w:tcBorders>
          </w:tcPr>
          <w:p w14:paraId="0A72E473" w14:textId="77777777" w:rsidR="00904D22" w:rsidRPr="0099405A" w:rsidRDefault="00904D22" w:rsidP="00904D22">
            <w:pPr>
              <w:spacing w:after="0"/>
              <w:rPr>
                <w:rFonts w:cs="Arial"/>
              </w:rPr>
            </w:pPr>
          </w:p>
        </w:tc>
      </w:tr>
      <w:tr w:rsidR="00002496" w14:paraId="0FC5B6A8" w14:textId="77777777" w:rsidTr="00454E63">
        <w:trPr>
          <w:trHeight w:val="291"/>
        </w:trPr>
        <w:tc>
          <w:tcPr>
            <w:tcW w:w="827" w:type="dxa"/>
            <w:tcBorders>
              <w:top w:val="nil"/>
              <w:bottom w:val="single" w:sz="4" w:space="0" w:color="auto"/>
            </w:tcBorders>
          </w:tcPr>
          <w:p w14:paraId="0AED8FC9" w14:textId="77777777" w:rsidR="00904D22" w:rsidRPr="0099405A" w:rsidRDefault="00904D22" w:rsidP="00904D22">
            <w:pPr>
              <w:spacing w:after="0"/>
              <w:rPr>
                <w:rFonts w:cs="Arial"/>
              </w:rPr>
            </w:pPr>
          </w:p>
        </w:tc>
        <w:tc>
          <w:tcPr>
            <w:tcW w:w="758" w:type="dxa"/>
            <w:tcBorders>
              <w:top w:val="nil"/>
              <w:bottom w:val="single" w:sz="4" w:space="0" w:color="auto"/>
            </w:tcBorders>
          </w:tcPr>
          <w:p w14:paraId="56B1D0E2" w14:textId="77777777" w:rsidR="00904D22" w:rsidRPr="0099405A" w:rsidRDefault="00904D22" w:rsidP="00904D22">
            <w:pPr>
              <w:spacing w:after="0"/>
              <w:rPr>
                <w:rFonts w:cs="Arial"/>
              </w:rPr>
            </w:pPr>
            <w:r w:rsidRPr="0099405A">
              <w:rPr>
                <w:rFonts w:cs="Arial"/>
              </w:rPr>
              <w:t>5.</w:t>
            </w:r>
            <w:r>
              <w:rPr>
                <w:rFonts w:cs="Arial"/>
              </w:rPr>
              <w:t>6</w:t>
            </w:r>
          </w:p>
        </w:tc>
        <w:tc>
          <w:tcPr>
            <w:tcW w:w="1465" w:type="dxa"/>
            <w:tcBorders>
              <w:top w:val="nil"/>
              <w:bottom w:val="single" w:sz="4" w:space="0" w:color="auto"/>
            </w:tcBorders>
          </w:tcPr>
          <w:p w14:paraId="7EA75726" w14:textId="77777777" w:rsidR="00904D22" w:rsidRPr="0099405A" w:rsidRDefault="00904D22" w:rsidP="00904D22">
            <w:pPr>
              <w:spacing w:after="0"/>
              <w:rPr>
                <w:rFonts w:cs="Arial"/>
              </w:rPr>
            </w:pPr>
          </w:p>
        </w:tc>
        <w:tc>
          <w:tcPr>
            <w:tcW w:w="1450" w:type="dxa"/>
            <w:tcBorders>
              <w:top w:val="nil"/>
              <w:bottom w:val="single" w:sz="4" w:space="0" w:color="auto"/>
              <w:right w:val="nil"/>
            </w:tcBorders>
            <w:shd w:val="clear" w:color="auto" w:fill="808080" w:themeFill="background1" w:themeFillShade="80"/>
          </w:tcPr>
          <w:p w14:paraId="74C73FF7" w14:textId="77777777" w:rsidR="00904D22" w:rsidRPr="0099405A" w:rsidRDefault="00904D22" w:rsidP="00904D22">
            <w:pPr>
              <w:spacing w:after="0"/>
              <w:rPr>
                <w:rFonts w:cs="Arial"/>
              </w:rPr>
            </w:pPr>
          </w:p>
        </w:tc>
        <w:tc>
          <w:tcPr>
            <w:tcW w:w="1270" w:type="dxa"/>
            <w:tcBorders>
              <w:top w:val="nil"/>
              <w:left w:val="nil"/>
              <w:bottom w:val="single" w:sz="4" w:space="0" w:color="auto"/>
            </w:tcBorders>
          </w:tcPr>
          <w:p w14:paraId="1AEDEDFB" w14:textId="77777777" w:rsidR="00904D22" w:rsidRPr="0099405A" w:rsidRDefault="00904D22" w:rsidP="00904D22">
            <w:pPr>
              <w:spacing w:after="0"/>
              <w:rPr>
                <w:rFonts w:cs="Arial"/>
              </w:rPr>
            </w:pPr>
          </w:p>
        </w:tc>
        <w:tc>
          <w:tcPr>
            <w:tcW w:w="1450" w:type="dxa"/>
            <w:tcBorders>
              <w:top w:val="nil"/>
              <w:bottom w:val="single" w:sz="4" w:space="0" w:color="auto"/>
              <w:right w:val="nil"/>
            </w:tcBorders>
          </w:tcPr>
          <w:p w14:paraId="34CF646A" w14:textId="77777777" w:rsidR="00904D22" w:rsidRPr="0099405A" w:rsidRDefault="00904D22" w:rsidP="00904D22">
            <w:pPr>
              <w:spacing w:after="0"/>
              <w:rPr>
                <w:rFonts w:cs="Arial"/>
              </w:rPr>
            </w:pPr>
          </w:p>
        </w:tc>
        <w:tc>
          <w:tcPr>
            <w:tcW w:w="1271" w:type="dxa"/>
            <w:tcBorders>
              <w:top w:val="nil"/>
              <w:left w:val="nil"/>
              <w:bottom w:val="single" w:sz="4" w:space="0" w:color="auto"/>
            </w:tcBorders>
            <w:shd w:val="clear" w:color="auto" w:fill="7F7F7F" w:themeFill="text1" w:themeFillTint="80"/>
          </w:tcPr>
          <w:p w14:paraId="134C131F" w14:textId="77777777" w:rsidR="00904D22" w:rsidRPr="0099405A" w:rsidRDefault="00904D22" w:rsidP="00904D22">
            <w:pPr>
              <w:spacing w:after="0"/>
              <w:rPr>
                <w:rFonts w:cs="Arial"/>
              </w:rPr>
            </w:pPr>
          </w:p>
        </w:tc>
        <w:tc>
          <w:tcPr>
            <w:tcW w:w="1451" w:type="dxa"/>
            <w:tcBorders>
              <w:top w:val="nil"/>
              <w:bottom w:val="single" w:sz="4" w:space="0" w:color="auto"/>
              <w:right w:val="nil"/>
            </w:tcBorders>
          </w:tcPr>
          <w:p w14:paraId="68865337" w14:textId="77777777" w:rsidR="00904D22" w:rsidRPr="0099405A" w:rsidRDefault="00904D22" w:rsidP="00904D22">
            <w:pPr>
              <w:spacing w:after="0"/>
              <w:rPr>
                <w:rFonts w:cs="Arial"/>
              </w:rPr>
            </w:pPr>
          </w:p>
        </w:tc>
        <w:tc>
          <w:tcPr>
            <w:tcW w:w="1271" w:type="dxa"/>
            <w:tcBorders>
              <w:top w:val="nil"/>
              <w:left w:val="nil"/>
              <w:bottom w:val="single" w:sz="4" w:space="0" w:color="auto"/>
            </w:tcBorders>
          </w:tcPr>
          <w:p w14:paraId="043365B6" w14:textId="77777777" w:rsidR="00904D22" w:rsidRPr="0099405A" w:rsidRDefault="00904D22" w:rsidP="00904D22">
            <w:pPr>
              <w:spacing w:after="0"/>
              <w:rPr>
                <w:rFonts w:cs="Arial"/>
              </w:rPr>
            </w:pPr>
          </w:p>
        </w:tc>
        <w:tc>
          <w:tcPr>
            <w:tcW w:w="1403" w:type="dxa"/>
            <w:tcBorders>
              <w:top w:val="nil"/>
              <w:bottom w:val="single" w:sz="4" w:space="0" w:color="auto"/>
              <w:right w:val="nil"/>
            </w:tcBorders>
          </w:tcPr>
          <w:p w14:paraId="42D1ACD7" w14:textId="77777777" w:rsidR="00904D22" w:rsidRPr="0099405A" w:rsidRDefault="00904D22" w:rsidP="00904D22">
            <w:pPr>
              <w:spacing w:after="0"/>
              <w:rPr>
                <w:rFonts w:cs="Arial"/>
              </w:rPr>
            </w:pPr>
          </w:p>
        </w:tc>
        <w:tc>
          <w:tcPr>
            <w:tcW w:w="1319" w:type="dxa"/>
            <w:tcBorders>
              <w:top w:val="nil"/>
              <w:left w:val="nil"/>
              <w:bottom w:val="single" w:sz="4" w:space="0" w:color="auto"/>
            </w:tcBorders>
          </w:tcPr>
          <w:p w14:paraId="00E09704" w14:textId="77777777" w:rsidR="00904D22" w:rsidRPr="0099405A" w:rsidRDefault="00904D22" w:rsidP="00904D22">
            <w:pPr>
              <w:spacing w:after="0"/>
              <w:rPr>
                <w:rFonts w:cs="Arial"/>
              </w:rPr>
            </w:pPr>
          </w:p>
        </w:tc>
        <w:tc>
          <w:tcPr>
            <w:tcW w:w="1465" w:type="dxa"/>
            <w:tcBorders>
              <w:top w:val="nil"/>
              <w:bottom w:val="single" w:sz="4" w:space="0" w:color="auto"/>
            </w:tcBorders>
          </w:tcPr>
          <w:p w14:paraId="430E1EF0" w14:textId="77777777" w:rsidR="00904D22" w:rsidRPr="0099405A" w:rsidRDefault="00904D22" w:rsidP="00904D22">
            <w:pPr>
              <w:spacing w:after="0"/>
              <w:rPr>
                <w:rFonts w:cs="Arial"/>
              </w:rPr>
            </w:pPr>
          </w:p>
        </w:tc>
      </w:tr>
    </w:tbl>
    <w:bookmarkEnd w:id="103"/>
    <w:p w14:paraId="53F88F9B" w14:textId="77777777" w:rsidR="00904D22" w:rsidRPr="00904D22" w:rsidRDefault="00904D22" w:rsidP="00904D22">
      <w:pPr>
        <w:spacing w:before="35"/>
        <w:rPr>
          <w:rFonts w:asciiTheme="minorHAnsi" w:hAnsiTheme="minorHAnsi" w:cstheme="minorHAnsi"/>
        </w:rPr>
      </w:pPr>
      <w:r w:rsidRPr="00904D22">
        <w:rPr>
          <w:rFonts w:asciiTheme="minorHAnsi" w:hAnsiTheme="minorHAnsi" w:cstheme="minorHAnsi"/>
          <w:sz w:val="22"/>
        </w:rPr>
        <w:t>Dark</w:t>
      </w:r>
      <w:r w:rsidRPr="00904D22">
        <w:rPr>
          <w:rFonts w:asciiTheme="minorHAnsi" w:hAnsiTheme="minorHAnsi" w:cstheme="minorHAnsi"/>
          <w:spacing w:val="-9"/>
          <w:sz w:val="22"/>
        </w:rPr>
        <w:t xml:space="preserve"> </w:t>
      </w:r>
      <w:r w:rsidRPr="00904D22">
        <w:rPr>
          <w:rFonts w:asciiTheme="minorHAnsi" w:hAnsiTheme="minorHAnsi" w:cstheme="minorHAnsi"/>
          <w:sz w:val="22"/>
        </w:rPr>
        <w:t>colour</w:t>
      </w:r>
      <w:r w:rsidRPr="00904D22">
        <w:rPr>
          <w:rFonts w:asciiTheme="minorHAnsi" w:hAnsiTheme="minorHAnsi" w:cstheme="minorHAnsi"/>
          <w:spacing w:val="-6"/>
          <w:sz w:val="22"/>
        </w:rPr>
        <w:t xml:space="preserve"> </w:t>
      </w:r>
      <w:r w:rsidRPr="00904D22">
        <w:rPr>
          <w:rFonts w:asciiTheme="minorHAnsi" w:hAnsiTheme="minorHAnsi" w:cstheme="minorHAnsi"/>
          <w:sz w:val="22"/>
        </w:rPr>
        <w:t>indicates</w:t>
      </w:r>
      <w:r w:rsidRPr="00904D22">
        <w:rPr>
          <w:rFonts w:asciiTheme="minorHAnsi" w:hAnsiTheme="minorHAnsi" w:cstheme="minorHAnsi"/>
          <w:spacing w:val="-6"/>
          <w:sz w:val="22"/>
        </w:rPr>
        <w:t xml:space="preserve"> </w:t>
      </w:r>
      <w:r w:rsidRPr="00904D22">
        <w:rPr>
          <w:rFonts w:asciiTheme="minorHAnsi" w:hAnsiTheme="minorHAnsi" w:cstheme="minorHAnsi"/>
          <w:sz w:val="22"/>
        </w:rPr>
        <w:t>activity</w:t>
      </w:r>
      <w:r w:rsidRPr="00904D22">
        <w:rPr>
          <w:rFonts w:asciiTheme="minorHAnsi" w:hAnsiTheme="minorHAnsi" w:cstheme="minorHAnsi"/>
          <w:spacing w:val="-6"/>
          <w:sz w:val="22"/>
        </w:rPr>
        <w:t xml:space="preserve"> </w:t>
      </w:r>
      <w:r w:rsidRPr="00904D22">
        <w:rPr>
          <w:rFonts w:asciiTheme="minorHAnsi" w:hAnsiTheme="minorHAnsi" w:cstheme="minorHAnsi"/>
          <w:sz w:val="22"/>
        </w:rPr>
        <w:t>related</w:t>
      </w:r>
      <w:r w:rsidRPr="00904D22">
        <w:rPr>
          <w:rFonts w:asciiTheme="minorHAnsi" w:hAnsiTheme="minorHAnsi" w:cstheme="minorHAnsi"/>
          <w:spacing w:val="-6"/>
          <w:sz w:val="22"/>
        </w:rPr>
        <w:t xml:space="preserve"> </w:t>
      </w:r>
      <w:r w:rsidRPr="00904D22">
        <w:rPr>
          <w:rFonts w:asciiTheme="minorHAnsi" w:hAnsiTheme="minorHAnsi" w:cstheme="minorHAnsi"/>
          <w:sz w:val="22"/>
        </w:rPr>
        <w:t>to</w:t>
      </w:r>
      <w:r w:rsidRPr="00904D22">
        <w:rPr>
          <w:rFonts w:asciiTheme="minorHAnsi" w:hAnsiTheme="minorHAnsi" w:cstheme="minorHAnsi"/>
          <w:spacing w:val="-6"/>
          <w:sz w:val="22"/>
        </w:rPr>
        <w:t xml:space="preserve"> </w:t>
      </w:r>
      <w:r w:rsidRPr="00904D22">
        <w:rPr>
          <w:rFonts w:asciiTheme="minorHAnsi" w:hAnsiTheme="minorHAnsi" w:cstheme="minorHAnsi"/>
          <w:sz w:val="22"/>
        </w:rPr>
        <w:t>delivery</w:t>
      </w:r>
      <w:r w:rsidRPr="00904D22">
        <w:rPr>
          <w:rFonts w:asciiTheme="minorHAnsi" w:hAnsiTheme="minorHAnsi" w:cstheme="minorHAnsi"/>
          <w:spacing w:val="-7"/>
          <w:sz w:val="22"/>
        </w:rPr>
        <w:t xml:space="preserve"> </w:t>
      </w:r>
      <w:r w:rsidRPr="00904D22">
        <w:rPr>
          <w:rFonts w:asciiTheme="minorHAnsi" w:hAnsiTheme="minorHAnsi" w:cstheme="minorHAnsi"/>
          <w:sz w:val="22"/>
        </w:rPr>
        <w:t>of</w:t>
      </w:r>
      <w:r w:rsidRPr="00904D22">
        <w:rPr>
          <w:rFonts w:asciiTheme="minorHAnsi" w:hAnsiTheme="minorHAnsi" w:cstheme="minorHAnsi"/>
          <w:spacing w:val="-6"/>
          <w:sz w:val="22"/>
        </w:rPr>
        <w:t xml:space="preserve"> </w:t>
      </w:r>
      <w:r w:rsidRPr="00904D22">
        <w:rPr>
          <w:rFonts w:asciiTheme="minorHAnsi" w:hAnsiTheme="minorHAnsi" w:cstheme="minorHAnsi"/>
          <w:sz w:val="22"/>
        </w:rPr>
        <w:t>actions.</w:t>
      </w:r>
      <w:r w:rsidRPr="00904D22">
        <w:rPr>
          <w:rFonts w:asciiTheme="minorHAnsi" w:hAnsiTheme="minorHAnsi" w:cstheme="minorHAnsi"/>
          <w:spacing w:val="-6"/>
          <w:sz w:val="22"/>
        </w:rPr>
        <w:t xml:space="preserve"> </w:t>
      </w:r>
      <w:r w:rsidRPr="00904D22">
        <w:rPr>
          <w:rFonts w:asciiTheme="minorHAnsi" w:hAnsiTheme="minorHAnsi" w:cstheme="minorHAnsi"/>
          <w:sz w:val="22"/>
        </w:rPr>
        <w:t>Pale</w:t>
      </w:r>
      <w:r w:rsidRPr="00904D22">
        <w:rPr>
          <w:rFonts w:asciiTheme="minorHAnsi" w:hAnsiTheme="minorHAnsi" w:cstheme="minorHAnsi"/>
          <w:spacing w:val="-6"/>
          <w:sz w:val="22"/>
        </w:rPr>
        <w:t xml:space="preserve"> </w:t>
      </w:r>
      <w:r w:rsidRPr="00904D22">
        <w:rPr>
          <w:rFonts w:asciiTheme="minorHAnsi" w:hAnsiTheme="minorHAnsi" w:cstheme="minorHAnsi"/>
          <w:sz w:val="22"/>
        </w:rPr>
        <w:t>colour</w:t>
      </w:r>
      <w:r w:rsidRPr="00904D22">
        <w:rPr>
          <w:rFonts w:asciiTheme="minorHAnsi" w:hAnsiTheme="minorHAnsi" w:cstheme="minorHAnsi"/>
          <w:spacing w:val="-6"/>
          <w:sz w:val="22"/>
        </w:rPr>
        <w:t xml:space="preserve"> </w:t>
      </w:r>
      <w:r w:rsidRPr="00904D22">
        <w:rPr>
          <w:rFonts w:asciiTheme="minorHAnsi" w:hAnsiTheme="minorHAnsi" w:cstheme="minorHAnsi"/>
          <w:sz w:val="22"/>
        </w:rPr>
        <w:t>indicates</w:t>
      </w:r>
      <w:r w:rsidRPr="00904D22">
        <w:rPr>
          <w:rFonts w:asciiTheme="minorHAnsi" w:hAnsiTheme="minorHAnsi" w:cstheme="minorHAnsi"/>
          <w:spacing w:val="-6"/>
          <w:sz w:val="22"/>
        </w:rPr>
        <w:t xml:space="preserve"> </w:t>
      </w:r>
      <w:r w:rsidRPr="00904D22">
        <w:rPr>
          <w:rFonts w:asciiTheme="minorHAnsi" w:hAnsiTheme="minorHAnsi" w:cstheme="minorHAnsi"/>
          <w:sz w:val="22"/>
        </w:rPr>
        <w:t>ongoing</w:t>
      </w:r>
      <w:r w:rsidRPr="00904D22">
        <w:rPr>
          <w:rFonts w:asciiTheme="minorHAnsi" w:hAnsiTheme="minorHAnsi" w:cstheme="minorHAnsi"/>
          <w:spacing w:val="-6"/>
          <w:sz w:val="22"/>
        </w:rPr>
        <w:t xml:space="preserve"> </w:t>
      </w:r>
      <w:r w:rsidRPr="00904D22">
        <w:rPr>
          <w:rFonts w:asciiTheme="minorHAnsi" w:hAnsiTheme="minorHAnsi" w:cstheme="minorHAnsi"/>
          <w:spacing w:val="-2"/>
          <w:sz w:val="22"/>
        </w:rPr>
        <w:t>work.</w:t>
      </w:r>
    </w:p>
    <w:p w14:paraId="2EFD0554" w14:textId="77777777" w:rsidR="00904D22" w:rsidRDefault="00904D22" w:rsidP="00904D22"/>
    <w:p w14:paraId="3BC22721" w14:textId="77777777" w:rsidR="00904D22" w:rsidRDefault="00904D22" w:rsidP="00904D22"/>
    <w:p w14:paraId="75407359" w14:textId="7C90FAD1" w:rsidR="005920B3" w:rsidRDefault="00904D22" w:rsidP="00904D22">
      <w:pPr>
        <w:pStyle w:val="Heading3"/>
      </w:pPr>
      <w:r>
        <w:t>Priority 1: Promoting staff and student diversity</w:t>
      </w:r>
    </w:p>
    <w:tbl>
      <w:tblPr>
        <w:tblStyle w:val="TableGrid"/>
        <w:tblW w:w="15524" w:type="dxa"/>
        <w:tblInd w:w="2" w:type="dxa"/>
        <w:tblLayout w:type="fixed"/>
        <w:tblLook w:val="04A0" w:firstRow="1" w:lastRow="0" w:firstColumn="1" w:lastColumn="0" w:noHBand="0" w:noVBand="1"/>
      </w:tblPr>
      <w:tblGrid>
        <w:gridCol w:w="735"/>
        <w:gridCol w:w="1947"/>
        <w:gridCol w:w="3543"/>
        <w:gridCol w:w="2694"/>
        <w:gridCol w:w="1644"/>
        <w:gridCol w:w="1701"/>
        <w:gridCol w:w="3260"/>
      </w:tblGrid>
      <w:tr w:rsidR="00904D22" w:rsidRPr="00FC7F40" w14:paraId="2D558EF3" w14:textId="77777777" w:rsidTr="00002496">
        <w:trPr>
          <w:trHeight w:val="340"/>
          <w:tblHeader/>
        </w:trPr>
        <w:tc>
          <w:tcPr>
            <w:tcW w:w="735" w:type="dxa"/>
            <w:tcBorders>
              <w:top w:val="single" w:sz="8" w:space="0" w:color="auto"/>
              <w:left w:val="single" w:sz="8" w:space="0" w:color="auto"/>
              <w:bottom w:val="single" w:sz="8" w:space="0" w:color="auto"/>
              <w:right w:val="single" w:sz="8" w:space="0" w:color="auto"/>
            </w:tcBorders>
            <w:shd w:val="clear" w:color="auto" w:fill="00539B"/>
          </w:tcPr>
          <w:p w14:paraId="2E36DA30" w14:textId="77777777" w:rsidR="00904D22" w:rsidRPr="00FC7F40" w:rsidRDefault="00904D22" w:rsidP="00B03284">
            <w:pPr>
              <w:pStyle w:val="Title"/>
            </w:pPr>
            <w:r w:rsidRPr="00FC7F40">
              <w:t>No.</w:t>
            </w:r>
          </w:p>
        </w:tc>
        <w:tc>
          <w:tcPr>
            <w:tcW w:w="1947" w:type="dxa"/>
            <w:tcBorders>
              <w:top w:val="single" w:sz="8" w:space="0" w:color="auto"/>
              <w:left w:val="single" w:sz="8" w:space="0" w:color="auto"/>
              <w:bottom w:val="single" w:sz="8" w:space="0" w:color="auto"/>
              <w:right w:val="single" w:sz="8" w:space="0" w:color="auto"/>
            </w:tcBorders>
            <w:shd w:val="clear" w:color="auto" w:fill="00539B"/>
          </w:tcPr>
          <w:p w14:paraId="095D3C75" w14:textId="77777777" w:rsidR="00904D22" w:rsidRPr="00FC7F40" w:rsidRDefault="00904D22" w:rsidP="00B03284">
            <w:pPr>
              <w:pStyle w:val="Title"/>
            </w:pPr>
            <w:r w:rsidRPr="00FC7F40">
              <w:t>Objective</w:t>
            </w:r>
          </w:p>
        </w:tc>
        <w:tc>
          <w:tcPr>
            <w:tcW w:w="3543" w:type="dxa"/>
            <w:tcBorders>
              <w:top w:val="single" w:sz="8" w:space="0" w:color="auto"/>
              <w:left w:val="single" w:sz="8" w:space="0" w:color="auto"/>
              <w:bottom w:val="single" w:sz="8" w:space="0" w:color="auto"/>
              <w:right w:val="single" w:sz="8" w:space="0" w:color="auto"/>
            </w:tcBorders>
            <w:shd w:val="clear" w:color="auto" w:fill="00539B"/>
          </w:tcPr>
          <w:p w14:paraId="58E4FFE3" w14:textId="77777777" w:rsidR="00904D22" w:rsidRPr="00FC7F40" w:rsidRDefault="00904D22" w:rsidP="00B03284">
            <w:pPr>
              <w:pStyle w:val="Title"/>
            </w:pPr>
            <w:r w:rsidRPr="00FC7F40">
              <w:t>Rationale</w:t>
            </w:r>
          </w:p>
        </w:tc>
        <w:tc>
          <w:tcPr>
            <w:tcW w:w="2694" w:type="dxa"/>
            <w:tcBorders>
              <w:top w:val="single" w:sz="8" w:space="0" w:color="auto"/>
              <w:left w:val="single" w:sz="8" w:space="0" w:color="auto"/>
              <w:bottom w:val="single" w:sz="8" w:space="0" w:color="auto"/>
              <w:right w:val="single" w:sz="8" w:space="0" w:color="auto"/>
            </w:tcBorders>
            <w:shd w:val="clear" w:color="auto" w:fill="00539B"/>
          </w:tcPr>
          <w:p w14:paraId="643987D2" w14:textId="6053914E" w:rsidR="00904D22" w:rsidRPr="00FC7F40" w:rsidRDefault="00904D22" w:rsidP="00B03284">
            <w:pPr>
              <w:pStyle w:val="Title"/>
            </w:pPr>
            <w:r w:rsidRPr="00FC7F40">
              <w:t>Action</w:t>
            </w:r>
          </w:p>
        </w:tc>
        <w:tc>
          <w:tcPr>
            <w:tcW w:w="1644" w:type="dxa"/>
            <w:tcBorders>
              <w:top w:val="single" w:sz="8" w:space="0" w:color="auto"/>
              <w:left w:val="single" w:sz="8" w:space="0" w:color="auto"/>
              <w:bottom w:val="single" w:sz="8" w:space="0" w:color="auto"/>
              <w:right w:val="single" w:sz="8" w:space="0" w:color="auto"/>
            </w:tcBorders>
            <w:shd w:val="clear" w:color="auto" w:fill="00539B"/>
          </w:tcPr>
          <w:p w14:paraId="0E1C73C3" w14:textId="6D0D7C22" w:rsidR="00904D22" w:rsidRPr="00FC7F40" w:rsidRDefault="00904D22" w:rsidP="00B03284">
            <w:pPr>
              <w:pStyle w:val="Title"/>
            </w:pPr>
            <w:r w:rsidRPr="00FC7F40">
              <w:t>Responsibility</w:t>
            </w:r>
            <w:r>
              <w:br/>
              <w:t>(oversight, implementation)</w:t>
            </w:r>
          </w:p>
        </w:tc>
        <w:tc>
          <w:tcPr>
            <w:tcW w:w="1701" w:type="dxa"/>
            <w:tcBorders>
              <w:top w:val="single" w:sz="8" w:space="0" w:color="auto"/>
              <w:left w:val="single" w:sz="8" w:space="0" w:color="auto"/>
              <w:bottom w:val="single" w:sz="8" w:space="0" w:color="auto"/>
              <w:right w:val="single" w:sz="8" w:space="0" w:color="auto"/>
            </w:tcBorders>
            <w:shd w:val="clear" w:color="auto" w:fill="00539B"/>
          </w:tcPr>
          <w:p w14:paraId="7491A59A" w14:textId="77777777" w:rsidR="00904D22" w:rsidRPr="00FC7F40" w:rsidRDefault="00904D22" w:rsidP="00B03284">
            <w:pPr>
              <w:pStyle w:val="Title"/>
            </w:pPr>
            <w:r w:rsidRPr="00FC7F40">
              <w:t>Timeline</w:t>
            </w:r>
          </w:p>
        </w:tc>
        <w:tc>
          <w:tcPr>
            <w:tcW w:w="3260" w:type="dxa"/>
            <w:tcBorders>
              <w:top w:val="single" w:sz="8" w:space="0" w:color="auto"/>
              <w:left w:val="single" w:sz="8" w:space="0" w:color="auto"/>
              <w:bottom w:val="single" w:sz="8" w:space="0" w:color="auto"/>
              <w:right w:val="single" w:sz="8" w:space="0" w:color="auto"/>
            </w:tcBorders>
            <w:shd w:val="clear" w:color="auto" w:fill="00539B"/>
          </w:tcPr>
          <w:p w14:paraId="128AF3C4" w14:textId="4E2E4264" w:rsidR="00904D22" w:rsidRPr="00FC7F40" w:rsidRDefault="00661E10" w:rsidP="00B03284">
            <w:pPr>
              <w:pStyle w:val="Title"/>
            </w:pPr>
            <w:r w:rsidRPr="00661E10">
              <w:t>Output</w:t>
            </w:r>
            <w:r w:rsidR="00904D22" w:rsidRPr="00FC7F40">
              <w:t>s</w:t>
            </w:r>
            <w:r w:rsidR="00904D22">
              <w:t xml:space="preserve"> and </w:t>
            </w:r>
            <w:r w:rsidRPr="00661E10">
              <w:t>Outcome</w:t>
            </w:r>
            <w:r w:rsidR="00904D22">
              <w:t>s</w:t>
            </w:r>
          </w:p>
        </w:tc>
      </w:tr>
      <w:tr w:rsidR="00E4243F" w:rsidRPr="00D578CC" w14:paraId="16888A9B" w14:textId="77777777" w:rsidTr="00002496">
        <w:trPr>
          <w:trHeight w:val="2041"/>
        </w:trPr>
        <w:tc>
          <w:tcPr>
            <w:tcW w:w="73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4659C057" w14:textId="06F4B40B" w:rsidR="00E4243F" w:rsidRPr="00FE4B71" w:rsidRDefault="00E4243F" w:rsidP="00FE4B71">
            <w:pPr>
              <w:spacing w:after="0"/>
              <w:rPr>
                <w:rFonts w:asciiTheme="minorHAnsi" w:eastAsia="Arial" w:hAnsiTheme="minorHAnsi" w:cstheme="minorHAnsi"/>
                <w:b/>
                <w:bCs/>
                <w:color w:val="000000" w:themeColor="text1"/>
                <w:sz w:val="22"/>
                <w:szCs w:val="22"/>
              </w:rPr>
            </w:pPr>
            <w:r w:rsidRPr="00FE4B71">
              <w:rPr>
                <w:rFonts w:asciiTheme="minorHAnsi" w:hAnsiTheme="minorHAnsi" w:cstheme="minorHAnsi"/>
                <w:b/>
                <w:bCs/>
                <w:sz w:val="22"/>
                <w:szCs w:val="22"/>
              </w:rPr>
              <w:t>1.1</w:t>
            </w:r>
          </w:p>
        </w:tc>
        <w:tc>
          <w:tcPr>
            <w:tcW w:w="1947" w:type="dxa"/>
            <w:tcBorders>
              <w:top w:val="nil"/>
              <w:left w:val="single" w:sz="8" w:space="0" w:color="auto"/>
              <w:bottom w:val="single" w:sz="8" w:space="0" w:color="auto"/>
              <w:right w:val="single" w:sz="8" w:space="0" w:color="auto"/>
            </w:tcBorders>
            <w:shd w:val="clear" w:color="auto" w:fill="F2F2F2" w:themeFill="background1" w:themeFillShade="F2"/>
          </w:tcPr>
          <w:p w14:paraId="0C2CAA0B" w14:textId="74ABABC9" w:rsidR="00E4243F" w:rsidRPr="00FE4B71" w:rsidRDefault="00E4243F" w:rsidP="00FE4B71">
            <w:pPr>
              <w:spacing w:after="0"/>
              <w:rPr>
                <w:rFonts w:asciiTheme="minorHAnsi" w:eastAsia="Arial" w:hAnsiTheme="minorHAnsi" w:cstheme="minorHAnsi"/>
                <w:b/>
                <w:bCs/>
                <w:sz w:val="22"/>
                <w:szCs w:val="22"/>
              </w:rPr>
            </w:pPr>
            <w:r w:rsidRPr="00FE4B71">
              <w:rPr>
                <w:rFonts w:asciiTheme="minorHAnsi" w:hAnsiTheme="minorHAnsi" w:cstheme="minorHAnsi"/>
                <w:b/>
                <w:bCs/>
                <w:sz w:val="22"/>
                <w:szCs w:val="22"/>
              </w:rPr>
              <w:t>Expansion</w:t>
            </w:r>
            <w:r w:rsidRPr="00FE4B71">
              <w:rPr>
                <w:rFonts w:asciiTheme="minorHAnsi" w:hAnsiTheme="minorHAnsi" w:cstheme="minorHAnsi"/>
                <w:b/>
                <w:bCs/>
                <w:spacing w:val="-13"/>
                <w:sz w:val="22"/>
                <w:szCs w:val="22"/>
              </w:rPr>
              <w:t xml:space="preserve"> </w:t>
            </w:r>
            <w:r w:rsidRPr="00FE4B71">
              <w:rPr>
                <w:rFonts w:asciiTheme="minorHAnsi" w:hAnsiTheme="minorHAnsi" w:cstheme="minorHAnsi"/>
                <w:b/>
                <w:bCs/>
                <w:sz w:val="22"/>
                <w:szCs w:val="22"/>
              </w:rPr>
              <w:t>of</w:t>
            </w:r>
            <w:r w:rsidRPr="00FE4B71">
              <w:rPr>
                <w:rFonts w:asciiTheme="minorHAnsi" w:hAnsiTheme="minorHAnsi" w:cstheme="minorHAnsi"/>
                <w:b/>
                <w:bCs/>
                <w:spacing w:val="-13"/>
                <w:sz w:val="22"/>
                <w:szCs w:val="22"/>
              </w:rPr>
              <w:t xml:space="preserve"> </w:t>
            </w:r>
            <w:r w:rsidRPr="00FE4B71">
              <w:rPr>
                <w:rFonts w:asciiTheme="minorHAnsi" w:hAnsiTheme="minorHAnsi" w:cstheme="minorHAnsi"/>
                <w:b/>
                <w:bCs/>
                <w:sz w:val="22"/>
                <w:szCs w:val="22"/>
              </w:rPr>
              <w:t>the</w:t>
            </w:r>
            <w:r w:rsidRPr="00FE4B71">
              <w:rPr>
                <w:rFonts w:asciiTheme="minorHAnsi" w:hAnsiTheme="minorHAnsi" w:cstheme="minorHAnsi"/>
                <w:b/>
                <w:bCs/>
                <w:spacing w:val="-13"/>
                <w:sz w:val="22"/>
                <w:szCs w:val="22"/>
              </w:rPr>
              <w:t xml:space="preserve"> </w:t>
            </w:r>
            <w:r w:rsidRPr="00FE4B71">
              <w:rPr>
                <w:rFonts w:asciiTheme="minorHAnsi" w:hAnsiTheme="minorHAnsi" w:cstheme="minorHAnsi"/>
                <w:b/>
                <w:bCs/>
                <w:sz w:val="22"/>
                <w:szCs w:val="22"/>
              </w:rPr>
              <w:t xml:space="preserve">diversity in terms of gender and intersectionality of our curriculum at all levels in terms of scope, pedagogical approaches, teaching staff, and guest </w:t>
            </w:r>
            <w:r w:rsidRPr="00FE4B71">
              <w:rPr>
                <w:rFonts w:asciiTheme="minorHAnsi" w:hAnsiTheme="minorHAnsi" w:cstheme="minorHAnsi"/>
                <w:b/>
                <w:bCs/>
                <w:spacing w:val="-2"/>
                <w:sz w:val="22"/>
                <w:szCs w:val="22"/>
              </w:rPr>
              <w:t>speakers.</w:t>
            </w:r>
          </w:p>
        </w:tc>
        <w:tc>
          <w:tcPr>
            <w:tcW w:w="3543" w:type="dxa"/>
            <w:tcBorders>
              <w:top w:val="nil"/>
              <w:left w:val="single" w:sz="8" w:space="0" w:color="auto"/>
              <w:bottom w:val="single" w:sz="8" w:space="0" w:color="auto"/>
              <w:right w:val="single" w:sz="8" w:space="0" w:color="auto"/>
            </w:tcBorders>
            <w:shd w:val="clear" w:color="auto" w:fill="F2F2F2" w:themeFill="background1" w:themeFillShade="F2"/>
          </w:tcPr>
          <w:p w14:paraId="7112EC20" w14:textId="78EA3B26" w:rsidR="00E4243F" w:rsidRPr="00FE4B71" w:rsidRDefault="00E4243F" w:rsidP="00FE4B71">
            <w:pPr>
              <w:spacing w:after="0"/>
              <w:rPr>
                <w:rFonts w:asciiTheme="minorHAnsi" w:eastAsia="Arial" w:hAnsiTheme="minorHAnsi" w:cstheme="minorHAnsi"/>
                <w:b/>
                <w:bCs/>
                <w:sz w:val="22"/>
                <w:szCs w:val="22"/>
              </w:rPr>
            </w:pPr>
            <w:r w:rsidRPr="00FE4B71">
              <w:rPr>
                <w:rFonts w:asciiTheme="minorHAnsi" w:hAnsiTheme="minorHAnsi" w:cstheme="minorHAnsi"/>
                <w:b/>
                <w:bCs/>
                <w:sz w:val="22"/>
                <w:szCs w:val="22"/>
              </w:rPr>
              <w:t xml:space="preserve">Dedicated collective efforts to continually strive towards </w:t>
            </w:r>
            <w:r w:rsidRPr="00FE4B71">
              <w:rPr>
                <w:rFonts w:asciiTheme="minorHAnsi" w:hAnsiTheme="minorHAnsi" w:cstheme="minorHAnsi"/>
                <w:b/>
                <w:bCs/>
                <w:spacing w:val="-2"/>
                <w:sz w:val="22"/>
                <w:szCs w:val="22"/>
              </w:rPr>
              <w:t xml:space="preserve">curriculum </w:t>
            </w:r>
            <w:r w:rsidRPr="00FE4B71">
              <w:rPr>
                <w:rFonts w:asciiTheme="minorHAnsi" w:hAnsiTheme="minorHAnsi" w:cstheme="minorHAnsi"/>
                <w:b/>
                <w:bCs/>
                <w:sz w:val="22"/>
                <w:szCs w:val="22"/>
              </w:rPr>
              <w:t>diversification. As our EDI</w:t>
            </w:r>
            <w:r w:rsidRPr="00FE4B71">
              <w:rPr>
                <w:rFonts w:asciiTheme="minorHAnsi" w:hAnsiTheme="minorHAnsi" w:cstheme="minorHAnsi"/>
                <w:b/>
                <w:bCs/>
                <w:spacing w:val="-1"/>
                <w:sz w:val="22"/>
                <w:szCs w:val="22"/>
              </w:rPr>
              <w:t xml:space="preserve"> </w:t>
            </w:r>
            <w:r w:rsidRPr="00FE4B71">
              <w:rPr>
                <w:rFonts w:asciiTheme="minorHAnsi" w:hAnsiTheme="minorHAnsi" w:cstheme="minorHAnsi"/>
                <w:b/>
                <w:bCs/>
                <w:sz w:val="22"/>
                <w:szCs w:val="22"/>
              </w:rPr>
              <w:t>Survey</w:t>
            </w:r>
            <w:r w:rsidRPr="00FE4B71">
              <w:rPr>
                <w:rFonts w:asciiTheme="minorHAnsi" w:hAnsiTheme="minorHAnsi" w:cstheme="minorHAnsi"/>
                <w:b/>
                <w:bCs/>
                <w:spacing w:val="-1"/>
                <w:sz w:val="22"/>
                <w:szCs w:val="22"/>
              </w:rPr>
              <w:t xml:space="preserve"> </w:t>
            </w:r>
            <w:r w:rsidRPr="00FE4B71">
              <w:rPr>
                <w:rFonts w:asciiTheme="minorHAnsi" w:hAnsiTheme="minorHAnsi" w:cstheme="minorHAnsi"/>
                <w:b/>
                <w:bCs/>
                <w:sz w:val="22"/>
                <w:szCs w:val="22"/>
              </w:rPr>
              <w:t>responses demonstrated, while students and staff recognise diversity in the</w:t>
            </w:r>
            <w:r w:rsidRPr="00FE4B71">
              <w:rPr>
                <w:rFonts w:asciiTheme="minorHAnsi" w:hAnsiTheme="minorHAnsi" w:cstheme="minorHAnsi"/>
                <w:b/>
                <w:bCs/>
                <w:spacing w:val="-13"/>
                <w:sz w:val="22"/>
                <w:szCs w:val="22"/>
              </w:rPr>
              <w:t xml:space="preserve"> </w:t>
            </w:r>
            <w:r w:rsidRPr="00FE4B71">
              <w:rPr>
                <w:rFonts w:asciiTheme="minorHAnsi" w:hAnsiTheme="minorHAnsi" w:cstheme="minorHAnsi"/>
                <w:b/>
                <w:bCs/>
                <w:sz w:val="22"/>
                <w:szCs w:val="22"/>
              </w:rPr>
              <w:t>curriculum,</w:t>
            </w:r>
            <w:r w:rsidRPr="00FE4B71">
              <w:rPr>
                <w:rFonts w:asciiTheme="minorHAnsi" w:hAnsiTheme="minorHAnsi" w:cstheme="minorHAnsi"/>
                <w:b/>
                <w:bCs/>
                <w:spacing w:val="-13"/>
                <w:sz w:val="22"/>
                <w:szCs w:val="22"/>
              </w:rPr>
              <w:t xml:space="preserve"> </w:t>
            </w:r>
            <w:r w:rsidRPr="00FE4B71">
              <w:rPr>
                <w:rFonts w:asciiTheme="minorHAnsi" w:hAnsiTheme="minorHAnsi" w:cstheme="minorHAnsi"/>
                <w:b/>
                <w:bCs/>
                <w:sz w:val="22"/>
                <w:szCs w:val="22"/>
              </w:rPr>
              <w:t>there</w:t>
            </w:r>
            <w:r w:rsidRPr="00FE4B71">
              <w:rPr>
                <w:rFonts w:asciiTheme="minorHAnsi" w:hAnsiTheme="minorHAnsi" w:cstheme="minorHAnsi"/>
                <w:b/>
                <w:bCs/>
                <w:spacing w:val="-13"/>
                <w:sz w:val="22"/>
                <w:szCs w:val="22"/>
              </w:rPr>
              <w:t xml:space="preserve"> </w:t>
            </w:r>
            <w:r w:rsidRPr="00FE4B71">
              <w:rPr>
                <w:rFonts w:asciiTheme="minorHAnsi" w:hAnsiTheme="minorHAnsi" w:cstheme="minorHAnsi"/>
                <w:b/>
                <w:bCs/>
                <w:sz w:val="22"/>
                <w:szCs w:val="22"/>
              </w:rPr>
              <w:t xml:space="preserve">is substantial scope for improvement as to the perceived balance of gender and </w:t>
            </w:r>
            <w:r w:rsidRPr="00FE4B71">
              <w:rPr>
                <w:rFonts w:asciiTheme="minorHAnsi" w:hAnsiTheme="minorHAnsi" w:cstheme="minorHAnsi"/>
                <w:b/>
                <w:bCs/>
                <w:spacing w:val="-2"/>
                <w:sz w:val="22"/>
                <w:szCs w:val="22"/>
              </w:rPr>
              <w:t xml:space="preserve">intersectional </w:t>
            </w:r>
            <w:r w:rsidRPr="00FE4B71">
              <w:rPr>
                <w:rFonts w:asciiTheme="minorHAnsi" w:hAnsiTheme="minorHAnsi" w:cstheme="minorHAnsi"/>
                <w:b/>
                <w:bCs/>
                <w:sz w:val="22"/>
                <w:szCs w:val="22"/>
              </w:rPr>
              <w:t>diversity within the School – in terms of students, staff and decision</w:t>
            </w:r>
            <w:r w:rsidRPr="00FE4B71">
              <w:rPr>
                <w:rFonts w:asciiTheme="minorHAnsi" w:hAnsiTheme="minorHAnsi" w:cstheme="minorHAnsi"/>
                <w:b/>
                <w:bCs/>
                <w:spacing w:val="-8"/>
                <w:sz w:val="22"/>
                <w:szCs w:val="22"/>
              </w:rPr>
              <w:t xml:space="preserve"> </w:t>
            </w:r>
            <w:r w:rsidRPr="00FE4B71">
              <w:rPr>
                <w:rFonts w:asciiTheme="minorHAnsi" w:hAnsiTheme="minorHAnsi" w:cstheme="minorHAnsi"/>
                <w:b/>
                <w:bCs/>
                <w:spacing w:val="-2"/>
                <w:sz w:val="22"/>
                <w:szCs w:val="22"/>
              </w:rPr>
              <w:t>makers.</w:t>
            </w:r>
          </w:p>
        </w:tc>
        <w:tc>
          <w:tcPr>
            <w:tcW w:w="2694" w:type="dxa"/>
            <w:tcBorders>
              <w:top w:val="nil"/>
              <w:left w:val="single" w:sz="8" w:space="0" w:color="auto"/>
              <w:bottom w:val="single" w:sz="8" w:space="0" w:color="auto"/>
              <w:right w:val="single" w:sz="8" w:space="0" w:color="auto"/>
            </w:tcBorders>
            <w:shd w:val="clear" w:color="auto" w:fill="F2F2F2" w:themeFill="background1" w:themeFillShade="F2"/>
          </w:tcPr>
          <w:p w14:paraId="1E15A6E4" w14:textId="0ABC5394" w:rsidR="00E4243F" w:rsidRPr="00FE4B71" w:rsidRDefault="00E4243F" w:rsidP="00FE4B71">
            <w:pPr>
              <w:spacing w:after="0"/>
              <w:rPr>
                <w:rFonts w:asciiTheme="minorHAnsi" w:eastAsia="Arial" w:hAnsiTheme="minorHAnsi" w:cstheme="minorHAnsi"/>
                <w:b/>
                <w:bCs/>
                <w:sz w:val="22"/>
                <w:szCs w:val="22"/>
              </w:rPr>
            </w:pPr>
          </w:p>
        </w:tc>
        <w:tc>
          <w:tcPr>
            <w:tcW w:w="1644" w:type="dxa"/>
            <w:tcBorders>
              <w:top w:val="nil"/>
              <w:left w:val="single" w:sz="8" w:space="0" w:color="auto"/>
              <w:bottom w:val="single" w:sz="8" w:space="0" w:color="auto"/>
              <w:right w:val="single" w:sz="8" w:space="0" w:color="auto"/>
            </w:tcBorders>
            <w:shd w:val="clear" w:color="auto" w:fill="F2F2F2" w:themeFill="background1" w:themeFillShade="F2"/>
          </w:tcPr>
          <w:p w14:paraId="31EDD4D3" w14:textId="177F53BE" w:rsidR="00E4243F" w:rsidRPr="00FE4B71" w:rsidRDefault="00E4243F" w:rsidP="00FE4B71">
            <w:pPr>
              <w:spacing w:after="0"/>
              <w:rPr>
                <w:rFonts w:asciiTheme="minorHAnsi" w:eastAsia="Arial" w:hAnsiTheme="minorHAnsi" w:cstheme="minorHAnsi"/>
                <w:b/>
                <w:bCs/>
                <w:color w:val="000000" w:themeColor="text1"/>
                <w:sz w:val="22"/>
                <w:szCs w:val="22"/>
              </w:rPr>
            </w:pPr>
          </w:p>
        </w:tc>
        <w:tc>
          <w:tcPr>
            <w:tcW w:w="1701" w:type="dxa"/>
            <w:tcBorders>
              <w:top w:val="nil"/>
              <w:left w:val="single" w:sz="8" w:space="0" w:color="auto"/>
              <w:bottom w:val="single" w:sz="8" w:space="0" w:color="auto"/>
              <w:right w:val="single" w:sz="8" w:space="0" w:color="auto"/>
            </w:tcBorders>
            <w:shd w:val="clear" w:color="auto" w:fill="F2F2F2" w:themeFill="background1" w:themeFillShade="F2"/>
          </w:tcPr>
          <w:p w14:paraId="7D429F1E" w14:textId="3DF5BDCE" w:rsidR="00E4243F" w:rsidRPr="00FE4B71" w:rsidRDefault="00E4243F" w:rsidP="00FE4B71">
            <w:pPr>
              <w:spacing w:after="0"/>
              <w:rPr>
                <w:rFonts w:asciiTheme="minorHAnsi" w:eastAsia="Arial" w:hAnsiTheme="minorHAnsi" w:cstheme="minorHAnsi"/>
                <w:b/>
                <w:bCs/>
                <w:sz w:val="22"/>
                <w:szCs w:val="22"/>
              </w:rPr>
            </w:pPr>
          </w:p>
        </w:tc>
        <w:tc>
          <w:tcPr>
            <w:tcW w:w="3260" w:type="dxa"/>
            <w:tcBorders>
              <w:top w:val="nil"/>
              <w:left w:val="single" w:sz="8" w:space="0" w:color="auto"/>
              <w:bottom w:val="single" w:sz="8" w:space="0" w:color="auto"/>
              <w:right w:val="single" w:sz="8" w:space="0" w:color="auto"/>
            </w:tcBorders>
            <w:shd w:val="clear" w:color="auto" w:fill="F2F2F2" w:themeFill="background1" w:themeFillShade="F2"/>
          </w:tcPr>
          <w:p w14:paraId="10848D18" w14:textId="5327EE81" w:rsidR="00E4243F" w:rsidRPr="00FE4B71" w:rsidRDefault="00E4243F" w:rsidP="00FE4B71">
            <w:pPr>
              <w:spacing w:after="0"/>
              <w:rPr>
                <w:rFonts w:asciiTheme="minorHAnsi" w:eastAsia="Arial" w:hAnsiTheme="minorHAnsi" w:cstheme="minorHAnsi"/>
                <w:b/>
                <w:bCs/>
                <w:sz w:val="22"/>
                <w:szCs w:val="22"/>
              </w:rPr>
            </w:pPr>
          </w:p>
        </w:tc>
      </w:tr>
      <w:tr w:rsidR="00E4243F" w:rsidRPr="00D578CC" w14:paraId="78D4005F" w14:textId="77777777" w:rsidTr="00002496">
        <w:trPr>
          <w:trHeight w:val="737"/>
        </w:trPr>
        <w:tc>
          <w:tcPr>
            <w:tcW w:w="735" w:type="dxa"/>
            <w:tcBorders>
              <w:top w:val="single" w:sz="8" w:space="0" w:color="auto"/>
              <w:left w:val="single" w:sz="8" w:space="0" w:color="auto"/>
              <w:bottom w:val="single" w:sz="8" w:space="0" w:color="auto"/>
              <w:right w:val="single" w:sz="8" w:space="0" w:color="auto"/>
            </w:tcBorders>
          </w:tcPr>
          <w:p w14:paraId="544C9AD7" w14:textId="781F3F7C" w:rsidR="00E4243F" w:rsidRPr="00FD3854" w:rsidRDefault="00E4243F" w:rsidP="00FE4B71">
            <w:pPr>
              <w:spacing w:after="0"/>
              <w:rPr>
                <w:rFonts w:asciiTheme="minorHAnsi" w:hAnsiTheme="minorHAnsi" w:cstheme="minorHAnsi"/>
                <w:b/>
                <w:bCs/>
                <w:sz w:val="22"/>
                <w:szCs w:val="22"/>
              </w:rPr>
            </w:pPr>
            <w:r w:rsidRPr="00FD3854">
              <w:rPr>
                <w:rFonts w:asciiTheme="minorHAnsi" w:hAnsiTheme="minorHAnsi" w:cstheme="minorHAnsi"/>
                <w:b/>
                <w:bCs/>
                <w:spacing w:val="-2"/>
                <w:sz w:val="22"/>
                <w:szCs w:val="22"/>
              </w:rPr>
              <w:t>1.1.1</w:t>
            </w:r>
          </w:p>
        </w:tc>
        <w:tc>
          <w:tcPr>
            <w:tcW w:w="1947" w:type="dxa"/>
            <w:tcBorders>
              <w:top w:val="nil"/>
              <w:left w:val="single" w:sz="8" w:space="0" w:color="auto"/>
              <w:bottom w:val="single" w:sz="8" w:space="0" w:color="auto"/>
              <w:right w:val="single" w:sz="8" w:space="0" w:color="auto"/>
            </w:tcBorders>
          </w:tcPr>
          <w:p w14:paraId="19DCFEDA" w14:textId="77777777" w:rsidR="00E4243F" w:rsidRPr="00FE4B71" w:rsidRDefault="00E4243F" w:rsidP="00FE4B71">
            <w:pPr>
              <w:spacing w:after="0"/>
              <w:rPr>
                <w:rFonts w:asciiTheme="minorHAnsi" w:hAnsiTheme="minorHAnsi" w:cstheme="minorHAnsi"/>
                <w:sz w:val="22"/>
                <w:szCs w:val="22"/>
              </w:rPr>
            </w:pPr>
          </w:p>
        </w:tc>
        <w:tc>
          <w:tcPr>
            <w:tcW w:w="3543" w:type="dxa"/>
            <w:tcBorders>
              <w:top w:val="nil"/>
              <w:left w:val="single" w:sz="8" w:space="0" w:color="auto"/>
              <w:bottom w:val="single" w:sz="8" w:space="0" w:color="auto"/>
              <w:right w:val="single" w:sz="8" w:space="0" w:color="auto"/>
            </w:tcBorders>
          </w:tcPr>
          <w:p w14:paraId="4E29B561" w14:textId="61D37C72" w:rsidR="00E4243F" w:rsidRPr="00FE4B71" w:rsidRDefault="00E4243F" w:rsidP="00FE4B71">
            <w:pPr>
              <w:spacing w:after="0"/>
              <w:rPr>
                <w:rFonts w:asciiTheme="minorHAnsi" w:hAnsiTheme="minorHAnsi" w:cstheme="minorHAnsi"/>
                <w:sz w:val="22"/>
                <w:szCs w:val="22"/>
              </w:rPr>
            </w:pPr>
            <w:r w:rsidRPr="00FE4B71">
              <w:rPr>
                <w:rFonts w:asciiTheme="minorHAnsi" w:hAnsiTheme="minorHAnsi" w:cstheme="minorHAnsi"/>
                <w:sz w:val="22"/>
                <w:szCs w:val="22"/>
              </w:rPr>
              <w:t>Membership of CDDC has previously fallen exclusively on female staff; EDI work needs to be recognised and balanced to not affect</w:t>
            </w:r>
            <w:r w:rsidRPr="00FE4B71">
              <w:rPr>
                <w:rFonts w:asciiTheme="minorHAnsi" w:hAnsiTheme="minorHAnsi" w:cstheme="minorHAnsi"/>
                <w:spacing w:val="-7"/>
                <w:sz w:val="22"/>
                <w:szCs w:val="22"/>
              </w:rPr>
              <w:t xml:space="preserve"> </w:t>
            </w:r>
            <w:r w:rsidRPr="00FE4B71">
              <w:rPr>
                <w:rFonts w:asciiTheme="minorHAnsi" w:hAnsiTheme="minorHAnsi" w:cstheme="minorHAnsi"/>
                <w:sz w:val="22"/>
                <w:szCs w:val="22"/>
              </w:rPr>
              <w:t>one</w:t>
            </w:r>
            <w:r w:rsidRPr="00FE4B71">
              <w:rPr>
                <w:rFonts w:asciiTheme="minorHAnsi" w:hAnsiTheme="minorHAnsi" w:cstheme="minorHAnsi"/>
                <w:spacing w:val="-7"/>
                <w:sz w:val="22"/>
                <w:szCs w:val="22"/>
              </w:rPr>
              <w:t xml:space="preserve"> </w:t>
            </w:r>
            <w:r w:rsidRPr="00FE4B71">
              <w:rPr>
                <w:rFonts w:asciiTheme="minorHAnsi" w:hAnsiTheme="minorHAnsi" w:cstheme="minorHAnsi"/>
                <w:sz w:val="22"/>
                <w:szCs w:val="22"/>
              </w:rPr>
              <w:t xml:space="preserve">gender </w:t>
            </w:r>
            <w:r w:rsidRPr="00FE4B71">
              <w:rPr>
                <w:rFonts w:asciiTheme="minorHAnsi" w:hAnsiTheme="minorHAnsi" w:cstheme="minorHAnsi"/>
                <w:spacing w:val="-2"/>
                <w:sz w:val="22"/>
                <w:szCs w:val="22"/>
              </w:rPr>
              <w:t>disproportionally.</w:t>
            </w:r>
          </w:p>
        </w:tc>
        <w:tc>
          <w:tcPr>
            <w:tcW w:w="2694" w:type="dxa"/>
            <w:tcBorders>
              <w:top w:val="nil"/>
              <w:left w:val="single" w:sz="8" w:space="0" w:color="auto"/>
              <w:bottom w:val="single" w:sz="8" w:space="0" w:color="auto"/>
              <w:right w:val="single" w:sz="8" w:space="0" w:color="auto"/>
            </w:tcBorders>
          </w:tcPr>
          <w:p w14:paraId="0959F9C2" w14:textId="77777777" w:rsidR="00E4243F" w:rsidRPr="00FE4B71" w:rsidRDefault="00E4243F" w:rsidP="00FE4B71">
            <w:pPr>
              <w:spacing w:after="0"/>
              <w:rPr>
                <w:rFonts w:asciiTheme="minorHAnsi" w:hAnsiTheme="minorHAnsi" w:cstheme="minorHAnsi"/>
                <w:sz w:val="22"/>
                <w:szCs w:val="22"/>
              </w:rPr>
            </w:pPr>
            <w:r w:rsidRPr="00FE4B71">
              <w:rPr>
                <w:rFonts w:asciiTheme="minorHAnsi" w:hAnsiTheme="minorHAnsi" w:cstheme="minorHAnsi"/>
                <w:sz w:val="22"/>
                <w:szCs w:val="22"/>
              </w:rPr>
              <w:t>Build on the previous work of the Committee for</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the</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Development</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and Diversification of the Curriculum (CDDC) in a sustainable way</w:t>
            </w:r>
          </w:p>
          <w:p w14:paraId="5BCF40DF" w14:textId="77777777" w:rsidR="00E4243F" w:rsidRPr="00FE4B71" w:rsidRDefault="00E4243F" w:rsidP="00FE4B71">
            <w:pPr>
              <w:spacing w:after="0"/>
              <w:rPr>
                <w:rFonts w:asciiTheme="minorHAnsi" w:hAnsiTheme="minorHAnsi" w:cstheme="minorHAnsi"/>
                <w:sz w:val="22"/>
                <w:szCs w:val="22"/>
              </w:rPr>
            </w:pPr>
            <w:r w:rsidRPr="00FE4B71">
              <w:rPr>
                <w:rFonts w:asciiTheme="minorHAnsi" w:hAnsiTheme="minorHAnsi" w:cstheme="minorHAnsi"/>
                <w:sz w:val="22"/>
                <w:szCs w:val="22"/>
              </w:rPr>
              <w:t xml:space="preserve">by giving </w:t>
            </w:r>
            <w:r w:rsidRPr="00FE4B71">
              <w:rPr>
                <w:rFonts w:asciiTheme="minorHAnsi" w:hAnsiTheme="minorHAnsi" w:cstheme="minorHAnsi"/>
                <w:spacing w:val="-2"/>
                <w:sz w:val="22"/>
                <w:szCs w:val="22"/>
              </w:rPr>
              <w:t xml:space="preserve">workload acknowledgement </w:t>
            </w:r>
            <w:r w:rsidRPr="00FE4B71">
              <w:rPr>
                <w:rFonts w:asciiTheme="minorHAnsi" w:hAnsiTheme="minorHAnsi" w:cstheme="minorHAnsi"/>
                <w:spacing w:val="-4"/>
                <w:sz w:val="22"/>
                <w:szCs w:val="22"/>
              </w:rPr>
              <w:t>and</w:t>
            </w:r>
          </w:p>
          <w:p w14:paraId="31202F51" w14:textId="38F88A19" w:rsidR="00E4243F" w:rsidRPr="00FE4B71" w:rsidRDefault="00E4243F" w:rsidP="00FE4B71">
            <w:pPr>
              <w:spacing w:after="0"/>
              <w:rPr>
                <w:rFonts w:asciiTheme="minorHAnsi" w:eastAsia="Arial" w:hAnsiTheme="minorHAnsi" w:cstheme="minorHAnsi"/>
                <w:sz w:val="22"/>
                <w:szCs w:val="22"/>
              </w:rPr>
            </w:pPr>
            <w:r w:rsidRPr="00FE4B71">
              <w:rPr>
                <w:rFonts w:asciiTheme="minorHAnsi" w:hAnsiTheme="minorHAnsi" w:cstheme="minorHAnsi"/>
                <w:sz w:val="22"/>
                <w:szCs w:val="22"/>
              </w:rPr>
              <w:t>by managing the scope</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of</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the</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work by identifying annual</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theme</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(i.e. LGBTQ+ and gender identities, anti-racism and gender,</w:t>
            </w:r>
            <w:r w:rsidRPr="00FE4B71">
              <w:rPr>
                <w:rFonts w:asciiTheme="minorHAnsi" w:hAnsiTheme="minorHAnsi" w:cstheme="minorHAnsi"/>
                <w:spacing w:val="-12"/>
                <w:sz w:val="22"/>
                <w:szCs w:val="22"/>
              </w:rPr>
              <w:t xml:space="preserve"> </w:t>
            </w:r>
            <w:r w:rsidRPr="00FE4B71">
              <w:rPr>
                <w:rFonts w:asciiTheme="minorHAnsi" w:hAnsiTheme="minorHAnsi" w:cstheme="minorHAnsi"/>
                <w:sz w:val="22"/>
                <w:szCs w:val="22"/>
              </w:rPr>
              <w:t>to</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name</w:t>
            </w:r>
            <w:r w:rsidRPr="00FE4B71">
              <w:rPr>
                <w:rFonts w:asciiTheme="minorHAnsi" w:hAnsiTheme="minorHAnsi" w:cstheme="minorHAnsi"/>
                <w:spacing w:val="-12"/>
                <w:sz w:val="22"/>
                <w:szCs w:val="22"/>
              </w:rPr>
              <w:t xml:space="preserve"> </w:t>
            </w:r>
            <w:r w:rsidRPr="00FE4B71">
              <w:rPr>
                <w:rFonts w:asciiTheme="minorHAnsi" w:hAnsiTheme="minorHAnsi" w:cstheme="minorHAnsi"/>
                <w:sz w:val="22"/>
                <w:szCs w:val="22"/>
              </w:rPr>
              <w:t xml:space="preserve">a </w:t>
            </w:r>
            <w:r w:rsidRPr="00FE4B71">
              <w:rPr>
                <w:rFonts w:asciiTheme="minorHAnsi" w:hAnsiTheme="minorHAnsi" w:cstheme="minorHAnsi"/>
                <w:spacing w:val="-4"/>
                <w:sz w:val="22"/>
                <w:szCs w:val="22"/>
              </w:rPr>
              <w:t>few).</w:t>
            </w:r>
          </w:p>
        </w:tc>
        <w:tc>
          <w:tcPr>
            <w:tcW w:w="1644" w:type="dxa"/>
            <w:tcBorders>
              <w:top w:val="nil"/>
              <w:left w:val="single" w:sz="8" w:space="0" w:color="auto"/>
              <w:bottom w:val="single" w:sz="8" w:space="0" w:color="auto"/>
              <w:right w:val="single" w:sz="8" w:space="0" w:color="auto"/>
            </w:tcBorders>
          </w:tcPr>
          <w:p w14:paraId="3AC4118A" w14:textId="31D6A7D1" w:rsidR="00E4243F" w:rsidRPr="00FE4B71" w:rsidRDefault="00E4243F" w:rsidP="00FE4B71">
            <w:pPr>
              <w:spacing w:after="0"/>
              <w:rPr>
                <w:rFonts w:asciiTheme="minorHAnsi" w:eastAsia="Arial" w:hAnsiTheme="minorHAnsi" w:cstheme="minorHAnsi"/>
                <w:color w:val="000000" w:themeColor="text1"/>
                <w:sz w:val="22"/>
                <w:szCs w:val="22"/>
              </w:rPr>
            </w:pPr>
            <w:r w:rsidRPr="00FE4B71">
              <w:rPr>
                <w:rFonts w:asciiTheme="minorHAnsi" w:hAnsiTheme="minorHAnsi" w:cstheme="minorHAnsi"/>
                <w:sz w:val="22"/>
                <w:szCs w:val="22"/>
              </w:rPr>
              <w:t>Chair</w:t>
            </w:r>
            <w:r w:rsidRPr="00FE4B71">
              <w:rPr>
                <w:rFonts w:asciiTheme="minorHAnsi" w:hAnsiTheme="minorHAnsi" w:cstheme="minorHAnsi"/>
                <w:spacing w:val="-6"/>
                <w:sz w:val="22"/>
                <w:szCs w:val="22"/>
              </w:rPr>
              <w:t xml:space="preserve"> </w:t>
            </w:r>
            <w:r w:rsidRPr="00FE4B71">
              <w:rPr>
                <w:rFonts w:asciiTheme="minorHAnsi" w:hAnsiTheme="minorHAnsi" w:cstheme="minorHAnsi"/>
                <w:sz w:val="22"/>
                <w:szCs w:val="22"/>
              </w:rPr>
              <w:t>of</w:t>
            </w:r>
            <w:r w:rsidRPr="00FE4B71">
              <w:rPr>
                <w:rFonts w:asciiTheme="minorHAnsi" w:hAnsiTheme="minorHAnsi" w:cstheme="minorHAnsi"/>
                <w:spacing w:val="-6"/>
                <w:sz w:val="22"/>
                <w:szCs w:val="22"/>
              </w:rPr>
              <w:t xml:space="preserve"> </w:t>
            </w:r>
            <w:r w:rsidRPr="00FE4B71">
              <w:rPr>
                <w:rFonts w:asciiTheme="minorHAnsi" w:hAnsiTheme="minorHAnsi" w:cstheme="minorHAnsi"/>
                <w:sz w:val="22"/>
                <w:szCs w:val="22"/>
              </w:rPr>
              <w:t>CDDC and</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 xml:space="preserve">committee </w:t>
            </w:r>
            <w:r w:rsidRPr="00FE4B71">
              <w:rPr>
                <w:rFonts w:asciiTheme="minorHAnsi" w:hAnsiTheme="minorHAnsi" w:cstheme="minorHAnsi"/>
                <w:spacing w:val="-2"/>
                <w:sz w:val="22"/>
                <w:szCs w:val="22"/>
              </w:rPr>
              <w:t>members</w:t>
            </w:r>
          </w:p>
        </w:tc>
        <w:tc>
          <w:tcPr>
            <w:tcW w:w="1701" w:type="dxa"/>
            <w:tcBorders>
              <w:top w:val="nil"/>
              <w:left w:val="single" w:sz="8" w:space="0" w:color="auto"/>
              <w:bottom w:val="single" w:sz="8" w:space="0" w:color="auto"/>
              <w:right w:val="single" w:sz="8" w:space="0" w:color="auto"/>
            </w:tcBorders>
          </w:tcPr>
          <w:p w14:paraId="12F0C263" w14:textId="77777777" w:rsidR="00E4243F" w:rsidRPr="00FE4B71" w:rsidRDefault="00E4243F" w:rsidP="00FE4B71">
            <w:pPr>
              <w:spacing w:after="0"/>
              <w:rPr>
                <w:rFonts w:asciiTheme="minorHAnsi" w:hAnsiTheme="minorHAnsi" w:cstheme="minorHAnsi"/>
                <w:sz w:val="22"/>
                <w:szCs w:val="22"/>
              </w:rPr>
            </w:pPr>
            <w:r w:rsidRPr="00FE4B71">
              <w:rPr>
                <w:rFonts w:asciiTheme="minorHAnsi" w:hAnsiTheme="minorHAnsi" w:cstheme="minorHAnsi"/>
                <w:sz w:val="22"/>
                <w:szCs w:val="22"/>
              </w:rPr>
              <w:t>New</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CDDC</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in</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place by Sep 2025;</w:t>
            </w:r>
          </w:p>
          <w:p w14:paraId="395E120D" w14:textId="77777777" w:rsidR="00E4243F" w:rsidRPr="00FE4B71" w:rsidRDefault="00E4243F" w:rsidP="00FE4B71">
            <w:pPr>
              <w:spacing w:after="0"/>
              <w:rPr>
                <w:rFonts w:asciiTheme="minorHAnsi" w:hAnsiTheme="minorHAnsi" w:cstheme="minorHAnsi"/>
                <w:sz w:val="22"/>
                <w:szCs w:val="22"/>
              </w:rPr>
            </w:pPr>
          </w:p>
          <w:p w14:paraId="68E75E80" w14:textId="77777777" w:rsidR="00E4243F" w:rsidRPr="00FE4B71" w:rsidRDefault="00E4243F" w:rsidP="00FE4B71">
            <w:pPr>
              <w:spacing w:after="0"/>
              <w:rPr>
                <w:rFonts w:asciiTheme="minorHAnsi" w:hAnsiTheme="minorHAnsi" w:cstheme="minorHAnsi"/>
                <w:sz w:val="22"/>
                <w:szCs w:val="22"/>
              </w:rPr>
            </w:pPr>
            <w:r w:rsidRPr="00FE4B71">
              <w:rPr>
                <w:rFonts w:asciiTheme="minorHAnsi" w:hAnsiTheme="minorHAnsi" w:cstheme="minorHAnsi"/>
                <w:spacing w:val="-2"/>
                <w:sz w:val="22"/>
                <w:szCs w:val="22"/>
              </w:rPr>
              <w:t xml:space="preserve">Workload </w:t>
            </w:r>
            <w:r w:rsidRPr="00FE4B71">
              <w:rPr>
                <w:rFonts w:asciiTheme="minorHAnsi" w:hAnsiTheme="minorHAnsi" w:cstheme="minorHAnsi"/>
                <w:sz w:val="22"/>
                <w:szCs w:val="22"/>
              </w:rPr>
              <w:t>recognition</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agreed with HoS and MC by Sep 2025;</w:t>
            </w:r>
          </w:p>
          <w:p w14:paraId="0F215647" w14:textId="77777777" w:rsidR="00E4243F" w:rsidRPr="00FE4B71" w:rsidRDefault="00E4243F" w:rsidP="00FE4B71">
            <w:pPr>
              <w:spacing w:after="0"/>
              <w:rPr>
                <w:rFonts w:asciiTheme="minorHAnsi" w:hAnsiTheme="minorHAnsi" w:cstheme="minorHAnsi"/>
                <w:sz w:val="22"/>
                <w:szCs w:val="22"/>
              </w:rPr>
            </w:pPr>
          </w:p>
          <w:p w14:paraId="0CF7AC5A" w14:textId="77777777" w:rsidR="00E4243F" w:rsidRPr="00FE4B71" w:rsidRDefault="00E4243F" w:rsidP="00FE4B71">
            <w:pPr>
              <w:spacing w:after="0"/>
              <w:rPr>
                <w:rFonts w:asciiTheme="minorHAnsi" w:hAnsiTheme="minorHAnsi" w:cstheme="minorHAnsi"/>
                <w:sz w:val="22"/>
                <w:szCs w:val="22"/>
              </w:rPr>
            </w:pPr>
            <w:r w:rsidRPr="00FE4B71">
              <w:rPr>
                <w:rFonts w:asciiTheme="minorHAnsi" w:hAnsiTheme="minorHAnsi" w:cstheme="minorHAnsi"/>
                <w:sz w:val="22"/>
                <w:szCs w:val="22"/>
              </w:rPr>
              <w:t>Annual</w:t>
            </w:r>
            <w:r w:rsidRPr="00FE4B71">
              <w:rPr>
                <w:rFonts w:asciiTheme="minorHAnsi" w:hAnsiTheme="minorHAnsi" w:cstheme="minorHAnsi"/>
                <w:spacing w:val="-6"/>
                <w:sz w:val="22"/>
                <w:szCs w:val="22"/>
              </w:rPr>
              <w:t xml:space="preserve"> </w:t>
            </w:r>
            <w:r w:rsidRPr="00FE4B71">
              <w:rPr>
                <w:rFonts w:asciiTheme="minorHAnsi" w:hAnsiTheme="minorHAnsi" w:cstheme="minorHAnsi"/>
                <w:sz w:val="22"/>
                <w:szCs w:val="22"/>
              </w:rPr>
              <w:t xml:space="preserve">scope </w:t>
            </w:r>
            <w:r w:rsidRPr="00FE4B71">
              <w:rPr>
                <w:rFonts w:asciiTheme="minorHAnsi" w:hAnsiTheme="minorHAnsi" w:cstheme="minorHAnsi"/>
                <w:spacing w:val="-2"/>
                <w:sz w:val="22"/>
                <w:szCs w:val="22"/>
              </w:rPr>
              <w:t>2025-</w:t>
            </w:r>
          </w:p>
          <w:p w14:paraId="149BA1E9" w14:textId="77777777" w:rsidR="00E4243F" w:rsidRPr="00FE4B71" w:rsidRDefault="00E4243F" w:rsidP="00FE4B71">
            <w:pPr>
              <w:spacing w:after="0"/>
              <w:rPr>
                <w:rFonts w:asciiTheme="minorHAnsi" w:hAnsiTheme="minorHAnsi" w:cstheme="minorHAnsi"/>
                <w:sz w:val="22"/>
                <w:szCs w:val="22"/>
              </w:rPr>
            </w:pPr>
            <w:r w:rsidRPr="00FE4B71">
              <w:rPr>
                <w:rFonts w:asciiTheme="minorHAnsi" w:hAnsiTheme="minorHAnsi" w:cstheme="minorHAnsi"/>
                <w:sz w:val="22"/>
                <w:szCs w:val="22"/>
              </w:rPr>
              <w:t>2026 LGBTQ+ and</w:t>
            </w:r>
          </w:p>
          <w:p w14:paraId="0EE1B02E" w14:textId="319F1760" w:rsidR="00E4243F" w:rsidRPr="00FE4B71" w:rsidRDefault="00E4243F" w:rsidP="00FE4B71">
            <w:pPr>
              <w:spacing w:after="0"/>
              <w:rPr>
                <w:rFonts w:asciiTheme="minorHAnsi" w:eastAsia="Arial" w:hAnsiTheme="minorHAnsi" w:cstheme="minorHAnsi"/>
                <w:sz w:val="22"/>
                <w:szCs w:val="22"/>
              </w:rPr>
            </w:pPr>
            <w:r w:rsidRPr="00FE4B71">
              <w:rPr>
                <w:rFonts w:asciiTheme="minorHAnsi" w:hAnsiTheme="minorHAnsi" w:cstheme="minorHAnsi"/>
                <w:sz w:val="22"/>
                <w:szCs w:val="22"/>
              </w:rPr>
              <w:t>gender</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 xml:space="preserve">identities: see </w:t>
            </w:r>
            <w:r w:rsidRPr="00FE4B71">
              <w:rPr>
                <w:rFonts w:asciiTheme="minorHAnsi" w:hAnsiTheme="minorHAnsi" w:cstheme="minorHAnsi"/>
                <w:sz w:val="22"/>
                <w:szCs w:val="22"/>
              </w:rPr>
              <w:lastRenderedPageBreak/>
              <w:t xml:space="preserve">also Action </w:t>
            </w:r>
            <w:r w:rsidRPr="00FE4B71">
              <w:rPr>
                <w:rFonts w:asciiTheme="minorHAnsi" w:hAnsiTheme="minorHAnsi" w:cstheme="minorHAnsi"/>
                <w:spacing w:val="-2"/>
                <w:sz w:val="22"/>
                <w:szCs w:val="22"/>
              </w:rPr>
              <w:t>2.1.1 Thereafter, annually.</w:t>
            </w:r>
          </w:p>
        </w:tc>
        <w:tc>
          <w:tcPr>
            <w:tcW w:w="3260" w:type="dxa"/>
            <w:tcBorders>
              <w:top w:val="nil"/>
              <w:left w:val="single" w:sz="8" w:space="0" w:color="auto"/>
              <w:bottom w:val="single" w:sz="8" w:space="0" w:color="auto"/>
              <w:right w:val="single" w:sz="8" w:space="0" w:color="auto"/>
            </w:tcBorders>
          </w:tcPr>
          <w:p w14:paraId="3F508C66" w14:textId="5C2DFCBB" w:rsidR="00E4243F"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lastRenderedPageBreak/>
              <w:t>Output</w:t>
            </w:r>
            <w:r w:rsidR="00E4243F" w:rsidRPr="00FE4B71">
              <w:rPr>
                <w:rFonts w:asciiTheme="minorHAnsi" w:hAnsiTheme="minorHAnsi" w:cstheme="minorHAnsi"/>
                <w:sz w:val="22"/>
                <w:szCs w:val="22"/>
              </w:rPr>
              <w:t>: Workload</w:t>
            </w:r>
            <w:r w:rsidR="00E4243F" w:rsidRPr="00FE4B71">
              <w:rPr>
                <w:rFonts w:asciiTheme="minorHAnsi" w:hAnsiTheme="minorHAnsi" w:cstheme="minorHAnsi"/>
                <w:spacing w:val="40"/>
                <w:sz w:val="22"/>
                <w:szCs w:val="22"/>
              </w:rPr>
              <w:t xml:space="preserve"> </w:t>
            </w:r>
            <w:r w:rsidR="00E4243F" w:rsidRPr="00FE4B71">
              <w:rPr>
                <w:rFonts w:asciiTheme="minorHAnsi" w:hAnsiTheme="minorHAnsi" w:cstheme="minorHAnsi"/>
                <w:sz w:val="22"/>
                <w:szCs w:val="22"/>
              </w:rPr>
              <w:t>recognition</w:t>
            </w:r>
            <w:r w:rsidR="00E4243F" w:rsidRPr="00FE4B71">
              <w:rPr>
                <w:rFonts w:asciiTheme="minorHAnsi" w:hAnsiTheme="minorHAnsi" w:cstheme="minorHAnsi"/>
                <w:spacing w:val="-3"/>
                <w:sz w:val="22"/>
                <w:szCs w:val="22"/>
              </w:rPr>
              <w:t xml:space="preserve"> </w:t>
            </w:r>
            <w:r w:rsidR="00E4243F" w:rsidRPr="00FE4B71">
              <w:rPr>
                <w:rFonts w:asciiTheme="minorHAnsi" w:hAnsiTheme="minorHAnsi" w:cstheme="minorHAnsi"/>
                <w:sz w:val="22"/>
                <w:szCs w:val="22"/>
              </w:rPr>
              <w:t>to</w:t>
            </w:r>
            <w:r w:rsidR="00E4243F" w:rsidRPr="00FE4B71">
              <w:rPr>
                <w:rFonts w:asciiTheme="minorHAnsi" w:hAnsiTheme="minorHAnsi" w:cstheme="minorHAnsi"/>
                <w:spacing w:val="-3"/>
                <w:sz w:val="22"/>
                <w:szCs w:val="22"/>
              </w:rPr>
              <w:t xml:space="preserve"> </w:t>
            </w:r>
            <w:r w:rsidR="00E4243F" w:rsidRPr="00FE4B71">
              <w:rPr>
                <w:rFonts w:asciiTheme="minorHAnsi" w:hAnsiTheme="minorHAnsi" w:cstheme="minorHAnsi"/>
                <w:sz w:val="22"/>
                <w:szCs w:val="22"/>
              </w:rPr>
              <w:t>the</w:t>
            </w:r>
            <w:r w:rsidR="00E4243F" w:rsidRPr="00FE4B71">
              <w:rPr>
                <w:rFonts w:asciiTheme="minorHAnsi" w:hAnsiTheme="minorHAnsi" w:cstheme="minorHAnsi"/>
                <w:spacing w:val="-3"/>
                <w:sz w:val="22"/>
                <w:szCs w:val="22"/>
              </w:rPr>
              <w:t xml:space="preserve"> </w:t>
            </w:r>
            <w:r w:rsidR="00E4243F" w:rsidRPr="00FE4B71">
              <w:rPr>
                <w:rFonts w:asciiTheme="minorHAnsi" w:hAnsiTheme="minorHAnsi" w:cstheme="minorHAnsi"/>
                <w:sz w:val="22"/>
                <w:szCs w:val="22"/>
              </w:rPr>
              <w:t>members</w:t>
            </w:r>
            <w:r w:rsidR="00E4243F" w:rsidRPr="00FE4B71">
              <w:rPr>
                <w:rFonts w:asciiTheme="minorHAnsi" w:hAnsiTheme="minorHAnsi" w:cstheme="minorHAnsi"/>
                <w:spacing w:val="-3"/>
                <w:sz w:val="22"/>
                <w:szCs w:val="22"/>
              </w:rPr>
              <w:t xml:space="preserve"> </w:t>
            </w:r>
            <w:r w:rsidR="00E4243F" w:rsidRPr="00FE4B71">
              <w:rPr>
                <w:rFonts w:asciiTheme="minorHAnsi" w:hAnsiTheme="minorHAnsi" w:cstheme="minorHAnsi"/>
                <w:sz w:val="22"/>
                <w:szCs w:val="22"/>
              </w:rPr>
              <w:t>of CDDC;</w:t>
            </w:r>
            <w:r w:rsidR="00E4243F" w:rsidRPr="00FE4B71">
              <w:rPr>
                <w:rFonts w:asciiTheme="minorHAnsi" w:hAnsiTheme="minorHAnsi" w:cstheme="minorHAnsi"/>
                <w:spacing w:val="-3"/>
                <w:sz w:val="22"/>
                <w:szCs w:val="22"/>
              </w:rPr>
              <w:t xml:space="preserve"> </w:t>
            </w:r>
            <w:r w:rsidR="00E4243F" w:rsidRPr="00FE4B71">
              <w:rPr>
                <w:rFonts w:asciiTheme="minorHAnsi" w:hAnsiTheme="minorHAnsi" w:cstheme="minorHAnsi"/>
                <w:sz w:val="22"/>
                <w:szCs w:val="22"/>
              </w:rPr>
              <w:t>at</w:t>
            </w:r>
            <w:r w:rsidR="00E4243F" w:rsidRPr="00FE4B71">
              <w:rPr>
                <w:rFonts w:asciiTheme="minorHAnsi" w:hAnsiTheme="minorHAnsi" w:cstheme="minorHAnsi"/>
                <w:spacing w:val="-3"/>
                <w:sz w:val="22"/>
                <w:szCs w:val="22"/>
              </w:rPr>
              <w:t xml:space="preserve"> </w:t>
            </w:r>
            <w:r w:rsidR="00E4243F" w:rsidRPr="00FE4B71">
              <w:rPr>
                <w:rFonts w:asciiTheme="minorHAnsi" w:hAnsiTheme="minorHAnsi" w:cstheme="minorHAnsi"/>
                <w:sz w:val="22"/>
                <w:szCs w:val="22"/>
              </w:rPr>
              <w:t>least</w:t>
            </w:r>
            <w:r w:rsidR="00E4243F" w:rsidRPr="00FE4B71">
              <w:rPr>
                <w:rFonts w:asciiTheme="minorHAnsi" w:hAnsiTheme="minorHAnsi" w:cstheme="minorHAnsi"/>
                <w:spacing w:val="-3"/>
                <w:sz w:val="22"/>
                <w:szCs w:val="22"/>
              </w:rPr>
              <w:t xml:space="preserve"> </w:t>
            </w:r>
            <w:r w:rsidR="00E4243F" w:rsidRPr="00FE4B71">
              <w:rPr>
                <w:rFonts w:asciiTheme="minorHAnsi" w:hAnsiTheme="minorHAnsi" w:cstheme="minorHAnsi"/>
                <w:sz w:val="22"/>
                <w:szCs w:val="22"/>
              </w:rPr>
              <w:t>one</w:t>
            </w:r>
            <w:r w:rsidR="00E4243F" w:rsidRPr="00FE4B71">
              <w:rPr>
                <w:rFonts w:asciiTheme="minorHAnsi" w:hAnsiTheme="minorHAnsi" w:cstheme="minorHAnsi"/>
                <w:spacing w:val="-3"/>
                <w:sz w:val="22"/>
                <w:szCs w:val="22"/>
              </w:rPr>
              <w:t xml:space="preserve"> </w:t>
            </w:r>
            <w:r w:rsidR="00E4243F" w:rsidRPr="00FE4B71">
              <w:rPr>
                <w:rFonts w:asciiTheme="minorHAnsi" w:hAnsiTheme="minorHAnsi" w:cstheme="minorHAnsi"/>
                <w:sz w:val="22"/>
                <w:szCs w:val="22"/>
              </w:rPr>
              <w:t>male</w:t>
            </w:r>
            <w:r w:rsidR="00E4243F" w:rsidRPr="00FE4B71">
              <w:rPr>
                <w:rFonts w:asciiTheme="minorHAnsi" w:hAnsiTheme="minorHAnsi" w:cstheme="minorHAnsi"/>
                <w:spacing w:val="-3"/>
                <w:sz w:val="22"/>
                <w:szCs w:val="22"/>
              </w:rPr>
              <w:t xml:space="preserve"> </w:t>
            </w:r>
            <w:r w:rsidR="00E4243F" w:rsidRPr="00FE4B71">
              <w:rPr>
                <w:rFonts w:asciiTheme="minorHAnsi" w:hAnsiTheme="minorHAnsi" w:cstheme="minorHAnsi"/>
                <w:sz w:val="22"/>
                <w:szCs w:val="22"/>
              </w:rPr>
              <w:t>staff member to serve on CDDC</w:t>
            </w:r>
            <w:r w:rsidR="00E4243F" w:rsidRPr="00FE4B71">
              <w:rPr>
                <w:rFonts w:asciiTheme="minorHAnsi" w:hAnsiTheme="minorHAnsi" w:cstheme="minorHAnsi"/>
                <w:spacing w:val="40"/>
                <w:sz w:val="22"/>
                <w:szCs w:val="22"/>
              </w:rPr>
              <w:t xml:space="preserve"> </w:t>
            </w:r>
            <w:r w:rsidR="00E4243F" w:rsidRPr="00FE4B71">
              <w:rPr>
                <w:rFonts w:asciiTheme="minorHAnsi" w:hAnsiTheme="minorHAnsi" w:cstheme="minorHAnsi"/>
                <w:sz w:val="22"/>
                <w:szCs w:val="22"/>
              </w:rPr>
              <w:t>by</w:t>
            </w:r>
            <w:r w:rsidR="00E4243F" w:rsidRPr="00FE4B71">
              <w:rPr>
                <w:rFonts w:asciiTheme="minorHAnsi" w:hAnsiTheme="minorHAnsi" w:cstheme="minorHAnsi"/>
                <w:spacing w:val="-13"/>
                <w:sz w:val="22"/>
                <w:szCs w:val="22"/>
              </w:rPr>
              <w:t xml:space="preserve"> </w:t>
            </w:r>
            <w:r w:rsidR="00E4243F" w:rsidRPr="00FE4B71">
              <w:rPr>
                <w:rFonts w:asciiTheme="minorHAnsi" w:hAnsiTheme="minorHAnsi" w:cstheme="minorHAnsi"/>
                <w:sz w:val="22"/>
                <w:szCs w:val="22"/>
              </w:rPr>
              <w:t>September</w:t>
            </w:r>
            <w:r w:rsidR="00E4243F" w:rsidRPr="00FE4B71">
              <w:rPr>
                <w:rFonts w:asciiTheme="minorHAnsi" w:hAnsiTheme="minorHAnsi" w:cstheme="minorHAnsi"/>
                <w:spacing w:val="-13"/>
                <w:sz w:val="22"/>
                <w:szCs w:val="22"/>
              </w:rPr>
              <w:t xml:space="preserve"> </w:t>
            </w:r>
            <w:r w:rsidR="00E4243F" w:rsidRPr="00FE4B71">
              <w:rPr>
                <w:rFonts w:asciiTheme="minorHAnsi" w:hAnsiTheme="minorHAnsi" w:cstheme="minorHAnsi"/>
                <w:sz w:val="22"/>
                <w:szCs w:val="22"/>
              </w:rPr>
              <w:t>2025</w:t>
            </w:r>
            <w:r w:rsidR="00E4243F" w:rsidRPr="00FE4B71">
              <w:rPr>
                <w:rFonts w:asciiTheme="minorHAnsi" w:hAnsiTheme="minorHAnsi" w:cstheme="minorHAnsi"/>
                <w:spacing w:val="-13"/>
                <w:sz w:val="22"/>
                <w:szCs w:val="22"/>
              </w:rPr>
              <w:t xml:space="preserve"> </w:t>
            </w:r>
            <w:r w:rsidR="00E4243F" w:rsidRPr="00FE4B71">
              <w:rPr>
                <w:rFonts w:asciiTheme="minorHAnsi" w:hAnsiTheme="minorHAnsi" w:cstheme="minorHAnsi"/>
                <w:sz w:val="22"/>
                <w:szCs w:val="22"/>
              </w:rPr>
              <w:t>(baseline: 100% women); new curriculum changes and updates implemented.</w:t>
            </w:r>
          </w:p>
          <w:p w14:paraId="10270CAF" w14:textId="77777777" w:rsidR="00E4243F" w:rsidRPr="00FE4B71" w:rsidRDefault="00E4243F" w:rsidP="00FE4B71">
            <w:pPr>
              <w:spacing w:after="0"/>
              <w:rPr>
                <w:rFonts w:asciiTheme="minorHAnsi" w:hAnsiTheme="minorHAnsi" w:cstheme="minorHAnsi"/>
                <w:sz w:val="22"/>
                <w:szCs w:val="22"/>
              </w:rPr>
            </w:pPr>
          </w:p>
          <w:p w14:paraId="03308E69" w14:textId="0BA5533C" w:rsidR="00E4243F" w:rsidRPr="00FE4B71" w:rsidRDefault="00661E10" w:rsidP="00FE4B71">
            <w:pPr>
              <w:spacing w:after="0"/>
              <w:rPr>
                <w:rFonts w:asciiTheme="minorHAnsi" w:eastAsia="Arial" w:hAnsiTheme="minorHAnsi" w:cstheme="minorHAnsi"/>
                <w:sz w:val="22"/>
                <w:szCs w:val="22"/>
              </w:rPr>
            </w:pPr>
            <w:r w:rsidRPr="00661E10">
              <w:rPr>
                <w:rFonts w:asciiTheme="minorHAnsi" w:hAnsiTheme="minorHAnsi" w:cstheme="minorHAnsi"/>
                <w:b/>
                <w:sz w:val="22"/>
                <w:szCs w:val="22"/>
              </w:rPr>
              <w:t>Outcome</w:t>
            </w:r>
            <w:r w:rsidR="00E4243F" w:rsidRPr="00FE4B71">
              <w:rPr>
                <w:rFonts w:asciiTheme="minorHAnsi" w:hAnsiTheme="minorHAnsi" w:cstheme="minorHAnsi"/>
                <w:sz w:val="22"/>
                <w:szCs w:val="22"/>
              </w:rPr>
              <w:t>: At least 75% of respondents in 2028 survey agree that the "course curriculum</w:t>
            </w:r>
            <w:r w:rsidR="00E4243F" w:rsidRPr="00FE4B71">
              <w:rPr>
                <w:rFonts w:asciiTheme="minorHAnsi" w:hAnsiTheme="minorHAnsi" w:cstheme="minorHAnsi"/>
                <w:spacing w:val="-16"/>
                <w:sz w:val="22"/>
                <w:szCs w:val="22"/>
              </w:rPr>
              <w:t xml:space="preserve"> </w:t>
            </w:r>
            <w:r w:rsidR="00E4243F" w:rsidRPr="00FE4B71">
              <w:rPr>
                <w:rFonts w:asciiTheme="minorHAnsi" w:hAnsiTheme="minorHAnsi" w:cstheme="minorHAnsi"/>
                <w:sz w:val="22"/>
                <w:szCs w:val="22"/>
              </w:rPr>
              <w:t>is</w:t>
            </w:r>
            <w:r w:rsidR="00E4243F" w:rsidRPr="00FE4B71">
              <w:rPr>
                <w:rFonts w:asciiTheme="minorHAnsi" w:hAnsiTheme="minorHAnsi" w:cstheme="minorHAnsi"/>
                <w:spacing w:val="-15"/>
                <w:sz w:val="22"/>
                <w:szCs w:val="22"/>
              </w:rPr>
              <w:t xml:space="preserve"> </w:t>
            </w:r>
            <w:r w:rsidR="00E4243F" w:rsidRPr="00FE4B71">
              <w:rPr>
                <w:rFonts w:asciiTheme="minorHAnsi" w:hAnsiTheme="minorHAnsi" w:cstheme="minorHAnsi"/>
                <w:sz w:val="22"/>
                <w:szCs w:val="22"/>
              </w:rPr>
              <w:t>representative of a diverse range of perspectives"</w:t>
            </w:r>
            <w:r w:rsidR="00E4243F" w:rsidRPr="00FE4B71">
              <w:rPr>
                <w:rFonts w:asciiTheme="minorHAnsi" w:hAnsiTheme="minorHAnsi" w:cstheme="minorHAnsi"/>
                <w:spacing w:val="-16"/>
                <w:sz w:val="22"/>
                <w:szCs w:val="22"/>
              </w:rPr>
              <w:t xml:space="preserve"> </w:t>
            </w:r>
            <w:r w:rsidR="00E4243F" w:rsidRPr="00FE4B71">
              <w:rPr>
                <w:rFonts w:asciiTheme="minorHAnsi" w:hAnsiTheme="minorHAnsi" w:cstheme="minorHAnsi"/>
                <w:sz w:val="22"/>
                <w:szCs w:val="22"/>
              </w:rPr>
              <w:t>(baseline</w:t>
            </w:r>
            <w:r w:rsidR="00E4243F" w:rsidRPr="00FE4B71">
              <w:rPr>
                <w:rFonts w:asciiTheme="minorHAnsi" w:hAnsiTheme="minorHAnsi" w:cstheme="minorHAnsi"/>
                <w:spacing w:val="-15"/>
                <w:sz w:val="22"/>
                <w:szCs w:val="22"/>
              </w:rPr>
              <w:t xml:space="preserve"> </w:t>
            </w:r>
            <w:r w:rsidR="00E4243F" w:rsidRPr="00FE4B71">
              <w:rPr>
                <w:rFonts w:asciiTheme="minorHAnsi" w:hAnsiTheme="minorHAnsi" w:cstheme="minorHAnsi"/>
                <w:sz w:val="22"/>
                <w:szCs w:val="22"/>
              </w:rPr>
              <w:t>= 70% 2024 survey)</w:t>
            </w:r>
          </w:p>
        </w:tc>
      </w:tr>
      <w:tr w:rsidR="00E4243F" w:rsidRPr="00D578CC" w14:paraId="47472F52" w14:textId="77777777" w:rsidTr="00002496">
        <w:trPr>
          <w:trHeight w:val="2041"/>
        </w:trPr>
        <w:tc>
          <w:tcPr>
            <w:tcW w:w="735" w:type="dxa"/>
            <w:tcBorders>
              <w:top w:val="single" w:sz="8" w:space="0" w:color="auto"/>
              <w:left w:val="single" w:sz="8" w:space="0" w:color="auto"/>
              <w:bottom w:val="single" w:sz="8" w:space="0" w:color="auto"/>
              <w:right w:val="single" w:sz="8" w:space="0" w:color="auto"/>
            </w:tcBorders>
          </w:tcPr>
          <w:p w14:paraId="1B12B9F8" w14:textId="10EF4491" w:rsidR="00E4243F" w:rsidRPr="00FD3854" w:rsidRDefault="00E4243F" w:rsidP="00FE4B71">
            <w:pPr>
              <w:spacing w:after="0"/>
              <w:rPr>
                <w:rFonts w:asciiTheme="minorHAnsi" w:hAnsiTheme="minorHAnsi" w:cstheme="minorHAnsi"/>
                <w:b/>
                <w:bCs/>
                <w:spacing w:val="-2"/>
                <w:sz w:val="22"/>
                <w:szCs w:val="22"/>
              </w:rPr>
            </w:pPr>
            <w:r w:rsidRPr="00FD3854">
              <w:rPr>
                <w:rFonts w:asciiTheme="minorHAnsi" w:hAnsiTheme="minorHAnsi" w:cstheme="minorHAnsi"/>
                <w:b/>
                <w:bCs/>
                <w:spacing w:val="-2"/>
                <w:sz w:val="22"/>
                <w:szCs w:val="22"/>
              </w:rPr>
              <w:t>1.1.2</w:t>
            </w:r>
          </w:p>
        </w:tc>
        <w:tc>
          <w:tcPr>
            <w:tcW w:w="1947" w:type="dxa"/>
            <w:tcBorders>
              <w:top w:val="nil"/>
              <w:left w:val="single" w:sz="8" w:space="0" w:color="auto"/>
              <w:bottom w:val="single" w:sz="8" w:space="0" w:color="auto"/>
              <w:right w:val="single" w:sz="8" w:space="0" w:color="auto"/>
            </w:tcBorders>
          </w:tcPr>
          <w:p w14:paraId="38752EE5" w14:textId="77777777" w:rsidR="00E4243F" w:rsidRPr="00FE4B71" w:rsidRDefault="00E4243F" w:rsidP="00FE4B71">
            <w:pPr>
              <w:spacing w:after="0"/>
              <w:rPr>
                <w:rFonts w:asciiTheme="minorHAnsi" w:hAnsiTheme="minorHAnsi" w:cstheme="minorHAnsi"/>
                <w:sz w:val="22"/>
                <w:szCs w:val="22"/>
              </w:rPr>
            </w:pPr>
          </w:p>
        </w:tc>
        <w:tc>
          <w:tcPr>
            <w:tcW w:w="3543" w:type="dxa"/>
            <w:tcBorders>
              <w:top w:val="nil"/>
              <w:left w:val="single" w:sz="8" w:space="0" w:color="auto"/>
              <w:bottom w:val="single" w:sz="8" w:space="0" w:color="auto"/>
              <w:right w:val="single" w:sz="8" w:space="0" w:color="auto"/>
            </w:tcBorders>
          </w:tcPr>
          <w:p w14:paraId="0294CBD4" w14:textId="77777777" w:rsidR="00E4243F" w:rsidRPr="00FE4B71" w:rsidRDefault="00E4243F" w:rsidP="00FE4B71">
            <w:pPr>
              <w:spacing w:after="0"/>
              <w:rPr>
                <w:rFonts w:asciiTheme="minorHAnsi" w:hAnsiTheme="minorHAnsi" w:cstheme="minorHAnsi"/>
                <w:sz w:val="22"/>
                <w:szCs w:val="22"/>
              </w:rPr>
            </w:pPr>
          </w:p>
        </w:tc>
        <w:tc>
          <w:tcPr>
            <w:tcW w:w="2694" w:type="dxa"/>
            <w:tcBorders>
              <w:top w:val="nil"/>
              <w:left w:val="single" w:sz="8" w:space="0" w:color="auto"/>
              <w:bottom w:val="single" w:sz="8" w:space="0" w:color="auto"/>
              <w:right w:val="single" w:sz="8" w:space="0" w:color="auto"/>
            </w:tcBorders>
          </w:tcPr>
          <w:p w14:paraId="215C462E" w14:textId="4626381B" w:rsidR="00E4243F" w:rsidRPr="00FE4B71" w:rsidRDefault="00E4243F" w:rsidP="00FE4B71">
            <w:pPr>
              <w:spacing w:after="0"/>
              <w:rPr>
                <w:rFonts w:asciiTheme="minorHAnsi" w:hAnsiTheme="minorHAnsi" w:cstheme="minorHAnsi"/>
                <w:sz w:val="22"/>
                <w:szCs w:val="22"/>
              </w:rPr>
            </w:pPr>
            <w:r w:rsidRPr="00FE4B71">
              <w:rPr>
                <w:rFonts w:asciiTheme="minorHAnsi" w:hAnsiTheme="minorHAnsi" w:cstheme="minorHAnsi"/>
                <w:sz w:val="22"/>
                <w:szCs w:val="22"/>
              </w:rPr>
              <w:t>Assess the need for additional teaching resources for staff focused on gender diversity and intersectionality (i.e. Disability</w:t>
            </w:r>
            <w:r w:rsidRPr="00FE4B71">
              <w:rPr>
                <w:rFonts w:asciiTheme="minorHAnsi" w:hAnsiTheme="minorHAnsi" w:cstheme="minorHAnsi"/>
                <w:spacing w:val="-1"/>
                <w:sz w:val="22"/>
                <w:szCs w:val="22"/>
              </w:rPr>
              <w:t xml:space="preserve"> </w:t>
            </w:r>
            <w:r w:rsidRPr="00FE4B71">
              <w:rPr>
                <w:rFonts w:asciiTheme="minorHAnsi" w:hAnsiTheme="minorHAnsi" w:cstheme="minorHAnsi"/>
                <w:sz w:val="22"/>
                <w:szCs w:val="22"/>
              </w:rPr>
              <w:t>toolkit;</w:t>
            </w:r>
            <w:r w:rsidRPr="00FE4B71">
              <w:rPr>
                <w:rFonts w:asciiTheme="minorHAnsi" w:hAnsiTheme="minorHAnsi" w:cstheme="minorHAnsi"/>
                <w:spacing w:val="-1"/>
                <w:sz w:val="22"/>
                <w:szCs w:val="22"/>
              </w:rPr>
              <w:t xml:space="preserve"> </w:t>
            </w:r>
            <w:r w:rsidRPr="00FE4B71">
              <w:rPr>
                <w:rFonts w:asciiTheme="minorHAnsi" w:hAnsiTheme="minorHAnsi" w:cstheme="minorHAnsi"/>
                <w:sz w:val="22"/>
                <w:szCs w:val="22"/>
              </w:rPr>
              <w:t>a</w:t>
            </w:r>
            <w:r w:rsidRPr="00FE4B71">
              <w:rPr>
                <w:rFonts w:asciiTheme="minorHAnsi" w:hAnsiTheme="minorHAnsi" w:cstheme="minorHAnsi"/>
                <w:spacing w:val="-1"/>
                <w:sz w:val="22"/>
                <w:szCs w:val="22"/>
              </w:rPr>
              <w:t xml:space="preserve"> </w:t>
            </w:r>
            <w:r w:rsidRPr="00FE4B71">
              <w:rPr>
                <w:rFonts w:asciiTheme="minorHAnsi" w:hAnsiTheme="minorHAnsi" w:cstheme="minorHAnsi"/>
                <w:sz w:val="22"/>
                <w:szCs w:val="22"/>
              </w:rPr>
              <w:t>toolkit for Cultural Awareness, etc.). Identify such toolkits in pre-existing resources (UKRI, University EDI resources)</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and</w:t>
            </w:r>
            <w:r w:rsidRPr="00FE4B71">
              <w:rPr>
                <w:rFonts w:asciiTheme="minorHAnsi" w:hAnsiTheme="minorHAnsi" w:cstheme="minorHAnsi"/>
                <w:spacing w:val="-15"/>
                <w:sz w:val="22"/>
                <w:szCs w:val="22"/>
              </w:rPr>
              <w:t xml:space="preserve"> </w:t>
            </w:r>
            <w:r w:rsidRPr="00FE4B71">
              <w:rPr>
                <w:rFonts w:asciiTheme="minorHAnsi" w:hAnsiTheme="minorHAnsi" w:cstheme="minorHAnsi"/>
                <w:sz w:val="22"/>
                <w:szCs w:val="22"/>
              </w:rPr>
              <w:t xml:space="preserve">provide links in staff </w:t>
            </w:r>
            <w:r w:rsidRPr="00FE4B71">
              <w:rPr>
                <w:rFonts w:asciiTheme="minorHAnsi" w:hAnsiTheme="minorHAnsi" w:cstheme="minorHAnsi"/>
                <w:spacing w:val="-2"/>
                <w:sz w:val="22"/>
                <w:szCs w:val="22"/>
              </w:rPr>
              <w:t>handbook.</w:t>
            </w:r>
          </w:p>
        </w:tc>
        <w:tc>
          <w:tcPr>
            <w:tcW w:w="1644" w:type="dxa"/>
            <w:tcBorders>
              <w:top w:val="nil"/>
              <w:left w:val="single" w:sz="8" w:space="0" w:color="auto"/>
              <w:bottom w:val="single" w:sz="8" w:space="0" w:color="auto"/>
              <w:right w:val="single" w:sz="8" w:space="0" w:color="auto"/>
            </w:tcBorders>
          </w:tcPr>
          <w:p w14:paraId="6BFD1519" w14:textId="43433DF3" w:rsidR="00E4243F" w:rsidRPr="00FE4B71" w:rsidRDefault="00E4243F" w:rsidP="00FE4B71">
            <w:pPr>
              <w:spacing w:after="0"/>
              <w:rPr>
                <w:rFonts w:asciiTheme="minorHAnsi" w:hAnsiTheme="minorHAnsi" w:cstheme="minorHAnsi"/>
                <w:sz w:val="22"/>
                <w:szCs w:val="22"/>
              </w:rPr>
            </w:pPr>
            <w:r w:rsidRPr="00FE4B71">
              <w:rPr>
                <w:rFonts w:asciiTheme="minorHAnsi" w:hAnsiTheme="minorHAnsi" w:cstheme="minorHAnsi"/>
                <w:sz w:val="22"/>
                <w:szCs w:val="22"/>
              </w:rPr>
              <w:t>DoEDI, DO, CDDC,</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L&amp;TC</w:t>
            </w:r>
          </w:p>
        </w:tc>
        <w:tc>
          <w:tcPr>
            <w:tcW w:w="1701" w:type="dxa"/>
            <w:tcBorders>
              <w:top w:val="nil"/>
              <w:left w:val="single" w:sz="8" w:space="0" w:color="auto"/>
              <w:bottom w:val="single" w:sz="8" w:space="0" w:color="auto"/>
              <w:right w:val="single" w:sz="8" w:space="0" w:color="auto"/>
            </w:tcBorders>
          </w:tcPr>
          <w:p w14:paraId="05AC5A77" w14:textId="77777777" w:rsidR="00E4243F" w:rsidRPr="00FE4B71" w:rsidRDefault="00E4243F" w:rsidP="00FE4B71">
            <w:pPr>
              <w:spacing w:after="0"/>
              <w:rPr>
                <w:rFonts w:asciiTheme="minorHAnsi" w:hAnsiTheme="minorHAnsi" w:cstheme="minorHAnsi"/>
                <w:sz w:val="22"/>
                <w:szCs w:val="22"/>
              </w:rPr>
            </w:pPr>
            <w:r w:rsidRPr="00FE4B71">
              <w:rPr>
                <w:rFonts w:asciiTheme="minorHAnsi" w:hAnsiTheme="minorHAnsi" w:cstheme="minorHAnsi"/>
                <w:sz w:val="22"/>
                <w:szCs w:val="22"/>
              </w:rPr>
              <w:t>DoEDI</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to</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discuss</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in School L &amp; TC semester 2 2025-</w:t>
            </w:r>
          </w:p>
          <w:p w14:paraId="401729C6" w14:textId="77777777" w:rsidR="00E4243F" w:rsidRPr="00FE4B71" w:rsidRDefault="00E4243F" w:rsidP="00FE4B71">
            <w:pPr>
              <w:spacing w:after="0"/>
              <w:rPr>
                <w:rFonts w:asciiTheme="minorHAnsi" w:hAnsiTheme="minorHAnsi" w:cstheme="minorHAnsi"/>
                <w:sz w:val="22"/>
                <w:szCs w:val="22"/>
              </w:rPr>
            </w:pPr>
            <w:r w:rsidRPr="00FE4B71">
              <w:rPr>
                <w:rFonts w:asciiTheme="minorHAnsi" w:hAnsiTheme="minorHAnsi" w:cstheme="minorHAnsi"/>
                <w:spacing w:val="-2"/>
                <w:sz w:val="22"/>
                <w:szCs w:val="22"/>
              </w:rPr>
              <w:t>2026;</w:t>
            </w:r>
          </w:p>
          <w:p w14:paraId="53AA60A7" w14:textId="77777777" w:rsidR="00E4243F" w:rsidRPr="00FE4B71" w:rsidRDefault="00E4243F" w:rsidP="00FE4B71">
            <w:pPr>
              <w:spacing w:after="0"/>
              <w:rPr>
                <w:rFonts w:asciiTheme="minorHAnsi" w:hAnsiTheme="minorHAnsi" w:cstheme="minorHAnsi"/>
                <w:sz w:val="22"/>
                <w:szCs w:val="22"/>
              </w:rPr>
            </w:pPr>
          </w:p>
          <w:p w14:paraId="4A4ACAB2" w14:textId="77777777" w:rsidR="00E4243F" w:rsidRPr="00FE4B71" w:rsidRDefault="00E4243F" w:rsidP="00FE4B71">
            <w:pPr>
              <w:spacing w:after="0"/>
              <w:rPr>
                <w:rFonts w:asciiTheme="minorHAnsi" w:hAnsiTheme="minorHAnsi" w:cstheme="minorHAnsi"/>
                <w:sz w:val="22"/>
                <w:szCs w:val="22"/>
              </w:rPr>
            </w:pPr>
            <w:r w:rsidRPr="00FE4B71">
              <w:rPr>
                <w:rFonts w:asciiTheme="minorHAnsi" w:hAnsiTheme="minorHAnsi" w:cstheme="minorHAnsi"/>
                <w:sz w:val="22"/>
                <w:szCs w:val="22"/>
              </w:rPr>
              <w:t>Discussion in School</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Teaching Away Day May/June 2026;</w:t>
            </w:r>
          </w:p>
          <w:p w14:paraId="324EFB50" w14:textId="77777777" w:rsidR="00E4243F" w:rsidRPr="00FE4B71" w:rsidRDefault="00E4243F" w:rsidP="00FE4B71">
            <w:pPr>
              <w:spacing w:after="0"/>
              <w:rPr>
                <w:rFonts w:asciiTheme="minorHAnsi" w:hAnsiTheme="minorHAnsi" w:cstheme="minorHAnsi"/>
                <w:sz w:val="22"/>
                <w:szCs w:val="22"/>
              </w:rPr>
            </w:pPr>
          </w:p>
          <w:p w14:paraId="671F4E60" w14:textId="1B0BEE14" w:rsidR="00E4243F" w:rsidRPr="00FE4B71" w:rsidRDefault="00E4243F" w:rsidP="00FE4B71">
            <w:pPr>
              <w:spacing w:after="0"/>
              <w:rPr>
                <w:rFonts w:asciiTheme="minorHAnsi" w:hAnsiTheme="minorHAnsi" w:cstheme="minorHAnsi"/>
                <w:sz w:val="22"/>
                <w:szCs w:val="22"/>
              </w:rPr>
            </w:pPr>
            <w:r w:rsidRPr="00FE4B71">
              <w:rPr>
                <w:rFonts w:asciiTheme="minorHAnsi" w:hAnsiTheme="minorHAnsi" w:cstheme="minorHAnsi"/>
                <w:sz w:val="22"/>
                <w:szCs w:val="22"/>
              </w:rPr>
              <w:t>CDDC</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meeting</w:t>
            </w:r>
            <w:r w:rsidRPr="00FE4B71">
              <w:rPr>
                <w:rFonts w:asciiTheme="minorHAnsi" w:hAnsiTheme="minorHAnsi" w:cstheme="minorHAnsi"/>
                <w:spacing w:val="-15"/>
                <w:sz w:val="22"/>
                <w:szCs w:val="22"/>
              </w:rPr>
              <w:t xml:space="preserve"> </w:t>
            </w:r>
            <w:r w:rsidRPr="00FE4B71">
              <w:rPr>
                <w:rFonts w:asciiTheme="minorHAnsi" w:hAnsiTheme="minorHAnsi" w:cstheme="minorHAnsi"/>
                <w:sz w:val="22"/>
                <w:szCs w:val="22"/>
              </w:rPr>
              <w:t>in June 2026</w:t>
            </w:r>
          </w:p>
        </w:tc>
        <w:tc>
          <w:tcPr>
            <w:tcW w:w="3260" w:type="dxa"/>
            <w:tcBorders>
              <w:top w:val="nil"/>
              <w:left w:val="single" w:sz="8" w:space="0" w:color="auto"/>
              <w:bottom w:val="single" w:sz="8" w:space="0" w:color="auto"/>
              <w:right w:val="single" w:sz="8" w:space="0" w:color="auto"/>
            </w:tcBorders>
          </w:tcPr>
          <w:p w14:paraId="370EA11A" w14:textId="486B1D16" w:rsidR="00E4243F"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t>Outcome</w:t>
            </w:r>
            <w:r w:rsidR="00E4243F" w:rsidRPr="00FE4B71">
              <w:rPr>
                <w:rFonts w:asciiTheme="minorHAnsi" w:hAnsiTheme="minorHAnsi" w:cstheme="minorHAnsi"/>
                <w:sz w:val="22"/>
                <w:szCs w:val="22"/>
              </w:rPr>
              <w:t>: At least 75% of respondents</w:t>
            </w:r>
            <w:r w:rsidR="00E4243F" w:rsidRPr="00FE4B71">
              <w:rPr>
                <w:rFonts w:asciiTheme="minorHAnsi" w:hAnsiTheme="minorHAnsi" w:cstheme="minorHAnsi"/>
                <w:spacing w:val="-1"/>
                <w:sz w:val="22"/>
                <w:szCs w:val="22"/>
              </w:rPr>
              <w:t xml:space="preserve"> </w:t>
            </w:r>
            <w:r w:rsidR="00E4243F" w:rsidRPr="00FE4B71">
              <w:rPr>
                <w:rFonts w:asciiTheme="minorHAnsi" w:hAnsiTheme="minorHAnsi" w:cstheme="minorHAnsi"/>
                <w:sz w:val="22"/>
                <w:szCs w:val="22"/>
              </w:rPr>
              <w:t>in</w:t>
            </w:r>
            <w:r w:rsidR="00E4243F" w:rsidRPr="00FE4B71">
              <w:rPr>
                <w:rFonts w:asciiTheme="minorHAnsi" w:hAnsiTheme="minorHAnsi" w:cstheme="minorHAnsi"/>
                <w:spacing w:val="-1"/>
                <w:sz w:val="22"/>
                <w:szCs w:val="22"/>
              </w:rPr>
              <w:t xml:space="preserve"> </w:t>
            </w:r>
            <w:r w:rsidR="00E4243F" w:rsidRPr="00FE4B71">
              <w:rPr>
                <w:rFonts w:asciiTheme="minorHAnsi" w:hAnsiTheme="minorHAnsi" w:cstheme="minorHAnsi"/>
                <w:sz w:val="22"/>
                <w:szCs w:val="22"/>
              </w:rPr>
              <w:t>2028</w:t>
            </w:r>
            <w:r w:rsidR="00E4243F" w:rsidRPr="00FE4B71">
              <w:rPr>
                <w:rFonts w:asciiTheme="minorHAnsi" w:hAnsiTheme="minorHAnsi" w:cstheme="minorHAnsi"/>
                <w:spacing w:val="-1"/>
                <w:sz w:val="22"/>
                <w:szCs w:val="22"/>
              </w:rPr>
              <w:t xml:space="preserve"> </w:t>
            </w:r>
            <w:r w:rsidR="00E4243F" w:rsidRPr="00FE4B71">
              <w:rPr>
                <w:rFonts w:asciiTheme="minorHAnsi" w:hAnsiTheme="minorHAnsi" w:cstheme="minorHAnsi"/>
                <w:sz w:val="22"/>
                <w:szCs w:val="22"/>
              </w:rPr>
              <w:t xml:space="preserve">survey agree with the statement “I am supported in efforts to </w:t>
            </w:r>
            <w:r w:rsidR="00E4243F" w:rsidRPr="00FE4B71">
              <w:rPr>
                <w:rFonts w:asciiTheme="minorHAnsi" w:hAnsiTheme="minorHAnsi" w:cstheme="minorHAnsi"/>
                <w:spacing w:val="-2"/>
                <w:sz w:val="22"/>
                <w:szCs w:val="22"/>
              </w:rPr>
              <w:t>incorporate</w:t>
            </w:r>
            <w:r w:rsidR="00E4243F" w:rsidRPr="00FE4B71">
              <w:rPr>
                <w:rFonts w:asciiTheme="minorHAnsi" w:hAnsiTheme="minorHAnsi" w:cstheme="minorHAnsi"/>
                <w:spacing w:val="80"/>
                <w:sz w:val="22"/>
                <w:szCs w:val="22"/>
              </w:rPr>
              <w:t xml:space="preserve"> </w:t>
            </w:r>
            <w:r w:rsidR="00E4243F" w:rsidRPr="00FE4B71">
              <w:rPr>
                <w:rFonts w:asciiTheme="minorHAnsi" w:hAnsiTheme="minorHAnsi" w:cstheme="minorHAnsi"/>
                <w:sz w:val="22"/>
                <w:szCs w:val="22"/>
              </w:rPr>
              <w:t>intersectionality</w:t>
            </w:r>
            <w:r w:rsidR="00E4243F" w:rsidRPr="00FE4B71">
              <w:rPr>
                <w:rFonts w:asciiTheme="minorHAnsi" w:hAnsiTheme="minorHAnsi" w:cstheme="minorHAnsi"/>
                <w:spacing w:val="-16"/>
                <w:sz w:val="22"/>
                <w:szCs w:val="22"/>
              </w:rPr>
              <w:t xml:space="preserve"> </w:t>
            </w:r>
            <w:r w:rsidR="00E4243F" w:rsidRPr="00FE4B71">
              <w:rPr>
                <w:rFonts w:asciiTheme="minorHAnsi" w:hAnsiTheme="minorHAnsi" w:cstheme="minorHAnsi"/>
                <w:sz w:val="22"/>
                <w:szCs w:val="22"/>
              </w:rPr>
              <w:t>and</w:t>
            </w:r>
            <w:r w:rsidR="00E4243F" w:rsidRPr="00FE4B71">
              <w:rPr>
                <w:rFonts w:asciiTheme="minorHAnsi" w:hAnsiTheme="minorHAnsi" w:cstheme="minorHAnsi"/>
                <w:spacing w:val="-15"/>
                <w:sz w:val="22"/>
                <w:szCs w:val="22"/>
              </w:rPr>
              <w:t xml:space="preserve"> </w:t>
            </w:r>
            <w:r w:rsidR="00E4243F" w:rsidRPr="00FE4B71">
              <w:rPr>
                <w:rFonts w:asciiTheme="minorHAnsi" w:hAnsiTheme="minorHAnsi" w:cstheme="minorHAnsi"/>
                <w:sz w:val="22"/>
                <w:szCs w:val="22"/>
              </w:rPr>
              <w:t>gender equality principles in my teaching and curricular development.” (new question, no baseline)</w:t>
            </w:r>
          </w:p>
        </w:tc>
      </w:tr>
      <w:tr w:rsidR="00E4243F" w:rsidRPr="00D578CC" w14:paraId="7DCED1F4" w14:textId="77777777" w:rsidTr="00002496">
        <w:trPr>
          <w:trHeight w:val="510"/>
        </w:trPr>
        <w:tc>
          <w:tcPr>
            <w:tcW w:w="735" w:type="dxa"/>
            <w:tcBorders>
              <w:top w:val="single" w:sz="8" w:space="0" w:color="auto"/>
              <w:left w:val="single" w:sz="8" w:space="0" w:color="auto"/>
              <w:bottom w:val="single" w:sz="8" w:space="0" w:color="auto"/>
              <w:right w:val="single" w:sz="8" w:space="0" w:color="auto"/>
            </w:tcBorders>
          </w:tcPr>
          <w:p w14:paraId="06E9C955" w14:textId="02596BCA" w:rsidR="00E4243F" w:rsidRPr="00FD3854" w:rsidRDefault="00E4243F" w:rsidP="00FE4B71">
            <w:pPr>
              <w:spacing w:after="0"/>
              <w:rPr>
                <w:rFonts w:asciiTheme="minorHAnsi" w:hAnsiTheme="minorHAnsi" w:cstheme="minorHAnsi"/>
                <w:b/>
                <w:bCs/>
                <w:spacing w:val="-2"/>
                <w:sz w:val="22"/>
                <w:szCs w:val="22"/>
              </w:rPr>
            </w:pPr>
            <w:r w:rsidRPr="00FD3854">
              <w:rPr>
                <w:rFonts w:asciiTheme="minorHAnsi" w:hAnsiTheme="minorHAnsi" w:cstheme="minorHAnsi"/>
                <w:b/>
                <w:bCs/>
                <w:spacing w:val="-2"/>
                <w:sz w:val="22"/>
                <w:szCs w:val="22"/>
              </w:rPr>
              <w:t>1.1.3</w:t>
            </w:r>
          </w:p>
        </w:tc>
        <w:tc>
          <w:tcPr>
            <w:tcW w:w="1947" w:type="dxa"/>
            <w:tcBorders>
              <w:top w:val="nil"/>
              <w:left w:val="single" w:sz="8" w:space="0" w:color="auto"/>
              <w:bottom w:val="single" w:sz="8" w:space="0" w:color="auto"/>
              <w:right w:val="single" w:sz="8" w:space="0" w:color="auto"/>
            </w:tcBorders>
          </w:tcPr>
          <w:p w14:paraId="51DD7B93" w14:textId="77777777" w:rsidR="00E4243F" w:rsidRPr="00FE4B71" w:rsidRDefault="00E4243F" w:rsidP="00FE4B71">
            <w:pPr>
              <w:spacing w:after="0"/>
              <w:rPr>
                <w:rFonts w:asciiTheme="minorHAnsi" w:hAnsiTheme="minorHAnsi" w:cstheme="minorHAnsi"/>
                <w:sz w:val="22"/>
                <w:szCs w:val="22"/>
              </w:rPr>
            </w:pPr>
          </w:p>
        </w:tc>
        <w:tc>
          <w:tcPr>
            <w:tcW w:w="3543" w:type="dxa"/>
            <w:tcBorders>
              <w:top w:val="nil"/>
              <w:left w:val="single" w:sz="8" w:space="0" w:color="auto"/>
              <w:bottom w:val="single" w:sz="8" w:space="0" w:color="auto"/>
              <w:right w:val="single" w:sz="8" w:space="0" w:color="auto"/>
            </w:tcBorders>
          </w:tcPr>
          <w:p w14:paraId="38DA8AFF" w14:textId="77777777" w:rsidR="00E4243F" w:rsidRPr="00FE4B71" w:rsidRDefault="00E4243F" w:rsidP="00FE4B71">
            <w:pPr>
              <w:spacing w:after="0"/>
              <w:rPr>
                <w:rFonts w:asciiTheme="minorHAnsi" w:hAnsiTheme="minorHAnsi" w:cstheme="minorHAnsi"/>
                <w:sz w:val="22"/>
                <w:szCs w:val="22"/>
              </w:rPr>
            </w:pPr>
          </w:p>
        </w:tc>
        <w:tc>
          <w:tcPr>
            <w:tcW w:w="2694" w:type="dxa"/>
            <w:tcBorders>
              <w:top w:val="nil"/>
              <w:left w:val="single" w:sz="8" w:space="0" w:color="auto"/>
              <w:bottom w:val="single" w:sz="8" w:space="0" w:color="auto"/>
              <w:right w:val="single" w:sz="8" w:space="0" w:color="auto"/>
            </w:tcBorders>
          </w:tcPr>
          <w:p w14:paraId="33133540" w14:textId="3B88D875" w:rsidR="00E4243F" w:rsidRPr="00FE4B71" w:rsidRDefault="00E4243F" w:rsidP="00FE4B71">
            <w:pPr>
              <w:spacing w:after="0"/>
              <w:rPr>
                <w:rFonts w:asciiTheme="minorHAnsi" w:hAnsiTheme="minorHAnsi" w:cstheme="minorHAnsi"/>
                <w:sz w:val="22"/>
                <w:szCs w:val="22"/>
              </w:rPr>
            </w:pPr>
            <w:r w:rsidRPr="00FE4B71">
              <w:rPr>
                <w:rFonts w:asciiTheme="minorHAnsi" w:hAnsiTheme="minorHAnsi" w:cstheme="minorHAnsi"/>
                <w:sz w:val="22"/>
                <w:szCs w:val="22"/>
              </w:rPr>
              <w:t>When recruiting new staff,</w:t>
            </w:r>
            <w:r w:rsidRPr="00FE4B71">
              <w:rPr>
                <w:rFonts w:asciiTheme="minorHAnsi" w:hAnsiTheme="minorHAnsi" w:cstheme="minorHAnsi"/>
                <w:spacing w:val="-1"/>
                <w:sz w:val="22"/>
                <w:szCs w:val="22"/>
              </w:rPr>
              <w:t xml:space="preserve"> </w:t>
            </w:r>
            <w:r w:rsidRPr="00FE4B71">
              <w:rPr>
                <w:rFonts w:asciiTheme="minorHAnsi" w:hAnsiTheme="minorHAnsi" w:cstheme="minorHAnsi"/>
                <w:sz w:val="22"/>
                <w:szCs w:val="22"/>
              </w:rPr>
              <w:t>maintain</w:t>
            </w:r>
            <w:r w:rsidRPr="00FE4B71">
              <w:rPr>
                <w:rFonts w:asciiTheme="minorHAnsi" w:hAnsiTheme="minorHAnsi" w:cstheme="minorHAnsi"/>
                <w:spacing w:val="-1"/>
                <w:sz w:val="22"/>
                <w:szCs w:val="22"/>
              </w:rPr>
              <w:t xml:space="preserve"> </w:t>
            </w:r>
            <w:r w:rsidRPr="00FE4B71">
              <w:rPr>
                <w:rFonts w:asciiTheme="minorHAnsi" w:hAnsiTheme="minorHAnsi" w:cstheme="minorHAnsi"/>
                <w:sz w:val="22"/>
                <w:szCs w:val="22"/>
              </w:rPr>
              <w:t xml:space="preserve">measures developed in the Athena Swan Cycle 2019-2024 to foster gender and </w:t>
            </w:r>
            <w:r w:rsidRPr="00FE4B71">
              <w:rPr>
                <w:rFonts w:asciiTheme="minorHAnsi" w:hAnsiTheme="minorHAnsi" w:cstheme="minorHAnsi"/>
                <w:spacing w:val="-2"/>
                <w:sz w:val="22"/>
                <w:szCs w:val="22"/>
              </w:rPr>
              <w:t>intersectional</w:t>
            </w:r>
            <w:r w:rsidRPr="00FE4B71">
              <w:rPr>
                <w:rFonts w:asciiTheme="minorHAnsi" w:hAnsiTheme="minorHAnsi" w:cstheme="minorHAnsi"/>
                <w:spacing w:val="80"/>
                <w:sz w:val="22"/>
                <w:szCs w:val="22"/>
              </w:rPr>
              <w:t xml:space="preserve"> </w:t>
            </w:r>
            <w:r w:rsidRPr="00FE4B71">
              <w:rPr>
                <w:rFonts w:asciiTheme="minorHAnsi" w:hAnsiTheme="minorHAnsi" w:cstheme="minorHAnsi"/>
                <w:sz w:val="22"/>
                <w:szCs w:val="22"/>
              </w:rPr>
              <w:t>diversity, chiefly completion of unconscious bias training required for all staff</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and</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PGR</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students participating in selection process. Evaluate regularly to make</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improvements</w:t>
            </w:r>
            <w:r w:rsidRPr="00FE4B71">
              <w:rPr>
                <w:rFonts w:asciiTheme="minorHAnsi" w:hAnsiTheme="minorHAnsi" w:cstheme="minorHAnsi"/>
                <w:spacing w:val="-15"/>
                <w:sz w:val="22"/>
                <w:szCs w:val="22"/>
              </w:rPr>
              <w:t xml:space="preserve"> </w:t>
            </w:r>
            <w:r w:rsidRPr="00FE4B71">
              <w:rPr>
                <w:rFonts w:asciiTheme="minorHAnsi" w:hAnsiTheme="minorHAnsi" w:cstheme="minorHAnsi"/>
                <w:sz w:val="22"/>
                <w:szCs w:val="22"/>
              </w:rPr>
              <w:t>and respond to</w:t>
            </w:r>
            <w:r w:rsidRPr="00FE4B71">
              <w:rPr>
                <w:rFonts w:asciiTheme="minorHAnsi" w:hAnsiTheme="minorHAnsi" w:cstheme="minorHAnsi"/>
                <w:spacing w:val="-4"/>
                <w:sz w:val="22"/>
                <w:szCs w:val="22"/>
              </w:rPr>
              <w:t xml:space="preserve"> </w:t>
            </w:r>
            <w:r w:rsidRPr="00FE4B71">
              <w:rPr>
                <w:rFonts w:asciiTheme="minorHAnsi" w:hAnsiTheme="minorHAnsi" w:cstheme="minorHAnsi"/>
                <w:spacing w:val="-2"/>
                <w:sz w:val="22"/>
                <w:szCs w:val="22"/>
              </w:rPr>
              <w:t>feedback.</w:t>
            </w:r>
          </w:p>
        </w:tc>
        <w:tc>
          <w:tcPr>
            <w:tcW w:w="1644" w:type="dxa"/>
            <w:tcBorders>
              <w:top w:val="nil"/>
              <w:left w:val="single" w:sz="8" w:space="0" w:color="auto"/>
              <w:bottom w:val="single" w:sz="8" w:space="0" w:color="auto"/>
              <w:right w:val="single" w:sz="8" w:space="0" w:color="auto"/>
            </w:tcBorders>
          </w:tcPr>
          <w:p w14:paraId="0BE4E391" w14:textId="77777777" w:rsidR="00E4243F" w:rsidRPr="00FE4B71" w:rsidRDefault="00E4243F" w:rsidP="00FE4B71">
            <w:pPr>
              <w:spacing w:after="0"/>
              <w:rPr>
                <w:rFonts w:asciiTheme="minorHAnsi" w:hAnsiTheme="minorHAnsi" w:cstheme="minorHAnsi"/>
                <w:sz w:val="22"/>
                <w:szCs w:val="22"/>
              </w:rPr>
            </w:pPr>
            <w:r w:rsidRPr="00FE4B71">
              <w:rPr>
                <w:rFonts w:asciiTheme="minorHAnsi" w:hAnsiTheme="minorHAnsi" w:cstheme="minorHAnsi"/>
                <w:spacing w:val="-2"/>
                <w:sz w:val="22"/>
                <w:szCs w:val="22"/>
              </w:rPr>
              <w:t xml:space="preserve">Overseeing measures: </w:t>
            </w:r>
            <w:r w:rsidRPr="00FE4B71">
              <w:rPr>
                <w:rFonts w:asciiTheme="minorHAnsi" w:hAnsiTheme="minorHAnsi" w:cstheme="minorHAnsi"/>
                <w:sz w:val="22"/>
                <w:szCs w:val="22"/>
              </w:rPr>
              <w:t>Chair</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of</w:t>
            </w:r>
            <w:r w:rsidRPr="00FE4B71">
              <w:rPr>
                <w:rFonts w:asciiTheme="minorHAnsi" w:hAnsiTheme="minorHAnsi" w:cstheme="minorHAnsi"/>
                <w:spacing w:val="-15"/>
                <w:sz w:val="22"/>
                <w:szCs w:val="22"/>
              </w:rPr>
              <w:t xml:space="preserve"> </w:t>
            </w:r>
            <w:r w:rsidRPr="00FE4B71">
              <w:rPr>
                <w:rFonts w:asciiTheme="minorHAnsi" w:hAnsiTheme="minorHAnsi" w:cstheme="minorHAnsi"/>
                <w:sz w:val="22"/>
                <w:szCs w:val="22"/>
              </w:rPr>
              <w:t xml:space="preserve">Hiring </w:t>
            </w:r>
            <w:r w:rsidRPr="00FE4B71">
              <w:rPr>
                <w:rFonts w:asciiTheme="minorHAnsi" w:hAnsiTheme="minorHAnsi" w:cstheme="minorHAnsi"/>
                <w:spacing w:val="-2"/>
                <w:sz w:val="22"/>
                <w:szCs w:val="22"/>
              </w:rPr>
              <w:t xml:space="preserve">Committee </w:t>
            </w:r>
            <w:r w:rsidRPr="00FE4B71">
              <w:rPr>
                <w:rFonts w:asciiTheme="minorHAnsi" w:hAnsiTheme="minorHAnsi" w:cstheme="minorHAnsi"/>
                <w:sz w:val="22"/>
                <w:szCs w:val="22"/>
              </w:rPr>
              <w:t xml:space="preserve">(normally, but not always </w:t>
            </w:r>
            <w:r w:rsidRPr="00FE4B71">
              <w:rPr>
                <w:rFonts w:asciiTheme="minorHAnsi" w:hAnsiTheme="minorHAnsi" w:cstheme="minorHAnsi"/>
                <w:spacing w:val="-2"/>
                <w:sz w:val="22"/>
                <w:szCs w:val="22"/>
              </w:rPr>
              <w:t>HoS);</w:t>
            </w:r>
          </w:p>
          <w:p w14:paraId="66FADABC" w14:textId="77777777" w:rsidR="00E4243F" w:rsidRPr="00FE4B71" w:rsidRDefault="00E4243F" w:rsidP="00FE4B71">
            <w:pPr>
              <w:spacing w:after="0"/>
              <w:rPr>
                <w:rFonts w:asciiTheme="minorHAnsi" w:hAnsiTheme="minorHAnsi" w:cstheme="minorHAnsi"/>
                <w:sz w:val="22"/>
                <w:szCs w:val="22"/>
              </w:rPr>
            </w:pPr>
          </w:p>
          <w:p w14:paraId="02EE9F36" w14:textId="40A64CD1" w:rsidR="00E4243F" w:rsidRPr="00FE4B71" w:rsidRDefault="00E4243F" w:rsidP="00FE4B71">
            <w:pPr>
              <w:spacing w:after="0"/>
              <w:rPr>
                <w:rFonts w:asciiTheme="minorHAnsi" w:hAnsiTheme="minorHAnsi" w:cstheme="minorHAnsi"/>
                <w:sz w:val="22"/>
                <w:szCs w:val="22"/>
              </w:rPr>
            </w:pPr>
            <w:r w:rsidRPr="00FE4B71">
              <w:rPr>
                <w:rFonts w:asciiTheme="minorHAnsi" w:hAnsiTheme="minorHAnsi" w:cstheme="minorHAnsi"/>
                <w:spacing w:val="-2"/>
                <w:sz w:val="22"/>
                <w:szCs w:val="22"/>
              </w:rPr>
              <w:t xml:space="preserve">Evaluation: School </w:t>
            </w:r>
            <w:r w:rsidRPr="00FE4B71">
              <w:rPr>
                <w:rFonts w:asciiTheme="minorHAnsi" w:hAnsiTheme="minorHAnsi" w:cstheme="minorHAnsi"/>
                <w:sz w:val="22"/>
                <w:szCs w:val="22"/>
              </w:rPr>
              <w:t>Manager</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 xml:space="preserve">and </w:t>
            </w:r>
            <w:r w:rsidRPr="00FE4B71">
              <w:rPr>
                <w:rFonts w:asciiTheme="minorHAnsi" w:hAnsiTheme="minorHAnsi" w:cstheme="minorHAnsi"/>
                <w:spacing w:val="-4"/>
                <w:sz w:val="22"/>
                <w:szCs w:val="22"/>
              </w:rPr>
              <w:t>HoS</w:t>
            </w:r>
          </w:p>
        </w:tc>
        <w:tc>
          <w:tcPr>
            <w:tcW w:w="1701" w:type="dxa"/>
            <w:tcBorders>
              <w:top w:val="nil"/>
              <w:left w:val="single" w:sz="8" w:space="0" w:color="auto"/>
              <w:bottom w:val="single" w:sz="8" w:space="0" w:color="auto"/>
              <w:right w:val="single" w:sz="8" w:space="0" w:color="auto"/>
            </w:tcBorders>
          </w:tcPr>
          <w:p w14:paraId="46DDC4B1" w14:textId="77777777" w:rsidR="00E4243F" w:rsidRPr="00FE4B71" w:rsidRDefault="00E4243F" w:rsidP="00FE4B71">
            <w:pPr>
              <w:spacing w:after="0"/>
              <w:rPr>
                <w:rFonts w:asciiTheme="minorHAnsi" w:hAnsiTheme="minorHAnsi" w:cstheme="minorHAnsi"/>
                <w:sz w:val="22"/>
                <w:szCs w:val="22"/>
              </w:rPr>
            </w:pPr>
            <w:r w:rsidRPr="00FE4B71">
              <w:rPr>
                <w:rFonts w:asciiTheme="minorHAnsi" w:hAnsiTheme="minorHAnsi" w:cstheme="minorHAnsi"/>
                <w:sz w:val="22"/>
                <w:szCs w:val="22"/>
              </w:rPr>
              <w:t>Every</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 xml:space="preserve">recruitment </w:t>
            </w:r>
            <w:r w:rsidRPr="00FE4B71">
              <w:rPr>
                <w:rFonts w:asciiTheme="minorHAnsi" w:hAnsiTheme="minorHAnsi" w:cstheme="minorHAnsi"/>
                <w:spacing w:val="-2"/>
                <w:sz w:val="22"/>
                <w:szCs w:val="22"/>
              </w:rPr>
              <w:t>cycle;</w:t>
            </w:r>
          </w:p>
          <w:p w14:paraId="44CFA12D" w14:textId="77777777" w:rsidR="00E4243F" w:rsidRPr="00FE4B71" w:rsidRDefault="00E4243F" w:rsidP="00FE4B71">
            <w:pPr>
              <w:spacing w:after="0"/>
              <w:rPr>
                <w:rFonts w:asciiTheme="minorHAnsi" w:hAnsiTheme="minorHAnsi" w:cstheme="minorHAnsi"/>
                <w:sz w:val="22"/>
                <w:szCs w:val="22"/>
              </w:rPr>
            </w:pPr>
          </w:p>
          <w:p w14:paraId="175E8E9F" w14:textId="6C67243F" w:rsidR="00E4243F" w:rsidRPr="00FE4B71" w:rsidRDefault="00E4243F" w:rsidP="00FE4B71">
            <w:pPr>
              <w:spacing w:after="0"/>
              <w:rPr>
                <w:rFonts w:asciiTheme="minorHAnsi" w:hAnsiTheme="minorHAnsi" w:cstheme="minorHAnsi"/>
                <w:sz w:val="22"/>
                <w:szCs w:val="22"/>
              </w:rPr>
            </w:pPr>
            <w:r w:rsidRPr="00FE4B71">
              <w:rPr>
                <w:rFonts w:asciiTheme="minorHAnsi" w:hAnsiTheme="minorHAnsi" w:cstheme="minorHAnsi"/>
                <w:sz w:val="22"/>
                <w:szCs w:val="22"/>
              </w:rPr>
              <w:t>Evaluation</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 xml:space="preserve">annually in the summer, beginning June </w:t>
            </w:r>
            <w:r w:rsidRPr="00FE4B71">
              <w:rPr>
                <w:rFonts w:asciiTheme="minorHAnsi" w:hAnsiTheme="minorHAnsi" w:cstheme="minorHAnsi"/>
                <w:spacing w:val="-4"/>
                <w:sz w:val="22"/>
                <w:szCs w:val="22"/>
              </w:rPr>
              <w:t>2025</w:t>
            </w:r>
          </w:p>
        </w:tc>
        <w:tc>
          <w:tcPr>
            <w:tcW w:w="3260" w:type="dxa"/>
            <w:tcBorders>
              <w:top w:val="nil"/>
              <w:left w:val="single" w:sz="8" w:space="0" w:color="auto"/>
              <w:bottom w:val="single" w:sz="8" w:space="0" w:color="auto"/>
              <w:right w:val="single" w:sz="8" w:space="0" w:color="auto"/>
            </w:tcBorders>
          </w:tcPr>
          <w:p w14:paraId="21921F7D" w14:textId="6A7AE27F" w:rsidR="00E4243F"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t>Outcome</w:t>
            </w:r>
            <w:r w:rsidR="00E4243F" w:rsidRPr="00FE4B71">
              <w:rPr>
                <w:rFonts w:asciiTheme="minorHAnsi" w:hAnsiTheme="minorHAnsi" w:cstheme="minorHAnsi"/>
                <w:sz w:val="22"/>
                <w:szCs w:val="22"/>
              </w:rPr>
              <w:t>:</w:t>
            </w:r>
            <w:r w:rsidR="00E4243F" w:rsidRPr="00FE4B71">
              <w:rPr>
                <w:rFonts w:asciiTheme="minorHAnsi" w:hAnsiTheme="minorHAnsi" w:cstheme="minorHAnsi"/>
                <w:spacing w:val="-16"/>
                <w:sz w:val="22"/>
                <w:szCs w:val="22"/>
              </w:rPr>
              <w:t xml:space="preserve"> </w:t>
            </w:r>
            <w:r w:rsidR="00E4243F" w:rsidRPr="00FE4B71">
              <w:rPr>
                <w:rFonts w:asciiTheme="minorHAnsi" w:hAnsiTheme="minorHAnsi" w:cstheme="minorHAnsi"/>
                <w:sz w:val="22"/>
                <w:szCs w:val="22"/>
              </w:rPr>
              <w:t>maintain</w:t>
            </w:r>
            <w:r w:rsidR="00E4243F" w:rsidRPr="00FE4B71">
              <w:rPr>
                <w:rFonts w:asciiTheme="minorHAnsi" w:hAnsiTheme="minorHAnsi" w:cstheme="minorHAnsi"/>
                <w:spacing w:val="-15"/>
                <w:sz w:val="22"/>
                <w:szCs w:val="22"/>
              </w:rPr>
              <w:t xml:space="preserve"> </w:t>
            </w:r>
            <w:r w:rsidR="00E4243F" w:rsidRPr="00FE4B71">
              <w:rPr>
                <w:rFonts w:asciiTheme="minorHAnsi" w:hAnsiTheme="minorHAnsi" w:cstheme="minorHAnsi"/>
                <w:sz w:val="22"/>
                <w:szCs w:val="22"/>
              </w:rPr>
              <w:t xml:space="preserve">baseline of 100% completion of Unconscious Bias Training for staff and PGR participating in recruitment process - both attending post-interview discussions and serving on hiring </w:t>
            </w:r>
            <w:r w:rsidR="00E4243F" w:rsidRPr="00FE4B71">
              <w:rPr>
                <w:rFonts w:asciiTheme="minorHAnsi" w:hAnsiTheme="minorHAnsi" w:cstheme="minorHAnsi"/>
                <w:spacing w:val="-2"/>
                <w:sz w:val="22"/>
                <w:szCs w:val="22"/>
              </w:rPr>
              <w:t>committee.</w:t>
            </w:r>
          </w:p>
        </w:tc>
      </w:tr>
      <w:tr w:rsidR="00E4243F" w:rsidRPr="00D578CC" w14:paraId="3464DE2D" w14:textId="77777777" w:rsidTr="00002496">
        <w:trPr>
          <w:trHeight w:val="2041"/>
        </w:trPr>
        <w:tc>
          <w:tcPr>
            <w:tcW w:w="735" w:type="dxa"/>
            <w:tcBorders>
              <w:top w:val="single" w:sz="8" w:space="0" w:color="auto"/>
              <w:left w:val="single" w:sz="8" w:space="0" w:color="auto"/>
              <w:bottom w:val="single" w:sz="8" w:space="0" w:color="auto"/>
              <w:right w:val="single" w:sz="8" w:space="0" w:color="auto"/>
            </w:tcBorders>
          </w:tcPr>
          <w:p w14:paraId="40C12556" w14:textId="1CAC4575" w:rsidR="00E4243F" w:rsidRPr="00FD3854" w:rsidRDefault="00E4243F" w:rsidP="00FE4B71">
            <w:pPr>
              <w:spacing w:after="0"/>
              <w:rPr>
                <w:rFonts w:asciiTheme="minorHAnsi" w:hAnsiTheme="minorHAnsi" w:cstheme="minorHAnsi"/>
                <w:b/>
                <w:bCs/>
                <w:spacing w:val="-2"/>
                <w:sz w:val="22"/>
                <w:szCs w:val="22"/>
              </w:rPr>
            </w:pPr>
            <w:r w:rsidRPr="00FD3854">
              <w:rPr>
                <w:rFonts w:asciiTheme="minorHAnsi" w:hAnsiTheme="minorHAnsi" w:cstheme="minorHAnsi"/>
                <w:b/>
                <w:bCs/>
                <w:spacing w:val="-2"/>
                <w:sz w:val="22"/>
                <w:szCs w:val="22"/>
              </w:rPr>
              <w:lastRenderedPageBreak/>
              <w:t>1.1.4</w:t>
            </w:r>
          </w:p>
        </w:tc>
        <w:tc>
          <w:tcPr>
            <w:tcW w:w="1947" w:type="dxa"/>
            <w:tcBorders>
              <w:top w:val="nil"/>
              <w:left w:val="single" w:sz="8" w:space="0" w:color="auto"/>
              <w:bottom w:val="single" w:sz="8" w:space="0" w:color="auto"/>
              <w:right w:val="single" w:sz="8" w:space="0" w:color="auto"/>
            </w:tcBorders>
          </w:tcPr>
          <w:p w14:paraId="4CC22756" w14:textId="77777777" w:rsidR="00E4243F" w:rsidRPr="00FE4B71" w:rsidRDefault="00E4243F" w:rsidP="00FE4B71">
            <w:pPr>
              <w:spacing w:after="0"/>
              <w:rPr>
                <w:rFonts w:asciiTheme="minorHAnsi" w:hAnsiTheme="minorHAnsi" w:cstheme="minorHAnsi"/>
                <w:sz w:val="22"/>
                <w:szCs w:val="22"/>
              </w:rPr>
            </w:pPr>
          </w:p>
        </w:tc>
        <w:tc>
          <w:tcPr>
            <w:tcW w:w="3543" w:type="dxa"/>
            <w:tcBorders>
              <w:top w:val="nil"/>
              <w:left w:val="single" w:sz="8" w:space="0" w:color="auto"/>
              <w:bottom w:val="single" w:sz="8" w:space="0" w:color="auto"/>
              <w:right w:val="single" w:sz="8" w:space="0" w:color="auto"/>
            </w:tcBorders>
          </w:tcPr>
          <w:p w14:paraId="4F6BF8F1" w14:textId="77777777" w:rsidR="00E4243F" w:rsidRPr="00FE4B71" w:rsidRDefault="00E4243F" w:rsidP="00FE4B71">
            <w:pPr>
              <w:spacing w:after="0"/>
              <w:rPr>
                <w:rFonts w:asciiTheme="minorHAnsi" w:hAnsiTheme="minorHAnsi" w:cstheme="minorHAnsi"/>
                <w:sz w:val="22"/>
                <w:szCs w:val="22"/>
              </w:rPr>
            </w:pPr>
          </w:p>
        </w:tc>
        <w:tc>
          <w:tcPr>
            <w:tcW w:w="2694" w:type="dxa"/>
            <w:tcBorders>
              <w:top w:val="nil"/>
              <w:left w:val="single" w:sz="8" w:space="0" w:color="auto"/>
              <w:bottom w:val="single" w:sz="8" w:space="0" w:color="auto"/>
              <w:right w:val="single" w:sz="8" w:space="0" w:color="auto"/>
            </w:tcBorders>
          </w:tcPr>
          <w:p w14:paraId="17F15C91" w14:textId="77777777" w:rsidR="00E4243F" w:rsidRPr="00FE4B71" w:rsidRDefault="00E4243F" w:rsidP="00FE4B71">
            <w:pPr>
              <w:spacing w:after="0"/>
              <w:rPr>
                <w:rFonts w:asciiTheme="minorHAnsi" w:hAnsiTheme="minorHAnsi" w:cstheme="minorHAnsi"/>
                <w:sz w:val="22"/>
                <w:szCs w:val="22"/>
              </w:rPr>
            </w:pPr>
            <w:r w:rsidRPr="00FE4B71">
              <w:rPr>
                <w:rFonts w:asciiTheme="minorHAnsi" w:hAnsiTheme="minorHAnsi" w:cstheme="minorHAnsi"/>
                <w:sz w:val="22"/>
                <w:szCs w:val="22"/>
              </w:rPr>
              <w:t>In</w:t>
            </w:r>
            <w:r w:rsidRPr="00FE4B71">
              <w:rPr>
                <w:rFonts w:asciiTheme="minorHAnsi" w:hAnsiTheme="minorHAnsi" w:cstheme="minorHAnsi"/>
                <w:spacing w:val="-7"/>
                <w:sz w:val="22"/>
                <w:szCs w:val="22"/>
              </w:rPr>
              <w:t xml:space="preserve"> </w:t>
            </w:r>
            <w:r w:rsidRPr="00FE4B71">
              <w:rPr>
                <w:rFonts w:asciiTheme="minorHAnsi" w:hAnsiTheme="minorHAnsi" w:cstheme="minorHAnsi"/>
                <w:sz w:val="22"/>
                <w:szCs w:val="22"/>
              </w:rPr>
              <w:t>collaboration</w:t>
            </w:r>
            <w:r w:rsidRPr="00FE4B71">
              <w:rPr>
                <w:rFonts w:asciiTheme="minorHAnsi" w:hAnsiTheme="minorHAnsi" w:cstheme="minorHAnsi"/>
                <w:spacing w:val="-6"/>
                <w:sz w:val="22"/>
                <w:szCs w:val="22"/>
              </w:rPr>
              <w:t xml:space="preserve"> </w:t>
            </w:r>
            <w:r w:rsidRPr="00FE4B71">
              <w:rPr>
                <w:rFonts w:asciiTheme="minorHAnsi" w:hAnsiTheme="minorHAnsi" w:cstheme="minorHAnsi"/>
                <w:sz w:val="22"/>
                <w:szCs w:val="22"/>
              </w:rPr>
              <w:t>with</w:t>
            </w:r>
            <w:r w:rsidRPr="00FE4B71">
              <w:rPr>
                <w:rFonts w:asciiTheme="minorHAnsi" w:hAnsiTheme="minorHAnsi" w:cstheme="minorHAnsi"/>
                <w:spacing w:val="-6"/>
                <w:sz w:val="22"/>
                <w:szCs w:val="22"/>
              </w:rPr>
              <w:t xml:space="preserve"> </w:t>
            </w:r>
            <w:r w:rsidRPr="00FE4B71">
              <w:rPr>
                <w:rFonts w:asciiTheme="minorHAnsi" w:hAnsiTheme="minorHAnsi" w:cstheme="minorHAnsi"/>
                <w:sz w:val="22"/>
                <w:szCs w:val="22"/>
              </w:rPr>
              <w:t>HR,</w:t>
            </w:r>
          </w:p>
          <w:p w14:paraId="7C3A0233" w14:textId="2178EFF5" w:rsidR="00E4243F" w:rsidRPr="00FE4B71" w:rsidRDefault="00E4243F" w:rsidP="00FE4B71">
            <w:pPr>
              <w:spacing w:after="0"/>
              <w:rPr>
                <w:rFonts w:asciiTheme="minorHAnsi" w:hAnsiTheme="minorHAnsi" w:cstheme="minorHAnsi"/>
                <w:sz w:val="22"/>
                <w:szCs w:val="22"/>
              </w:rPr>
            </w:pPr>
            <w:r w:rsidRPr="00FE4B71">
              <w:rPr>
                <w:rFonts w:asciiTheme="minorHAnsi" w:hAnsiTheme="minorHAnsi" w:cstheme="minorHAnsi"/>
                <w:sz w:val="22"/>
                <w:szCs w:val="22"/>
              </w:rPr>
              <w:t>investigate</w:t>
            </w:r>
            <w:r w:rsidRPr="00FE4B71">
              <w:rPr>
                <w:rFonts w:asciiTheme="minorHAnsi" w:hAnsiTheme="minorHAnsi" w:cstheme="minorHAnsi"/>
                <w:spacing w:val="-11"/>
                <w:sz w:val="22"/>
                <w:szCs w:val="22"/>
              </w:rPr>
              <w:t xml:space="preserve"> </w:t>
            </w:r>
            <w:r w:rsidRPr="00FE4B71">
              <w:rPr>
                <w:rFonts w:asciiTheme="minorHAnsi" w:hAnsiTheme="minorHAnsi" w:cstheme="minorHAnsi"/>
                <w:spacing w:val="-2"/>
                <w:sz w:val="22"/>
                <w:szCs w:val="22"/>
              </w:rPr>
              <w:t>strategies</w:t>
            </w:r>
            <w:r w:rsidRPr="00FE4B71">
              <w:rPr>
                <w:rFonts w:asciiTheme="minorHAnsi" w:hAnsiTheme="minorHAnsi" w:cstheme="minorHAnsi"/>
                <w:sz w:val="22"/>
                <w:szCs w:val="22"/>
              </w:rPr>
              <w:t xml:space="preserve">(giving consideration to potential gendered impacts of proposed strategies) to enhance diverse staff recruitment, particularly to eliminate barriers for candidates from outside </w:t>
            </w:r>
            <w:r w:rsidRPr="00FE4B71">
              <w:rPr>
                <w:rFonts w:asciiTheme="minorHAnsi" w:hAnsiTheme="minorHAnsi" w:cstheme="minorHAnsi"/>
                <w:spacing w:val="-2"/>
                <w:sz w:val="22"/>
                <w:szCs w:val="22"/>
              </w:rPr>
              <w:t xml:space="preserve">Europe/North-America. </w:t>
            </w:r>
            <w:r w:rsidRPr="00FE4B71">
              <w:rPr>
                <w:rFonts w:asciiTheme="minorHAnsi" w:hAnsiTheme="minorHAnsi" w:cstheme="minorHAnsi"/>
                <w:sz w:val="22"/>
                <w:szCs w:val="22"/>
              </w:rPr>
              <w:t>Measures may include circulating interview questions in advance; in the interviews, include questions</w:t>
            </w:r>
            <w:r w:rsidRPr="00FE4B71">
              <w:rPr>
                <w:rFonts w:asciiTheme="minorHAnsi" w:hAnsiTheme="minorHAnsi" w:cstheme="minorHAnsi"/>
                <w:spacing w:val="-10"/>
                <w:sz w:val="22"/>
                <w:szCs w:val="22"/>
              </w:rPr>
              <w:t xml:space="preserve"> </w:t>
            </w:r>
            <w:r w:rsidRPr="00FE4B71">
              <w:rPr>
                <w:rFonts w:asciiTheme="minorHAnsi" w:hAnsiTheme="minorHAnsi" w:cstheme="minorHAnsi"/>
                <w:sz w:val="22"/>
                <w:szCs w:val="22"/>
              </w:rPr>
              <w:t>on</w:t>
            </w:r>
            <w:r w:rsidRPr="00FE4B71">
              <w:rPr>
                <w:rFonts w:asciiTheme="minorHAnsi" w:hAnsiTheme="minorHAnsi" w:cstheme="minorHAnsi"/>
                <w:spacing w:val="-10"/>
                <w:sz w:val="22"/>
                <w:szCs w:val="22"/>
              </w:rPr>
              <w:t xml:space="preserve"> </w:t>
            </w:r>
            <w:r w:rsidRPr="00FE4B71">
              <w:rPr>
                <w:rFonts w:asciiTheme="minorHAnsi" w:hAnsiTheme="minorHAnsi" w:cstheme="minorHAnsi"/>
                <w:sz w:val="22"/>
                <w:szCs w:val="22"/>
              </w:rPr>
              <w:t>how</w:t>
            </w:r>
            <w:r w:rsidRPr="00FE4B71">
              <w:rPr>
                <w:rFonts w:asciiTheme="minorHAnsi" w:hAnsiTheme="minorHAnsi" w:cstheme="minorHAnsi"/>
                <w:spacing w:val="-10"/>
                <w:sz w:val="22"/>
                <w:szCs w:val="22"/>
              </w:rPr>
              <w:t xml:space="preserve"> </w:t>
            </w:r>
            <w:r w:rsidRPr="00FE4B71">
              <w:rPr>
                <w:rFonts w:asciiTheme="minorHAnsi" w:hAnsiTheme="minorHAnsi" w:cstheme="minorHAnsi"/>
                <w:sz w:val="22"/>
                <w:szCs w:val="22"/>
              </w:rPr>
              <w:t>to</w:t>
            </w:r>
            <w:r w:rsidRPr="00FE4B71">
              <w:rPr>
                <w:rFonts w:asciiTheme="minorHAnsi" w:hAnsiTheme="minorHAnsi" w:cstheme="minorHAnsi"/>
                <w:spacing w:val="-10"/>
                <w:sz w:val="22"/>
                <w:szCs w:val="22"/>
              </w:rPr>
              <w:t xml:space="preserve"> </w:t>
            </w:r>
            <w:r w:rsidRPr="00FE4B71">
              <w:rPr>
                <w:rFonts w:asciiTheme="minorHAnsi" w:hAnsiTheme="minorHAnsi" w:cstheme="minorHAnsi"/>
                <w:sz w:val="22"/>
                <w:szCs w:val="22"/>
              </w:rPr>
              <w:t>take EDI approach in teaching,</w:t>
            </w:r>
            <w:r w:rsidRPr="00FE4B71">
              <w:rPr>
                <w:rFonts w:asciiTheme="minorHAnsi" w:hAnsiTheme="minorHAnsi" w:cstheme="minorHAnsi"/>
                <w:spacing w:val="-7"/>
                <w:sz w:val="22"/>
                <w:szCs w:val="22"/>
              </w:rPr>
              <w:t xml:space="preserve"> </w:t>
            </w:r>
            <w:r w:rsidRPr="00FE4B71">
              <w:rPr>
                <w:rFonts w:asciiTheme="minorHAnsi" w:hAnsiTheme="minorHAnsi" w:cstheme="minorHAnsi"/>
                <w:sz w:val="22"/>
                <w:szCs w:val="22"/>
              </w:rPr>
              <w:t>among</w:t>
            </w:r>
            <w:r w:rsidRPr="00FE4B71">
              <w:rPr>
                <w:rFonts w:asciiTheme="minorHAnsi" w:hAnsiTheme="minorHAnsi" w:cstheme="minorHAnsi"/>
                <w:spacing w:val="-7"/>
                <w:sz w:val="22"/>
                <w:szCs w:val="22"/>
              </w:rPr>
              <w:t xml:space="preserve"> </w:t>
            </w:r>
            <w:r w:rsidRPr="00FE4B71">
              <w:rPr>
                <w:rFonts w:asciiTheme="minorHAnsi" w:hAnsiTheme="minorHAnsi" w:cstheme="minorHAnsi"/>
                <w:spacing w:val="-2"/>
                <w:sz w:val="22"/>
                <w:szCs w:val="22"/>
              </w:rPr>
              <w:t>others.</w:t>
            </w:r>
          </w:p>
        </w:tc>
        <w:tc>
          <w:tcPr>
            <w:tcW w:w="1644" w:type="dxa"/>
            <w:tcBorders>
              <w:top w:val="nil"/>
              <w:left w:val="single" w:sz="8" w:space="0" w:color="auto"/>
              <w:bottom w:val="single" w:sz="8" w:space="0" w:color="auto"/>
              <w:right w:val="single" w:sz="8" w:space="0" w:color="auto"/>
            </w:tcBorders>
          </w:tcPr>
          <w:p w14:paraId="587357C3" w14:textId="379A5635" w:rsidR="00E4243F" w:rsidRPr="00FE4B71" w:rsidRDefault="00E4243F" w:rsidP="00FE4B71">
            <w:pPr>
              <w:spacing w:after="0"/>
              <w:rPr>
                <w:rFonts w:asciiTheme="minorHAnsi" w:hAnsiTheme="minorHAnsi" w:cstheme="minorHAnsi"/>
                <w:spacing w:val="-2"/>
                <w:sz w:val="22"/>
                <w:szCs w:val="22"/>
              </w:rPr>
            </w:pPr>
            <w:r w:rsidRPr="00FE4B71">
              <w:rPr>
                <w:rFonts w:asciiTheme="minorHAnsi" w:hAnsiTheme="minorHAnsi" w:cstheme="minorHAnsi"/>
                <w:sz w:val="22"/>
                <w:szCs w:val="22"/>
              </w:rPr>
              <w:t>HoS;</w:t>
            </w:r>
            <w:r w:rsidRPr="00FE4B71">
              <w:rPr>
                <w:rFonts w:asciiTheme="minorHAnsi" w:hAnsiTheme="minorHAnsi" w:cstheme="minorHAnsi"/>
                <w:spacing w:val="-4"/>
                <w:sz w:val="22"/>
                <w:szCs w:val="22"/>
              </w:rPr>
              <w:t xml:space="preserve"> </w:t>
            </w:r>
            <w:r w:rsidRPr="00FE4B71">
              <w:rPr>
                <w:rFonts w:asciiTheme="minorHAnsi" w:hAnsiTheme="minorHAnsi" w:cstheme="minorHAnsi"/>
                <w:sz w:val="22"/>
                <w:szCs w:val="22"/>
              </w:rPr>
              <w:t>EDI committee;</w:t>
            </w:r>
            <w:r w:rsidRPr="00FE4B71">
              <w:rPr>
                <w:rFonts w:asciiTheme="minorHAnsi" w:hAnsiTheme="minorHAnsi" w:cstheme="minorHAnsi"/>
                <w:spacing w:val="-10"/>
                <w:sz w:val="22"/>
                <w:szCs w:val="22"/>
              </w:rPr>
              <w:t xml:space="preserve"> </w:t>
            </w:r>
            <w:r w:rsidRPr="00FE4B71">
              <w:rPr>
                <w:rFonts w:asciiTheme="minorHAnsi" w:hAnsiTheme="minorHAnsi" w:cstheme="minorHAnsi"/>
                <w:sz w:val="22"/>
                <w:szCs w:val="22"/>
              </w:rPr>
              <w:t>HR; Chairs</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of</w:t>
            </w:r>
            <w:r w:rsidRPr="00FE4B71">
              <w:rPr>
                <w:rFonts w:asciiTheme="minorHAnsi" w:hAnsiTheme="minorHAnsi" w:cstheme="minorHAnsi"/>
                <w:spacing w:val="-15"/>
                <w:sz w:val="22"/>
                <w:szCs w:val="22"/>
              </w:rPr>
              <w:t xml:space="preserve"> </w:t>
            </w:r>
            <w:r w:rsidRPr="00FE4B71">
              <w:rPr>
                <w:rFonts w:asciiTheme="minorHAnsi" w:hAnsiTheme="minorHAnsi" w:cstheme="minorHAnsi"/>
                <w:sz w:val="22"/>
                <w:szCs w:val="22"/>
              </w:rPr>
              <w:t xml:space="preserve">Hiring </w:t>
            </w:r>
            <w:r w:rsidRPr="00FE4B71">
              <w:rPr>
                <w:rFonts w:asciiTheme="minorHAnsi" w:hAnsiTheme="minorHAnsi" w:cstheme="minorHAnsi"/>
                <w:spacing w:val="-2"/>
                <w:sz w:val="22"/>
                <w:szCs w:val="22"/>
              </w:rPr>
              <w:t>Committees</w:t>
            </w:r>
          </w:p>
        </w:tc>
        <w:tc>
          <w:tcPr>
            <w:tcW w:w="1701" w:type="dxa"/>
            <w:tcBorders>
              <w:top w:val="nil"/>
              <w:left w:val="single" w:sz="8" w:space="0" w:color="auto"/>
              <w:bottom w:val="single" w:sz="8" w:space="0" w:color="auto"/>
              <w:right w:val="single" w:sz="8" w:space="0" w:color="auto"/>
            </w:tcBorders>
          </w:tcPr>
          <w:p w14:paraId="5BFAA9C8" w14:textId="36E9FEAE" w:rsidR="00E4243F" w:rsidRPr="00FE4B71" w:rsidRDefault="00E4243F" w:rsidP="00FE4B71">
            <w:pPr>
              <w:spacing w:after="0"/>
              <w:rPr>
                <w:rFonts w:asciiTheme="minorHAnsi" w:hAnsiTheme="minorHAnsi" w:cstheme="minorHAnsi"/>
                <w:sz w:val="22"/>
                <w:szCs w:val="22"/>
              </w:rPr>
            </w:pPr>
            <w:r w:rsidRPr="00FE4B71">
              <w:rPr>
                <w:rFonts w:asciiTheme="minorHAnsi" w:hAnsiTheme="minorHAnsi" w:cstheme="minorHAnsi"/>
                <w:sz w:val="22"/>
                <w:szCs w:val="22"/>
              </w:rPr>
              <w:t>June</w:t>
            </w:r>
            <w:r w:rsidRPr="00FE4B71">
              <w:rPr>
                <w:rFonts w:asciiTheme="minorHAnsi" w:hAnsiTheme="minorHAnsi" w:cstheme="minorHAnsi"/>
                <w:spacing w:val="-4"/>
                <w:sz w:val="22"/>
                <w:szCs w:val="22"/>
              </w:rPr>
              <w:t xml:space="preserve"> 2026</w:t>
            </w:r>
          </w:p>
        </w:tc>
        <w:tc>
          <w:tcPr>
            <w:tcW w:w="3260" w:type="dxa"/>
            <w:tcBorders>
              <w:top w:val="nil"/>
              <w:left w:val="single" w:sz="8" w:space="0" w:color="auto"/>
              <w:bottom w:val="single" w:sz="8" w:space="0" w:color="auto"/>
              <w:right w:val="single" w:sz="8" w:space="0" w:color="auto"/>
            </w:tcBorders>
          </w:tcPr>
          <w:p w14:paraId="49DC215E" w14:textId="660A05A3" w:rsidR="00E4243F"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t>Output</w:t>
            </w:r>
            <w:r w:rsidR="00E4243F" w:rsidRPr="00FE4B71">
              <w:rPr>
                <w:rFonts w:asciiTheme="minorHAnsi" w:hAnsiTheme="minorHAnsi" w:cstheme="minorHAnsi"/>
                <w:sz w:val="22"/>
                <w:szCs w:val="22"/>
              </w:rPr>
              <w:t>:</w:t>
            </w:r>
            <w:r w:rsidR="00E4243F" w:rsidRPr="00FE4B71">
              <w:rPr>
                <w:rFonts w:asciiTheme="minorHAnsi" w:hAnsiTheme="minorHAnsi" w:cstheme="minorHAnsi"/>
                <w:spacing w:val="-6"/>
                <w:sz w:val="22"/>
                <w:szCs w:val="22"/>
              </w:rPr>
              <w:t xml:space="preserve"> </w:t>
            </w:r>
            <w:r w:rsidR="00E4243F" w:rsidRPr="00FE4B71">
              <w:rPr>
                <w:rFonts w:asciiTheme="minorHAnsi" w:hAnsiTheme="minorHAnsi" w:cstheme="minorHAnsi"/>
                <w:sz w:val="22"/>
                <w:szCs w:val="22"/>
              </w:rPr>
              <w:t>New measures to be implemented</w:t>
            </w:r>
            <w:r w:rsidR="00E4243F" w:rsidRPr="00FE4B71">
              <w:rPr>
                <w:rFonts w:asciiTheme="minorHAnsi" w:hAnsiTheme="minorHAnsi" w:cstheme="minorHAnsi"/>
                <w:spacing w:val="-7"/>
                <w:sz w:val="22"/>
                <w:szCs w:val="22"/>
              </w:rPr>
              <w:t xml:space="preserve"> </w:t>
            </w:r>
            <w:r w:rsidR="00E4243F" w:rsidRPr="00FE4B71">
              <w:rPr>
                <w:rFonts w:asciiTheme="minorHAnsi" w:hAnsiTheme="minorHAnsi" w:cstheme="minorHAnsi"/>
                <w:sz w:val="22"/>
                <w:szCs w:val="22"/>
              </w:rPr>
              <w:t>for</w:t>
            </w:r>
            <w:r w:rsidR="00E4243F" w:rsidRPr="00FE4B71">
              <w:rPr>
                <w:rFonts w:asciiTheme="minorHAnsi" w:hAnsiTheme="minorHAnsi" w:cstheme="minorHAnsi"/>
                <w:spacing w:val="-7"/>
                <w:sz w:val="22"/>
                <w:szCs w:val="22"/>
              </w:rPr>
              <w:t xml:space="preserve"> </w:t>
            </w:r>
            <w:r w:rsidR="00E4243F" w:rsidRPr="00FE4B71">
              <w:rPr>
                <w:rFonts w:asciiTheme="minorHAnsi" w:hAnsiTheme="minorHAnsi" w:cstheme="minorHAnsi"/>
                <w:spacing w:val="-2"/>
                <w:sz w:val="22"/>
                <w:szCs w:val="22"/>
              </w:rPr>
              <w:t>recruitment</w:t>
            </w:r>
            <w:r w:rsidR="00E4243F" w:rsidRPr="00FE4B71">
              <w:rPr>
                <w:rFonts w:asciiTheme="minorHAnsi" w:hAnsiTheme="minorHAnsi" w:cstheme="minorHAnsi"/>
                <w:sz w:val="22"/>
                <w:szCs w:val="22"/>
              </w:rPr>
              <w:t xml:space="preserve"> processes</w:t>
            </w:r>
            <w:r w:rsidR="00E4243F" w:rsidRPr="00FE4B71">
              <w:rPr>
                <w:rFonts w:asciiTheme="minorHAnsi" w:hAnsiTheme="minorHAnsi" w:cstheme="minorHAnsi"/>
                <w:spacing w:val="-13"/>
                <w:sz w:val="22"/>
                <w:szCs w:val="22"/>
              </w:rPr>
              <w:t xml:space="preserve"> </w:t>
            </w:r>
            <w:r w:rsidR="00E4243F" w:rsidRPr="00FE4B71">
              <w:rPr>
                <w:rFonts w:asciiTheme="minorHAnsi" w:hAnsiTheme="minorHAnsi" w:cstheme="minorHAnsi"/>
                <w:sz w:val="22"/>
                <w:szCs w:val="22"/>
              </w:rPr>
              <w:t>from</w:t>
            </w:r>
            <w:r w:rsidR="00E4243F" w:rsidRPr="00FE4B71">
              <w:rPr>
                <w:rFonts w:asciiTheme="minorHAnsi" w:hAnsiTheme="minorHAnsi" w:cstheme="minorHAnsi"/>
                <w:spacing w:val="-13"/>
                <w:sz w:val="22"/>
                <w:szCs w:val="22"/>
              </w:rPr>
              <w:t xml:space="preserve"> </w:t>
            </w:r>
            <w:r w:rsidR="00E4243F" w:rsidRPr="00FE4B71">
              <w:rPr>
                <w:rFonts w:asciiTheme="minorHAnsi" w:hAnsiTheme="minorHAnsi" w:cstheme="minorHAnsi"/>
                <w:sz w:val="22"/>
                <w:szCs w:val="22"/>
              </w:rPr>
              <w:t>Sep</w:t>
            </w:r>
            <w:r w:rsidR="00E4243F" w:rsidRPr="00FE4B71">
              <w:rPr>
                <w:rFonts w:asciiTheme="minorHAnsi" w:hAnsiTheme="minorHAnsi" w:cstheme="minorHAnsi"/>
                <w:spacing w:val="-13"/>
                <w:sz w:val="22"/>
                <w:szCs w:val="22"/>
              </w:rPr>
              <w:t xml:space="preserve"> </w:t>
            </w:r>
            <w:r w:rsidR="00E4243F" w:rsidRPr="00FE4B71">
              <w:rPr>
                <w:rFonts w:asciiTheme="minorHAnsi" w:hAnsiTheme="minorHAnsi" w:cstheme="minorHAnsi"/>
                <w:sz w:val="22"/>
                <w:szCs w:val="22"/>
              </w:rPr>
              <w:t xml:space="preserve">2026 </w:t>
            </w:r>
            <w:r w:rsidR="00E4243F" w:rsidRPr="00FE4B71">
              <w:rPr>
                <w:rFonts w:asciiTheme="minorHAnsi" w:hAnsiTheme="minorHAnsi" w:cstheme="minorHAnsi"/>
                <w:spacing w:val="-2"/>
                <w:sz w:val="22"/>
                <w:szCs w:val="22"/>
              </w:rPr>
              <w:t>onwards.</w:t>
            </w:r>
          </w:p>
          <w:p w14:paraId="1CF8E9EB" w14:textId="77777777" w:rsidR="00E4243F" w:rsidRPr="00FE4B71" w:rsidRDefault="00E4243F" w:rsidP="00FE4B71">
            <w:pPr>
              <w:spacing w:after="0"/>
              <w:rPr>
                <w:rFonts w:asciiTheme="minorHAnsi" w:hAnsiTheme="minorHAnsi" w:cstheme="minorHAnsi"/>
                <w:sz w:val="22"/>
                <w:szCs w:val="22"/>
              </w:rPr>
            </w:pPr>
          </w:p>
          <w:p w14:paraId="3A50449C" w14:textId="23E127B7" w:rsidR="00E4243F"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t>Outcome</w:t>
            </w:r>
            <w:r w:rsidR="00E4243F" w:rsidRPr="00FE4B71">
              <w:rPr>
                <w:rFonts w:asciiTheme="minorHAnsi" w:hAnsiTheme="minorHAnsi" w:cstheme="minorHAnsi"/>
                <w:sz w:val="22"/>
                <w:szCs w:val="22"/>
              </w:rPr>
              <w:t>:</w:t>
            </w:r>
            <w:r w:rsidR="00E4243F" w:rsidRPr="00FE4B71">
              <w:rPr>
                <w:rFonts w:asciiTheme="minorHAnsi" w:hAnsiTheme="minorHAnsi" w:cstheme="minorHAnsi"/>
                <w:spacing w:val="-11"/>
                <w:sz w:val="22"/>
                <w:szCs w:val="22"/>
              </w:rPr>
              <w:t xml:space="preserve"> </w:t>
            </w:r>
            <w:r w:rsidR="00E4243F" w:rsidRPr="00FE4B71">
              <w:rPr>
                <w:rFonts w:asciiTheme="minorHAnsi" w:hAnsiTheme="minorHAnsi" w:cstheme="minorHAnsi"/>
                <w:sz w:val="22"/>
                <w:szCs w:val="22"/>
              </w:rPr>
              <w:t>Hiring</w:t>
            </w:r>
            <w:r w:rsidR="00E4243F" w:rsidRPr="00FE4B71">
              <w:rPr>
                <w:rFonts w:asciiTheme="minorHAnsi" w:hAnsiTheme="minorHAnsi" w:cstheme="minorHAnsi"/>
                <w:spacing w:val="-12"/>
                <w:sz w:val="22"/>
                <w:szCs w:val="22"/>
              </w:rPr>
              <w:t xml:space="preserve"> </w:t>
            </w:r>
            <w:r w:rsidR="00E4243F" w:rsidRPr="00FE4B71">
              <w:rPr>
                <w:rFonts w:asciiTheme="minorHAnsi" w:hAnsiTheme="minorHAnsi" w:cstheme="minorHAnsi"/>
                <w:sz w:val="22"/>
                <w:szCs w:val="22"/>
              </w:rPr>
              <w:t>committee chairs agree that recruitment</w:t>
            </w:r>
            <w:r w:rsidR="00E4243F" w:rsidRPr="00FE4B71">
              <w:rPr>
                <w:rFonts w:asciiTheme="minorHAnsi" w:hAnsiTheme="minorHAnsi" w:cstheme="minorHAnsi"/>
                <w:spacing w:val="-11"/>
                <w:sz w:val="22"/>
                <w:szCs w:val="22"/>
              </w:rPr>
              <w:t xml:space="preserve"> </w:t>
            </w:r>
            <w:r w:rsidR="00E4243F" w:rsidRPr="00FE4B71">
              <w:rPr>
                <w:rFonts w:asciiTheme="minorHAnsi" w:hAnsiTheme="minorHAnsi" w:cstheme="minorHAnsi"/>
                <w:sz w:val="22"/>
                <w:szCs w:val="22"/>
              </w:rPr>
              <w:t>shortlisting</w:t>
            </w:r>
            <w:r w:rsidR="00E4243F" w:rsidRPr="00FE4B71">
              <w:rPr>
                <w:rFonts w:asciiTheme="minorHAnsi" w:hAnsiTheme="minorHAnsi" w:cstheme="minorHAnsi"/>
                <w:spacing w:val="-11"/>
                <w:sz w:val="22"/>
                <w:szCs w:val="22"/>
              </w:rPr>
              <w:t xml:space="preserve"> </w:t>
            </w:r>
            <w:r w:rsidR="00E4243F" w:rsidRPr="00FE4B71">
              <w:rPr>
                <w:rFonts w:asciiTheme="minorHAnsi" w:hAnsiTheme="minorHAnsi" w:cstheme="minorHAnsi"/>
                <w:sz w:val="22"/>
                <w:szCs w:val="22"/>
              </w:rPr>
              <w:t>and appointment processes are inclusive</w:t>
            </w:r>
            <w:r w:rsidR="00E4243F" w:rsidRPr="00FE4B71">
              <w:rPr>
                <w:rFonts w:asciiTheme="minorHAnsi" w:hAnsiTheme="minorHAnsi" w:cstheme="minorHAnsi"/>
                <w:spacing w:val="-16"/>
                <w:sz w:val="22"/>
                <w:szCs w:val="22"/>
              </w:rPr>
              <w:t xml:space="preserve"> </w:t>
            </w:r>
            <w:r w:rsidR="00E4243F" w:rsidRPr="00FE4B71">
              <w:rPr>
                <w:rFonts w:asciiTheme="minorHAnsi" w:hAnsiTheme="minorHAnsi" w:cstheme="minorHAnsi"/>
                <w:sz w:val="22"/>
                <w:szCs w:val="22"/>
              </w:rPr>
              <w:t>(assessed</w:t>
            </w:r>
            <w:r w:rsidR="00E4243F" w:rsidRPr="00FE4B71">
              <w:rPr>
                <w:rFonts w:asciiTheme="minorHAnsi" w:hAnsiTheme="minorHAnsi" w:cstheme="minorHAnsi"/>
                <w:spacing w:val="-15"/>
                <w:sz w:val="22"/>
                <w:szCs w:val="22"/>
              </w:rPr>
              <w:t xml:space="preserve"> </w:t>
            </w:r>
            <w:r w:rsidR="00E4243F" w:rsidRPr="00FE4B71">
              <w:rPr>
                <w:rFonts w:asciiTheme="minorHAnsi" w:hAnsiTheme="minorHAnsi" w:cstheme="minorHAnsi"/>
                <w:sz w:val="22"/>
                <w:szCs w:val="22"/>
              </w:rPr>
              <w:t>in</w:t>
            </w:r>
            <w:r w:rsidR="00E4243F" w:rsidRPr="00FE4B71">
              <w:rPr>
                <w:rFonts w:asciiTheme="minorHAnsi" w:hAnsiTheme="minorHAnsi" w:cstheme="minorHAnsi"/>
                <w:spacing w:val="-15"/>
                <w:sz w:val="22"/>
                <w:szCs w:val="22"/>
              </w:rPr>
              <w:t xml:space="preserve"> </w:t>
            </w:r>
            <w:r w:rsidR="00E4243F" w:rsidRPr="00FE4B71">
              <w:rPr>
                <w:rFonts w:asciiTheme="minorHAnsi" w:hAnsiTheme="minorHAnsi" w:cstheme="minorHAnsi"/>
                <w:sz w:val="22"/>
                <w:szCs w:val="22"/>
              </w:rPr>
              <w:t>focus group for hiring committee chairs in Sep 2028).</w:t>
            </w:r>
          </w:p>
        </w:tc>
      </w:tr>
      <w:tr w:rsidR="00E4243F" w:rsidRPr="00D578CC" w14:paraId="4ADB8CB4" w14:textId="77777777" w:rsidTr="00002496">
        <w:trPr>
          <w:trHeight w:val="2041"/>
        </w:trPr>
        <w:tc>
          <w:tcPr>
            <w:tcW w:w="735" w:type="dxa"/>
            <w:tcBorders>
              <w:top w:val="single" w:sz="8" w:space="0" w:color="auto"/>
              <w:left w:val="single" w:sz="8" w:space="0" w:color="auto"/>
              <w:bottom w:val="single" w:sz="8" w:space="0" w:color="auto"/>
              <w:right w:val="single" w:sz="8" w:space="0" w:color="auto"/>
            </w:tcBorders>
          </w:tcPr>
          <w:p w14:paraId="6C31C7A0" w14:textId="63B1AD21" w:rsidR="00E4243F" w:rsidRPr="00FD3854" w:rsidRDefault="00E4243F" w:rsidP="00FE4B71">
            <w:pPr>
              <w:spacing w:after="0"/>
              <w:rPr>
                <w:rFonts w:asciiTheme="minorHAnsi" w:hAnsiTheme="minorHAnsi" w:cstheme="minorHAnsi"/>
                <w:b/>
                <w:bCs/>
                <w:spacing w:val="-2"/>
                <w:sz w:val="22"/>
                <w:szCs w:val="22"/>
              </w:rPr>
            </w:pPr>
            <w:r w:rsidRPr="00FD3854">
              <w:rPr>
                <w:rFonts w:asciiTheme="minorHAnsi" w:hAnsiTheme="minorHAnsi" w:cstheme="minorHAnsi"/>
                <w:b/>
                <w:bCs/>
                <w:spacing w:val="-2"/>
                <w:sz w:val="22"/>
                <w:szCs w:val="22"/>
              </w:rPr>
              <w:t>1.1.5</w:t>
            </w:r>
          </w:p>
        </w:tc>
        <w:tc>
          <w:tcPr>
            <w:tcW w:w="1947" w:type="dxa"/>
            <w:tcBorders>
              <w:top w:val="nil"/>
              <w:left w:val="single" w:sz="8" w:space="0" w:color="auto"/>
              <w:bottom w:val="single" w:sz="8" w:space="0" w:color="auto"/>
              <w:right w:val="single" w:sz="8" w:space="0" w:color="auto"/>
            </w:tcBorders>
          </w:tcPr>
          <w:p w14:paraId="4CC42482" w14:textId="77777777" w:rsidR="00E4243F" w:rsidRPr="00FE4B71" w:rsidRDefault="00E4243F" w:rsidP="00FE4B71">
            <w:pPr>
              <w:spacing w:after="0"/>
              <w:rPr>
                <w:rFonts w:asciiTheme="minorHAnsi" w:hAnsiTheme="minorHAnsi" w:cstheme="minorHAnsi"/>
                <w:sz w:val="22"/>
                <w:szCs w:val="22"/>
              </w:rPr>
            </w:pPr>
          </w:p>
        </w:tc>
        <w:tc>
          <w:tcPr>
            <w:tcW w:w="3543" w:type="dxa"/>
            <w:tcBorders>
              <w:top w:val="nil"/>
              <w:left w:val="single" w:sz="8" w:space="0" w:color="auto"/>
              <w:bottom w:val="single" w:sz="8" w:space="0" w:color="auto"/>
              <w:right w:val="single" w:sz="8" w:space="0" w:color="auto"/>
            </w:tcBorders>
          </w:tcPr>
          <w:p w14:paraId="1BB971E9" w14:textId="77777777" w:rsidR="00E4243F" w:rsidRPr="00FE4B71" w:rsidRDefault="00E4243F" w:rsidP="00FE4B71">
            <w:pPr>
              <w:spacing w:after="0"/>
              <w:rPr>
                <w:rFonts w:asciiTheme="minorHAnsi" w:hAnsiTheme="minorHAnsi" w:cstheme="minorHAnsi"/>
                <w:sz w:val="22"/>
                <w:szCs w:val="22"/>
              </w:rPr>
            </w:pPr>
          </w:p>
        </w:tc>
        <w:tc>
          <w:tcPr>
            <w:tcW w:w="2694" w:type="dxa"/>
            <w:tcBorders>
              <w:top w:val="nil"/>
              <w:left w:val="single" w:sz="8" w:space="0" w:color="auto"/>
              <w:bottom w:val="single" w:sz="8" w:space="0" w:color="auto"/>
              <w:right w:val="single" w:sz="8" w:space="0" w:color="auto"/>
            </w:tcBorders>
          </w:tcPr>
          <w:p w14:paraId="3453B397" w14:textId="324BBFBA" w:rsidR="00E4243F" w:rsidRPr="00FE4B71" w:rsidRDefault="00E4243F" w:rsidP="00FE4B71">
            <w:pPr>
              <w:spacing w:after="0"/>
              <w:rPr>
                <w:rFonts w:asciiTheme="minorHAnsi" w:hAnsiTheme="minorHAnsi" w:cstheme="minorHAnsi"/>
                <w:sz w:val="22"/>
                <w:szCs w:val="22"/>
              </w:rPr>
            </w:pPr>
            <w:r w:rsidRPr="00FE4B71">
              <w:rPr>
                <w:rFonts w:asciiTheme="minorHAnsi" w:hAnsiTheme="minorHAnsi" w:cstheme="minorHAnsi"/>
                <w:sz w:val="22"/>
                <w:szCs w:val="22"/>
              </w:rPr>
              <w:t>Amplify minoritised voices</w:t>
            </w:r>
            <w:r w:rsidRPr="00FE4B71">
              <w:rPr>
                <w:rFonts w:asciiTheme="minorHAnsi" w:hAnsiTheme="minorHAnsi" w:cstheme="minorHAnsi"/>
                <w:spacing w:val="-12"/>
                <w:sz w:val="22"/>
                <w:szCs w:val="22"/>
              </w:rPr>
              <w:t xml:space="preserve"> </w:t>
            </w:r>
            <w:r w:rsidRPr="00FE4B71">
              <w:rPr>
                <w:rFonts w:asciiTheme="minorHAnsi" w:hAnsiTheme="minorHAnsi" w:cstheme="minorHAnsi"/>
                <w:sz w:val="22"/>
                <w:szCs w:val="22"/>
              </w:rPr>
              <w:t>and</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work</w:t>
            </w:r>
            <w:r w:rsidRPr="00FE4B71">
              <w:rPr>
                <w:rFonts w:asciiTheme="minorHAnsi" w:hAnsiTheme="minorHAnsi" w:cstheme="minorHAnsi"/>
                <w:spacing w:val="-12"/>
                <w:sz w:val="22"/>
                <w:szCs w:val="22"/>
              </w:rPr>
              <w:t xml:space="preserve"> </w:t>
            </w:r>
            <w:r w:rsidRPr="00FE4B71">
              <w:rPr>
                <w:rFonts w:asciiTheme="minorHAnsi" w:hAnsiTheme="minorHAnsi" w:cstheme="minorHAnsi"/>
                <w:sz w:val="22"/>
                <w:szCs w:val="22"/>
              </w:rPr>
              <w:t>towards further gender and intersectional diversity in our guest speakers.</w:t>
            </w:r>
          </w:p>
        </w:tc>
        <w:tc>
          <w:tcPr>
            <w:tcW w:w="1644" w:type="dxa"/>
            <w:tcBorders>
              <w:top w:val="nil"/>
              <w:left w:val="single" w:sz="8" w:space="0" w:color="auto"/>
              <w:bottom w:val="single" w:sz="8" w:space="0" w:color="auto"/>
              <w:right w:val="single" w:sz="8" w:space="0" w:color="auto"/>
            </w:tcBorders>
          </w:tcPr>
          <w:p w14:paraId="0A1D6753" w14:textId="1F071C43" w:rsidR="00E4243F" w:rsidRPr="00FE4B71" w:rsidRDefault="00E4243F" w:rsidP="00FE4B71">
            <w:pPr>
              <w:spacing w:after="0"/>
              <w:rPr>
                <w:rFonts w:asciiTheme="minorHAnsi" w:hAnsiTheme="minorHAnsi" w:cstheme="minorHAnsi"/>
                <w:sz w:val="22"/>
                <w:szCs w:val="22"/>
              </w:rPr>
            </w:pPr>
            <w:r w:rsidRPr="00FE4B71">
              <w:rPr>
                <w:rFonts w:asciiTheme="minorHAnsi" w:hAnsiTheme="minorHAnsi" w:cstheme="minorHAnsi"/>
                <w:sz w:val="22"/>
                <w:szCs w:val="22"/>
              </w:rPr>
              <w:t>DoR,</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Research Lectures organisers</w:t>
            </w:r>
          </w:p>
        </w:tc>
        <w:tc>
          <w:tcPr>
            <w:tcW w:w="1701" w:type="dxa"/>
            <w:tcBorders>
              <w:top w:val="nil"/>
              <w:left w:val="single" w:sz="8" w:space="0" w:color="auto"/>
              <w:bottom w:val="single" w:sz="8" w:space="0" w:color="auto"/>
              <w:right w:val="single" w:sz="8" w:space="0" w:color="auto"/>
            </w:tcBorders>
          </w:tcPr>
          <w:p w14:paraId="251188DC" w14:textId="6ED3FA13" w:rsidR="00E4243F" w:rsidRPr="00FE4B71" w:rsidRDefault="00E4243F" w:rsidP="00FE4B71">
            <w:pPr>
              <w:spacing w:after="0"/>
              <w:rPr>
                <w:rFonts w:asciiTheme="minorHAnsi" w:hAnsiTheme="minorHAnsi" w:cstheme="minorHAnsi"/>
                <w:sz w:val="22"/>
                <w:szCs w:val="22"/>
              </w:rPr>
            </w:pPr>
            <w:r w:rsidRPr="00FE4B71">
              <w:rPr>
                <w:rFonts w:asciiTheme="minorHAnsi" w:hAnsiTheme="minorHAnsi" w:cstheme="minorHAnsi"/>
                <w:sz w:val="22"/>
                <w:szCs w:val="22"/>
              </w:rPr>
              <w:t>Ongoing</w:t>
            </w:r>
          </w:p>
        </w:tc>
        <w:tc>
          <w:tcPr>
            <w:tcW w:w="3260" w:type="dxa"/>
            <w:tcBorders>
              <w:top w:val="nil"/>
              <w:left w:val="single" w:sz="8" w:space="0" w:color="auto"/>
              <w:bottom w:val="single" w:sz="8" w:space="0" w:color="auto"/>
              <w:right w:val="single" w:sz="8" w:space="0" w:color="auto"/>
            </w:tcBorders>
          </w:tcPr>
          <w:p w14:paraId="2CBC321F" w14:textId="7104B038" w:rsidR="00E4243F"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t>Outcome</w:t>
            </w:r>
            <w:r w:rsidR="00E4243F" w:rsidRPr="00FE4B71">
              <w:rPr>
                <w:rFonts w:asciiTheme="minorHAnsi" w:hAnsiTheme="minorHAnsi" w:cstheme="minorHAnsi"/>
                <w:sz w:val="22"/>
                <w:szCs w:val="22"/>
              </w:rPr>
              <w:t>:</w:t>
            </w:r>
            <w:r w:rsidR="00E4243F" w:rsidRPr="00FE4B71">
              <w:rPr>
                <w:rFonts w:asciiTheme="minorHAnsi" w:hAnsiTheme="minorHAnsi" w:cstheme="minorHAnsi"/>
                <w:spacing w:val="-13"/>
                <w:sz w:val="22"/>
                <w:szCs w:val="22"/>
              </w:rPr>
              <w:t xml:space="preserve"> </w:t>
            </w:r>
            <w:r w:rsidR="00E4243F" w:rsidRPr="00FE4B71">
              <w:rPr>
                <w:rFonts w:asciiTheme="minorHAnsi" w:hAnsiTheme="minorHAnsi" w:cstheme="minorHAnsi"/>
                <w:sz w:val="22"/>
                <w:szCs w:val="22"/>
              </w:rPr>
              <w:t>Staff</w:t>
            </w:r>
            <w:r w:rsidR="00E4243F" w:rsidRPr="00FE4B71">
              <w:rPr>
                <w:rFonts w:asciiTheme="minorHAnsi" w:hAnsiTheme="minorHAnsi" w:cstheme="minorHAnsi"/>
                <w:spacing w:val="-13"/>
                <w:sz w:val="22"/>
                <w:szCs w:val="22"/>
              </w:rPr>
              <w:t xml:space="preserve"> </w:t>
            </w:r>
            <w:r w:rsidR="00E4243F" w:rsidRPr="00FE4B71">
              <w:rPr>
                <w:rFonts w:asciiTheme="minorHAnsi" w:hAnsiTheme="minorHAnsi" w:cstheme="minorHAnsi"/>
                <w:sz w:val="22"/>
                <w:szCs w:val="22"/>
              </w:rPr>
              <w:t>and</w:t>
            </w:r>
            <w:r w:rsidR="00E4243F" w:rsidRPr="00FE4B71">
              <w:rPr>
                <w:rFonts w:asciiTheme="minorHAnsi" w:hAnsiTheme="minorHAnsi" w:cstheme="minorHAnsi"/>
                <w:spacing w:val="-13"/>
                <w:sz w:val="22"/>
                <w:szCs w:val="22"/>
              </w:rPr>
              <w:t xml:space="preserve"> </w:t>
            </w:r>
            <w:r w:rsidR="00E4243F" w:rsidRPr="00FE4B71">
              <w:rPr>
                <w:rFonts w:asciiTheme="minorHAnsi" w:hAnsiTheme="minorHAnsi" w:cstheme="minorHAnsi"/>
                <w:sz w:val="22"/>
                <w:szCs w:val="22"/>
              </w:rPr>
              <w:t>students of diverse genders have improved experience of representation. By 2028, target</w:t>
            </w:r>
            <w:r w:rsidR="00E4243F" w:rsidRPr="00FE4B71">
              <w:rPr>
                <w:rFonts w:asciiTheme="minorHAnsi" w:hAnsiTheme="minorHAnsi" w:cstheme="minorHAnsi"/>
                <w:spacing w:val="-4"/>
                <w:sz w:val="22"/>
                <w:szCs w:val="22"/>
              </w:rPr>
              <w:t xml:space="preserve"> </w:t>
            </w:r>
            <w:r w:rsidR="00E4243F" w:rsidRPr="00FE4B71">
              <w:rPr>
                <w:rFonts w:asciiTheme="minorHAnsi" w:hAnsiTheme="minorHAnsi" w:cstheme="minorHAnsi"/>
                <w:sz w:val="22"/>
                <w:szCs w:val="22"/>
              </w:rPr>
              <w:t>of</w:t>
            </w:r>
            <w:r w:rsidR="00E4243F" w:rsidRPr="00FE4B71">
              <w:rPr>
                <w:rFonts w:asciiTheme="minorHAnsi" w:hAnsiTheme="minorHAnsi" w:cstheme="minorHAnsi"/>
                <w:spacing w:val="-3"/>
                <w:sz w:val="22"/>
                <w:szCs w:val="22"/>
              </w:rPr>
              <w:t xml:space="preserve"> </w:t>
            </w:r>
            <w:r w:rsidR="00E4243F" w:rsidRPr="00FE4B71">
              <w:rPr>
                <w:rFonts w:asciiTheme="minorHAnsi" w:hAnsiTheme="minorHAnsi" w:cstheme="minorHAnsi"/>
                <w:sz w:val="22"/>
                <w:szCs w:val="22"/>
              </w:rPr>
              <w:t>75%</w:t>
            </w:r>
            <w:r w:rsidR="00E4243F" w:rsidRPr="00FE4B71">
              <w:rPr>
                <w:rFonts w:asciiTheme="minorHAnsi" w:hAnsiTheme="minorHAnsi" w:cstheme="minorHAnsi"/>
                <w:spacing w:val="-4"/>
                <w:sz w:val="22"/>
                <w:szCs w:val="22"/>
              </w:rPr>
              <w:t xml:space="preserve"> </w:t>
            </w:r>
            <w:r w:rsidR="00E4243F" w:rsidRPr="00FE4B71">
              <w:rPr>
                <w:rFonts w:asciiTheme="minorHAnsi" w:hAnsiTheme="minorHAnsi" w:cstheme="minorHAnsi"/>
                <w:sz w:val="22"/>
                <w:szCs w:val="22"/>
              </w:rPr>
              <w:t>(F)</w:t>
            </w:r>
            <w:r w:rsidR="00E4243F" w:rsidRPr="00FE4B71">
              <w:rPr>
                <w:rFonts w:asciiTheme="minorHAnsi" w:hAnsiTheme="minorHAnsi" w:cstheme="minorHAnsi"/>
                <w:spacing w:val="-3"/>
                <w:sz w:val="22"/>
                <w:szCs w:val="22"/>
              </w:rPr>
              <w:t xml:space="preserve"> </w:t>
            </w:r>
            <w:r w:rsidR="00E4243F" w:rsidRPr="00FE4B71">
              <w:rPr>
                <w:rFonts w:asciiTheme="minorHAnsi" w:hAnsiTheme="minorHAnsi" w:cstheme="minorHAnsi"/>
                <w:sz w:val="22"/>
                <w:szCs w:val="22"/>
              </w:rPr>
              <w:t>and</w:t>
            </w:r>
            <w:r w:rsidR="00E4243F" w:rsidRPr="00FE4B71">
              <w:rPr>
                <w:rFonts w:asciiTheme="minorHAnsi" w:hAnsiTheme="minorHAnsi" w:cstheme="minorHAnsi"/>
                <w:spacing w:val="-3"/>
                <w:sz w:val="22"/>
                <w:szCs w:val="22"/>
              </w:rPr>
              <w:t xml:space="preserve"> </w:t>
            </w:r>
            <w:r w:rsidR="00E4243F" w:rsidRPr="00FE4B71">
              <w:rPr>
                <w:rFonts w:asciiTheme="minorHAnsi" w:hAnsiTheme="minorHAnsi" w:cstheme="minorHAnsi"/>
                <w:sz w:val="22"/>
                <w:szCs w:val="22"/>
              </w:rPr>
              <w:t>50% (M) (baseline: 63% women, 20% men in 2024 survey) for students and staff who agree</w:t>
            </w:r>
            <w:r w:rsidR="00E4243F" w:rsidRPr="00FE4B71">
              <w:rPr>
                <w:rFonts w:asciiTheme="minorHAnsi" w:hAnsiTheme="minorHAnsi" w:cstheme="minorHAnsi"/>
                <w:spacing w:val="-8"/>
                <w:sz w:val="22"/>
                <w:szCs w:val="22"/>
              </w:rPr>
              <w:t xml:space="preserve"> </w:t>
            </w:r>
            <w:r w:rsidR="00E4243F" w:rsidRPr="00FE4B71">
              <w:rPr>
                <w:rFonts w:asciiTheme="minorHAnsi" w:hAnsiTheme="minorHAnsi" w:cstheme="minorHAnsi"/>
                <w:sz w:val="22"/>
                <w:szCs w:val="22"/>
              </w:rPr>
              <w:t>that</w:t>
            </w:r>
            <w:r w:rsidR="00E4243F" w:rsidRPr="00FE4B71">
              <w:rPr>
                <w:rFonts w:asciiTheme="minorHAnsi" w:hAnsiTheme="minorHAnsi" w:cstheme="minorHAnsi"/>
                <w:spacing w:val="-8"/>
                <w:sz w:val="22"/>
                <w:szCs w:val="22"/>
              </w:rPr>
              <w:t xml:space="preserve"> </w:t>
            </w:r>
            <w:r w:rsidR="00E4243F" w:rsidRPr="00FE4B71">
              <w:rPr>
                <w:rFonts w:asciiTheme="minorHAnsi" w:hAnsiTheme="minorHAnsi" w:cstheme="minorHAnsi"/>
                <w:sz w:val="22"/>
                <w:szCs w:val="22"/>
              </w:rPr>
              <w:t>the</w:t>
            </w:r>
            <w:r w:rsidR="00E4243F" w:rsidRPr="00FE4B71">
              <w:rPr>
                <w:rFonts w:asciiTheme="minorHAnsi" w:hAnsiTheme="minorHAnsi" w:cstheme="minorHAnsi"/>
                <w:spacing w:val="-8"/>
                <w:sz w:val="22"/>
                <w:szCs w:val="22"/>
              </w:rPr>
              <w:t xml:space="preserve"> </w:t>
            </w:r>
            <w:r w:rsidR="00E4243F" w:rsidRPr="00FE4B71">
              <w:rPr>
                <w:rFonts w:asciiTheme="minorHAnsi" w:hAnsiTheme="minorHAnsi" w:cstheme="minorHAnsi"/>
                <w:sz w:val="22"/>
                <w:szCs w:val="22"/>
              </w:rPr>
              <w:t>School</w:t>
            </w:r>
            <w:r w:rsidR="00E4243F" w:rsidRPr="00FE4B71">
              <w:rPr>
                <w:rFonts w:asciiTheme="minorHAnsi" w:hAnsiTheme="minorHAnsi" w:cstheme="minorHAnsi"/>
                <w:spacing w:val="-8"/>
                <w:sz w:val="22"/>
                <w:szCs w:val="22"/>
              </w:rPr>
              <w:t xml:space="preserve"> </w:t>
            </w:r>
            <w:r w:rsidR="00E4243F" w:rsidRPr="00FE4B71">
              <w:rPr>
                <w:rFonts w:asciiTheme="minorHAnsi" w:hAnsiTheme="minorHAnsi" w:cstheme="minorHAnsi"/>
                <w:sz w:val="22"/>
                <w:szCs w:val="22"/>
              </w:rPr>
              <w:t>has</w:t>
            </w:r>
            <w:r w:rsidR="00E4243F" w:rsidRPr="00FE4B71">
              <w:rPr>
                <w:rFonts w:asciiTheme="minorHAnsi" w:hAnsiTheme="minorHAnsi" w:cstheme="minorHAnsi"/>
                <w:spacing w:val="-8"/>
                <w:sz w:val="22"/>
                <w:szCs w:val="22"/>
              </w:rPr>
              <w:t xml:space="preserve"> </w:t>
            </w:r>
            <w:r w:rsidR="00E4243F" w:rsidRPr="00FE4B71">
              <w:rPr>
                <w:rFonts w:asciiTheme="minorHAnsi" w:hAnsiTheme="minorHAnsi" w:cstheme="minorHAnsi"/>
                <w:sz w:val="22"/>
                <w:szCs w:val="22"/>
              </w:rPr>
              <w:t>a good balance of diversity among its guest speakers.</w:t>
            </w:r>
          </w:p>
        </w:tc>
      </w:tr>
      <w:tr w:rsidR="00E4243F" w:rsidRPr="00D578CC" w14:paraId="4C885453" w14:textId="77777777" w:rsidTr="00002496">
        <w:trPr>
          <w:trHeight w:val="2041"/>
        </w:trPr>
        <w:tc>
          <w:tcPr>
            <w:tcW w:w="73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2ECD01B5" w14:textId="2517C886" w:rsidR="00E4243F" w:rsidRPr="00FD3854" w:rsidRDefault="00E4243F" w:rsidP="00FE4B71">
            <w:pPr>
              <w:spacing w:after="0"/>
              <w:rPr>
                <w:rFonts w:asciiTheme="minorHAnsi" w:hAnsiTheme="minorHAnsi" w:cstheme="minorHAnsi"/>
                <w:b/>
                <w:bCs/>
                <w:spacing w:val="-2"/>
                <w:sz w:val="22"/>
                <w:szCs w:val="22"/>
              </w:rPr>
            </w:pPr>
            <w:r w:rsidRPr="00FD3854">
              <w:rPr>
                <w:rFonts w:asciiTheme="minorHAnsi" w:hAnsiTheme="minorHAnsi" w:cstheme="minorHAnsi"/>
                <w:b/>
                <w:bCs/>
                <w:sz w:val="22"/>
                <w:szCs w:val="22"/>
              </w:rPr>
              <w:lastRenderedPageBreak/>
              <w:t>1.2</w:t>
            </w:r>
          </w:p>
        </w:tc>
        <w:tc>
          <w:tcPr>
            <w:tcW w:w="1947" w:type="dxa"/>
            <w:tcBorders>
              <w:top w:val="nil"/>
              <w:left w:val="single" w:sz="8" w:space="0" w:color="auto"/>
              <w:bottom w:val="single" w:sz="8" w:space="0" w:color="auto"/>
              <w:right w:val="single" w:sz="8" w:space="0" w:color="auto"/>
            </w:tcBorders>
            <w:shd w:val="clear" w:color="auto" w:fill="F2F2F2" w:themeFill="background1" w:themeFillShade="F2"/>
          </w:tcPr>
          <w:p w14:paraId="09C73CE5" w14:textId="1C748463" w:rsidR="00E4243F" w:rsidRPr="00FE4B71" w:rsidRDefault="00E4243F" w:rsidP="00FE4B71">
            <w:pPr>
              <w:spacing w:after="0"/>
              <w:rPr>
                <w:rFonts w:asciiTheme="minorHAnsi" w:hAnsiTheme="minorHAnsi" w:cstheme="minorHAnsi"/>
                <w:b/>
                <w:bCs/>
                <w:sz w:val="22"/>
                <w:szCs w:val="22"/>
              </w:rPr>
            </w:pPr>
            <w:r w:rsidRPr="00FE4B71">
              <w:rPr>
                <w:rFonts w:asciiTheme="minorHAnsi" w:hAnsiTheme="minorHAnsi" w:cstheme="minorHAnsi"/>
                <w:b/>
                <w:bCs/>
                <w:sz w:val="22"/>
                <w:szCs w:val="22"/>
              </w:rPr>
              <w:t>Improve</w:t>
            </w:r>
            <w:r w:rsidRPr="00FE4B71">
              <w:rPr>
                <w:rFonts w:asciiTheme="minorHAnsi" w:hAnsiTheme="minorHAnsi" w:cstheme="minorHAnsi"/>
                <w:b/>
                <w:bCs/>
                <w:spacing w:val="-16"/>
                <w:sz w:val="22"/>
                <w:szCs w:val="22"/>
              </w:rPr>
              <w:t xml:space="preserve"> </w:t>
            </w:r>
            <w:r w:rsidRPr="00FE4B71">
              <w:rPr>
                <w:rFonts w:asciiTheme="minorHAnsi" w:hAnsiTheme="minorHAnsi" w:cstheme="minorHAnsi"/>
                <w:b/>
                <w:bCs/>
                <w:sz w:val="22"/>
                <w:szCs w:val="22"/>
              </w:rPr>
              <w:t>disability</w:t>
            </w:r>
            <w:r w:rsidRPr="00FE4B71">
              <w:rPr>
                <w:rFonts w:asciiTheme="minorHAnsi" w:hAnsiTheme="minorHAnsi" w:cstheme="minorHAnsi"/>
                <w:b/>
                <w:bCs/>
                <w:spacing w:val="-15"/>
                <w:sz w:val="22"/>
                <w:szCs w:val="22"/>
              </w:rPr>
              <w:t xml:space="preserve"> </w:t>
            </w:r>
            <w:r w:rsidRPr="00FE4B71">
              <w:rPr>
                <w:rFonts w:asciiTheme="minorHAnsi" w:hAnsiTheme="minorHAnsi" w:cstheme="minorHAnsi"/>
                <w:b/>
                <w:bCs/>
                <w:sz w:val="22"/>
                <w:szCs w:val="22"/>
              </w:rPr>
              <w:t xml:space="preserve">support, especially for staff and postgraduate research </w:t>
            </w:r>
            <w:r w:rsidRPr="00FE4B71">
              <w:rPr>
                <w:rFonts w:asciiTheme="minorHAnsi" w:hAnsiTheme="minorHAnsi" w:cstheme="minorHAnsi"/>
                <w:b/>
                <w:bCs/>
                <w:spacing w:val="-2"/>
                <w:sz w:val="22"/>
                <w:szCs w:val="22"/>
              </w:rPr>
              <w:t>students.</w:t>
            </w:r>
          </w:p>
        </w:tc>
        <w:tc>
          <w:tcPr>
            <w:tcW w:w="3543" w:type="dxa"/>
            <w:tcBorders>
              <w:top w:val="nil"/>
              <w:left w:val="single" w:sz="8" w:space="0" w:color="auto"/>
              <w:bottom w:val="single" w:sz="8" w:space="0" w:color="auto"/>
              <w:right w:val="single" w:sz="8" w:space="0" w:color="auto"/>
            </w:tcBorders>
            <w:shd w:val="clear" w:color="auto" w:fill="F2F2F2" w:themeFill="background1" w:themeFillShade="F2"/>
          </w:tcPr>
          <w:p w14:paraId="3B77E340" w14:textId="3D079D49" w:rsidR="00E4243F" w:rsidRPr="00FE4B71" w:rsidRDefault="00E4243F" w:rsidP="00FE4B71">
            <w:pPr>
              <w:spacing w:after="0"/>
              <w:rPr>
                <w:rFonts w:asciiTheme="minorHAnsi" w:hAnsiTheme="minorHAnsi" w:cstheme="minorHAnsi"/>
                <w:b/>
                <w:bCs/>
                <w:sz w:val="22"/>
                <w:szCs w:val="22"/>
              </w:rPr>
            </w:pPr>
            <w:r w:rsidRPr="00FE4B71">
              <w:rPr>
                <w:rFonts w:asciiTheme="minorHAnsi" w:hAnsiTheme="minorHAnsi" w:cstheme="minorHAnsi"/>
                <w:b/>
                <w:bCs/>
                <w:sz w:val="22"/>
                <w:szCs w:val="22"/>
              </w:rPr>
              <w:t>A</w:t>
            </w:r>
            <w:r w:rsidRPr="00FE4B71">
              <w:rPr>
                <w:rFonts w:asciiTheme="minorHAnsi" w:hAnsiTheme="minorHAnsi" w:cstheme="minorHAnsi"/>
                <w:b/>
                <w:bCs/>
                <w:spacing w:val="-16"/>
                <w:sz w:val="22"/>
                <w:szCs w:val="22"/>
              </w:rPr>
              <w:t xml:space="preserve"> </w:t>
            </w:r>
            <w:r w:rsidRPr="00FE4B71">
              <w:rPr>
                <w:rFonts w:asciiTheme="minorHAnsi" w:hAnsiTheme="minorHAnsi" w:cstheme="minorHAnsi"/>
                <w:b/>
                <w:bCs/>
                <w:sz w:val="22"/>
                <w:szCs w:val="22"/>
              </w:rPr>
              <w:t>diverse</w:t>
            </w:r>
            <w:r w:rsidRPr="00FE4B71">
              <w:rPr>
                <w:rFonts w:asciiTheme="minorHAnsi" w:hAnsiTheme="minorHAnsi" w:cstheme="minorHAnsi"/>
                <w:b/>
                <w:bCs/>
                <w:spacing w:val="-15"/>
                <w:sz w:val="22"/>
                <w:szCs w:val="22"/>
              </w:rPr>
              <w:t xml:space="preserve"> </w:t>
            </w:r>
            <w:r w:rsidRPr="00FE4B71">
              <w:rPr>
                <w:rFonts w:asciiTheme="minorHAnsi" w:hAnsiTheme="minorHAnsi" w:cstheme="minorHAnsi"/>
                <w:b/>
                <w:bCs/>
                <w:sz w:val="22"/>
                <w:szCs w:val="22"/>
              </w:rPr>
              <w:t xml:space="preserve">School requires that no groups are </w:t>
            </w:r>
            <w:r w:rsidRPr="00FE4B71">
              <w:rPr>
                <w:rFonts w:asciiTheme="minorHAnsi" w:hAnsiTheme="minorHAnsi" w:cstheme="minorHAnsi"/>
                <w:b/>
                <w:bCs/>
                <w:spacing w:val="-2"/>
                <w:sz w:val="22"/>
                <w:szCs w:val="22"/>
              </w:rPr>
              <w:t xml:space="preserve">systematically </w:t>
            </w:r>
            <w:r w:rsidRPr="00FE4B71">
              <w:rPr>
                <w:rFonts w:asciiTheme="minorHAnsi" w:hAnsiTheme="minorHAnsi" w:cstheme="minorHAnsi"/>
                <w:b/>
                <w:bCs/>
                <w:sz w:val="22"/>
                <w:szCs w:val="22"/>
              </w:rPr>
              <w:t>excluded</w:t>
            </w:r>
            <w:r w:rsidRPr="00FE4B71">
              <w:rPr>
                <w:rFonts w:asciiTheme="minorHAnsi" w:hAnsiTheme="minorHAnsi" w:cstheme="minorHAnsi"/>
                <w:b/>
                <w:bCs/>
                <w:spacing w:val="-16"/>
                <w:sz w:val="22"/>
                <w:szCs w:val="22"/>
              </w:rPr>
              <w:t xml:space="preserve"> </w:t>
            </w:r>
            <w:r w:rsidRPr="00FE4B71">
              <w:rPr>
                <w:rFonts w:asciiTheme="minorHAnsi" w:hAnsiTheme="minorHAnsi" w:cstheme="minorHAnsi"/>
                <w:b/>
                <w:bCs/>
                <w:sz w:val="22"/>
                <w:szCs w:val="22"/>
              </w:rPr>
              <w:t>because</w:t>
            </w:r>
            <w:r w:rsidRPr="00FE4B71">
              <w:rPr>
                <w:rFonts w:asciiTheme="minorHAnsi" w:hAnsiTheme="minorHAnsi" w:cstheme="minorHAnsi"/>
                <w:b/>
                <w:bCs/>
                <w:spacing w:val="-15"/>
                <w:sz w:val="22"/>
                <w:szCs w:val="22"/>
              </w:rPr>
              <w:t xml:space="preserve"> </w:t>
            </w:r>
            <w:r w:rsidRPr="00FE4B71">
              <w:rPr>
                <w:rFonts w:asciiTheme="minorHAnsi" w:hAnsiTheme="minorHAnsi" w:cstheme="minorHAnsi"/>
                <w:b/>
                <w:bCs/>
                <w:sz w:val="22"/>
                <w:szCs w:val="22"/>
              </w:rPr>
              <w:t>of disability. Some of the</w:t>
            </w:r>
            <w:r w:rsidRPr="00FE4B71">
              <w:rPr>
                <w:rFonts w:asciiTheme="minorHAnsi" w:hAnsiTheme="minorHAnsi" w:cstheme="minorHAnsi"/>
                <w:b/>
                <w:bCs/>
                <w:spacing w:val="-13"/>
                <w:sz w:val="22"/>
                <w:szCs w:val="22"/>
              </w:rPr>
              <w:t xml:space="preserve"> </w:t>
            </w:r>
            <w:r w:rsidRPr="00FE4B71">
              <w:rPr>
                <w:rFonts w:asciiTheme="minorHAnsi" w:hAnsiTheme="minorHAnsi" w:cstheme="minorHAnsi"/>
                <w:b/>
                <w:bCs/>
                <w:sz w:val="22"/>
                <w:szCs w:val="22"/>
              </w:rPr>
              <w:t>responses</w:t>
            </w:r>
            <w:r w:rsidRPr="00FE4B71">
              <w:rPr>
                <w:rFonts w:asciiTheme="minorHAnsi" w:hAnsiTheme="minorHAnsi" w:cstheme="minorHAnsi"/>
                <w:b/>
                <w:bCs/>
                <w:spacing w:val="-13"/>
                <w:sz w:val="22"/>
                <w:szCs w:val="22"/>
              </w:rPr>
              <w:t xml:space="preserve"> </w:t>
            </w:r>
            <w:r w:rsidRPr="00FE4B71">
              <w:rPr>
                <w:rFonts w:asciiTheme="minorHAnsi" w:hAnsiTheme="minorHAnsi" w:cstheme="minorHAnsi"/>
                <w:b/>
                <w:bCs/>
                <w:sz w:val="22"/>
                <w:szCs w:val="22"/>
              </w:rPr>
              <w:t>in</w:t>
            </w:r>
            <w:r w:rsidRPr="00FE4B71">
              <w:rPr>
                <w:rFonts w:asciiTheme="minorHAnsi" w:hAnsiTheme="minorHAnsi" w:cstheme="minorHAnsi"/>
                <w:b/>
                <w:bCs/>
                <w:spacing w:val="-13"/>
                <w:sz w:val="22"/>
                <w:szCs w:val="22"/>
              </w:rPr>
              <w:t xml:space="preserve"> </w:t>
            </w:r>
            <w:r w:rsidRPr="00FE4B71">
              <w:rPr>
                <w:rFonts w:asciiTheme="minorHAnsi" w:hAnsiTheme="minorHAnsi" w:cstheme="minorHAnsi"/>
                <w:b/>
                <w:bCs/>
                <w:sz w:val="22"/>
                <w:szCs w:val="22"/>
              </w:rPr>
              <w:t>our EDI surveys show that</w:t>
            </w:r>
            <w:r w:rsidRPr="00FE4B71">
              <w:rPr>
                <w:rFonts w:asciiTheme="minorHAnsi" w:hAnsiTheme="minorHAnsi" w:cstheme="minorHAnsi"/>
                <w:b/>
                <w:bCs/>
                <w:spacing w:val="-4"/>
                <w:sz w:val="22"/>
                <w:szCs w:val="22"/>
              </w:rPr>
              <w:t xml:space="preserve"> </w:t>
            </w:r>
            <w:r w:rsidRPr="00FE4B71">
              <w:rPr>
                <w:rFonts w:asciiTheme="minorHAnsi" w:hAnsiTheme="minorHAnsi" w:cstheme="minorHAnsi"/>
                <w:b/>
                <w:bCs/>
                <w:sz w:val="22"/>
                <w:szCs w:val="22"/>
              </w:rPr>
              <w:t>some</w:t>
            </w:r>
            <w:r w:rsidRPr="00FE4B71">
              <w:rPr>
                <w:rFonts w:asciiTheme="minorHAnsi" w:hAnsiTheme="minorHAnsi" w:cstheme="minorHAnsi"/>
                <w:b/>
                <w:bCs/>
                <w:spacing w:val="-4"/>
                <w:sz w:val="22"/>
                <w:szCs w:val="22"/>
              </w:rPr>
              <w:t xml:space="preserve"> </w:t>
            </w:r>
            <w:r w:rsidRPr="00FE4B71">
              <w:rPr>
                <w:rFonts w:asciiTheme="minorHAnsi" w:hAnsiTheme="minorHAnsi" w:cstheme="minorHAnsi"/>
                <w:b/>
                <w:bCs/>
                <w:spacing w:val="-2"/>
                <w:sz w:val="22"/>
                <w:szCs w:val="22"/>
              </w:rPr>
              <w:t>students</w:t>
            </w:r>
            <w:r w:rsidRPr="00FE4B71">
              <w:rPr>
                <w:rFonts w:asciiTheme="minorHAnsi" w:hAnsiTheme="minorHAnsi" w:cstheme="minorHAnsi"/>
                <w:b/>
                <w:bCs/>
                <w:sz w:val="22"/>
                <w:szCs w:val="22"/>
              </w:rPr>
              <w:t xml:space="preserve"> and</w:t>
            </w:r>
            <w:r w:rsidRPr="00FE4B71">
              <w:rPr>
                <w:rFonts w:asciiTheme="minorHAnsi" w:hAnsiTheme="minorHAnsi" w:cstheme="minorHAnsi"/>
                <w:b/>
                <w:bCs/>
                <w:spacing w:val="-9"/>
                <w:sz w:val="22"/>
                <w:szCs w:val="22"/>
              </w:rPr>
              <w:t xml:space="preserve"> </w:t>
            </w:r>
            <w:r w:rsidRPr="00FE4B71">
              <w:rPr>
                <w:rFonts w:asciiTheme="minorHAnsi" w:hAnsiTheme="minorHAnsi" w:cstheme="minorHAnsi"/>
                <w:b/>
                <w:bCs/>
                <w:sz w:val="22"/>
                <w:szCs w:val="22"/>
              </w:rPr>
              <w:t>staff</w:t>
            </w:r>
            <w:r w:rsidRPr="00FE4B71">
              <w:rPr>
                <w:rFonts w:asciiTheme="minorHAnsi" w:hAnsiTheme="minorHAnsi" w:cstheme="minorHAnsi"/>
                <w:b/>
                <w:bCs/>
                <w:spacing w:val="-9"/>
                <w:sz w:val="22"/>
                <w:szCs w:val="22"/>
              </w:rPr>
              <w:t xml:space="preserve"> </w:t>
            </w:r>
            <w:r w:rsidRPr="00FE4B71">
              <w:rPr>
                <w:rFonts w:asciiTheme="minorHAnsi" w:hAnsiTheme="minorHAnsi" w:cstheme="minorHAnsi"/>
                <w:b/>
                <w:bCs/>
                <w:sz w:val="22"/>
                <w:szCs w:val="22"/>
              </w:rPr>
              <w:t>feel</w:t>
            </w:r>
            <w:r w:rsidRPr="00FE4B71">
              <w:rPr>
                <w:rFonts w:asciiTheme="minorHAnsi" w:hAnsiTheme="minorHAnsi" w:cstheme="minorHAnsi"/>
                <w:b/>
                <w:bCs/>
                <w:spacing w:val="-9"/>
                <w:sz w:val="22"/>
                <w:szCs w:val="22"/>
              </w:rPr>
              <w:t xml:space="preserve"> </w:t>
            </w:r>
            <w:r w:rsidRPr="00FE4B71">
              <w:rPr>
                <w:rFonts w:asciiTheme="minorHAnsi" w:hAnsiTheme="minorHAnsi" w:cstheme="minorHAnsi"/>
                <w:b/>
                <w:bCs/>
                <w:sz w:val="22"/>
                <w:szCs w:val="22"/>
              </w:rPr>
              <w:t>that</w:t>
            </w:r>
            <w:r w:rsidRPr="00FE4B71">
              <w:rPr>
                <w:rFonts w:asciiTheme="minorHAnsi" w:hAnsiTheme="minorHAnsi" w:cstheme="minorHAnsi"/>
                <w:b/>
                <w:bCs/>
                <w:spacing w:val="-9"/>
                <w:sz w:val="22"/>
                <w:szCs w:val="22"/>
              </w:rPr>
              <w:t xml:space="preserve"> </w:t>
            </w:r>
            <w:r w:rsidRPr="00FE4B71">
              <w:rPr>
                <w:rFonts w:asciiTheme="minorHAnsi" w:hAnsiTheme="minorHAnsi" w:cstheme="minorHAnsi"/>
                <w:b/>
                <w:bCs/>
                <w:sz w:val="22"/>
                <w:szCs w:val="22"/>
              </w:rPr>
              <w:t>the School could improve support for disability. We strive</w:t>
            </w:r>
            <w:r w:rsidRPr="00FE4B71">
              <w:rPr>
                <w:rFonts w:asciiTheme="minorHAnsi" w:hAnsiTheme="minorHAnsi" w:cstheme="minorHAnsi"/>
                <w:b/>
                <w:bCs/>
                <w:spacing w:val="40"/>
                <w:sz w:val="22"/>
                <w:szCs w:val="22"/>
              </w:rPr>
              <w:t xml:space="preserve"> </w:t>
            </w:r>
            <w:r w:rsidRPr="00FE4B71">
              <w:rPr>
                <w:rFonts w:asciiTheme="minorHAnsi" w:hAnsiTheme="minorHAnsi" w:cstheme="minorHAnsi"/>
                <w:b/>
                <w:bCs/>
                <w:sz w:val="22"/>
                <w:szCs w:val="22"/>
              </w:rPr>
              <w:t xml:space="preserve">to embed disability support in the culture of the School, but we currently have little insight into how disability intersects with gender in our </w:t>
            </w:r>
            <w:r w:rsidRPr="00FE4B71">
              <w:rPr>
                <w:rFonts w:asciiTheme="minorHAnsi" w:hAnsiTheme="minorHAnsi" w:cstheme="minorHAnsi"/>
                <w:b/>
                <w:bCs/>
                <w:spacing w:val="-2"/>
                <w:sz w:val="22"/>
                <w:szCs w:val="22"/>
              </w:rPr>
              <w:t>community.</w:t>
            </w:r>
          </w:p>
        </w:tc>
        <w:tc>
          <w:tcPr>
            <w:tcW w:w="2694" w:type="dxa"/>
            <w:tcBorders>
              <w:top w:val="nil"/>
              <w:left w:val="single" w:sz="8" w:space="0" w:color="auto"/>
              <w:bottom w:val="single" w:sz="8" w:space="0" w:color="auto"/>
              <w:right w:val="single" w:sz="8" w:space="0" w:color="auto"/>
            </w:tcBorders>
            <w:shd w:val="clear" w:color="auto" w:fill="F2F2F2" w:themeFill="background1" w:themeFillShade="F2"/>
          </w:tcPr>
          <w:p w14:paraId="0155E1B9" w14:textId="77777777" w:rsidR="00E4243F" w:rsidRPr="00FE4B71" w:rsidRDefault="00E4243F" w:rsidP="00FE4B71">
            <w:pPr>
              <w:spacing w:after="0"/>
              <w:rPr>
                <w:rFonts w:asciiTheme="minorHAnsi" w:hAnsiTheme="minorHAnsi" w:cstheme="minorHAnsi"/>
                <w:b/>
                <w:bCs/>
                <w:sz w:val="22"/>
                <w:szCs w:val="22"/>
              </w:rPr>
            </w:pPr>
          </w:p>
        </w:tc>
        <w:tc>
          <w:tcPr>
            <w:tcW w:w="1644" w:type="dxa"/>
            <w:tcBorders>
              <w:top w:val="nil"/>
              <w:left w:val="single" w:sz="8" w:space="0" w:color="auto"/>
              <w:bottom w:val="single" w:sz="8" w:space="0" w:color="auto"/>
              <w:right w:val="single" w:sz="8" w:space="0" w:color="auto"/>
            </w:tcBorders>
            <w:shd w:val="clear" w:color="auto" w:fill="F2F2F2" w:themeFill="background1" w:themeFillShade="F2"/>
          </w:tcPr>
          <w:p w14:paraId="56C13705" w14:textId="77777777" w:rsidR="00E4243F" w:rsidRPr="00FE4B71" w:rsidRDefault="00E4243F" w:rsidP="00FE4B71">
            <w:pPr>
              <w:spacing w:after="0"/>
              <w:rPr>
                <w:rFonts w:asciiTheme="minorHAnsi" w:hAnsiTheme="minorHAnsi" w:cstheme="minorHAnsi"/>
                <w:b/>
                <w:bCs/>
                <w:sz w:val="22"/>
                <w:szCs w:val="22"/>
              </w:rPr>
            </w:pPr>
          </w:p>
        </w:tc>
        <w:tc>
          <w:tcPr>
            <w:tcW w:w="1701" w:type="dxa"/>
            <w:tcBorders>
              <w:top w:val="nil"/>
              <w:left w:val="single" w:sz="8" w:space="0" w:color="auto"/>
              <w:bottom w:val="single" w:sz="8" w:space="0" w:color="auto"/>
              <w:right w:val="single" w:sz="8" w:space="0" w:color="auto"/>
            </w:tcBorders>
            <w:shd w:val="clear" w:color="auto" w:fill="F2F2F2" w:themeFill="background1" w:themeFillShade="F2"/>
          </w:tcPr>
          <w:p w14:paraId="4D68993A" w14:textId="77777777" w:rsidR="00E4243F" w:rsidRPr="00FE4B71" w:rsidRDefault="00E4243F" w:rsidP="00FE4B71">
            <w:pPr>
              <w:spacing w:after="0"/>
              <w:rPr>
                <w:rFonts w:asciiTheme="minorHAnsi" w:hAnsiTheme="minorHAnsi" w:cstheme="minorHAnsi"/>
                <w:b/>
                <w:bCs/>
                <w:sz w:val="22"/>
                <w:szCs w:val="22"/>
              </w:rPr>
            </w:pPr>
          </w:p>
        </w:tc>
        <w:tc>
          <w:tcPr>
            <w:tcW w:w="3260" w:type="dxa"/>
            <w:tcBorders>
              <w:top w:val="nil"/>
              <w:left w:val="single" w:sz="8" w:space="0" w:color="auto"/>
              <w:bottom w:val="single" w:sz="8" w:space="0" w:color="auto"/>
              <w:right w:val="single" w:sz="8" w:space="0" w:color="auto"/>
            </w:tcBorders>
            <w:shd w:val="clear" w:color="auto" w:fill="F2F2F2" w:themeFill="background1" w:themeFillShade="F2"/>
          </w:tcPr>
          <w:p w14:paraId="40CB2647" w14:textId="77777777" w:rsidR="00E4243F" w:rsidRPr="00FE4B71" w:rsidRDefault="00E4243F" w:rsidP="00FE4B71">
            <w:pPr>
              <w:spacing w:after="0"/>
              <w:rPr>
                <w:rFonts w:asciiTheme="minorHAnsi" w:hAnsiTheme="minorHAnsi" w:cstheme="minorHAnsi"/>
                <w:b/>
                <w:bCs/>
                <w:sz w:val="22"/>
                <w:szCs w:val="22"/>
              </w:rPr>
            </w:pPr>
          </w:p>
        </w:tc>
      </w:tr>
      <w:tr w:rsidR="00E4243F" w:rsidRPr="00D578CC" w14:paraId="355792D0" w14:textId="77777777" w:rsidTr="00002496">
        <w:trPr>
          <w:trHeight w:val="2041"/>
        </w:trPr>
        <w:tc>
          <w:tcPr>
            <w:tcW w:w="735" w:type="dxa"/>
            <w:tcBorders>
              <w:top w:val="single" w:sz="8" w:space="0" w:color="auto"/>
              <w:left w:val="single" w:sz="8" w:space="0" w:color="auto"/>
              <w:bottom w:val="single" w:sz="8" w:space="0" w:color="auto"/>
              <w:right w:val="single" w:sz="8" w:space="0" w:color="auto"/>
            </w:tcBorders>
          </w:tcPr>
          <w:p w14:paraId="4D610176" w14:textId="7BA7F626" w:rsidR="00E4243F" w:rsidRPr="00FD3854" w:rsidRDefault="00E4243F" w:rsidP="00FE4B71">
            <w:pPr>
              <w:spacing w:after="0"/>
              <w:rPr>
                <w:rFonts w:asciiTheme="minorHAnsi" w:hAnsiTheme="minorHAnsi" w:cstheme="minorHAnsi"/>
                <w:b/>
                <w:bCs/>
                <w:sz w:val="22"/>
                <w:szCs w:val="22"/>
              </w:rPr>
            </w:pPr>
            <w:r w:rsidRPr="00FD3854">
              <w:rPr>
                <w:rFonts w:asciiTheme="minorHAnsi" w:hAnsiTheme="minorHAnsi" w:cstheme="minorHAnsi"/>
                <w:b/>
                <w:bCs/>
                <w:spacing w:val="-2"/>
                <w:sz w:val="22"/>
                <w:szCs w:val="22"/>
              </w:rPr>
              <w:t>1.2.1</w:t>
            </w:r>
          </w:p>
        </w:tc>
        <w:tc>
          <w:tcPr>
            <w:tcW w:w="1947" w:type="dxa"/>
            <w:tcBorders>
              <w:top w:val="nil"/>
              <w:left w:val="single" w:sz="8" w:space="0" w:color="auto"/>
              <w:bottom w:val="single" w:sz="8" w:space="0" w:color="auto"/>
              <w:right w:val="single" w:sz="8" w:space="0" w:color="auto"/>
            </w:tcBorders>
          </w:tcPr>
          <w:p w14:paraId="1D81EB67" w14:textId="77777777" w:rsidR="00E4243F" w:rsidRPr="00FE4B71" w:rsidRDefault="00E4243F" w:rsidP="00FE4B71">
            <w:pPr>
              <w:spacing w:after="0"/>
              <w:rPr>
                <w:rFonts w:asciiTheme="minorHAnsi" w:hAnsiTheme="minorHAnsi" w:cstheme="minorHAnsi"/>
                <w:sz w:val="22"/>
                <w:szCs w:val="22"/>
              </w:rPr>
            </w:pPr>
          </w:p>
        </w:tc>
        <w:tc>
          <w:tcPr>
            <w:tcW w:w="3543" w:type="dxa"/>
            <w:tcBorders>
              <w:top w:val="nil"/>
              <w:left w:val="single" w:sz="8" w:space="0" w:color="auto"/>
              <w:bottom w:val="single" w:sz="8" w:space="0" w:color="auto"/>
              <w:right w:val="single" w:sz="8" w:space="0" w:color="auto"/>
            </w:tcBorders>
          </w:tcPr>
          <w:p w14:paraId="1C309899" w14:textId="77777777" w:rsidR="00E4243F" w:rsidRPr="00FE4B71" w:rsidRDefault="00E4243F" w:rsidP="00FE4B71">
            <w:pPr>
              <w:spacing w:after="0"/>
              <w:rPr>
                <w:rFonts w:asciiTheme="minorHAnsi" w:hAnsiTheme="minorHAnsi" w:cstheme="minorHAnsi"/>
                <w:sz w:val="22"/>
                <w:szCs w:val="22"/>
              </w:rPr>
            </w:pPr>
          </w:p>
        </w:tc>
        <w:tc>
          <w:tcPr>
            <w:tcW w:w="2694" w:type="dxa"/>
            <w:tcBorders>
              <w:top w:val="nil"/>
              <w:left w:val="single" w:sz="8" w:space="0" w:color="auto"/>
              <w:bottom w:val="single" w:sz="8" w:space="0" w:color="auto"/>
              <w:right w:val="single" w:sz="8" w:space="0" w:color="auto"/>
            </w:tcBorders>
          </w:tcPr>
          <w:p w14:paraId="0F5AF8AE" w14:textId="759AFFAB" w:rsidR="00E4243F" w:rsidRPr="00FE4B71" w:rsidRDefault="00E4243F" w:rsidP="00FE4B71">
            <w:pPr>
              <w:spacing w:after="0"/>
              <w:rPr>
                <w:rFonts w:asciiTheme="minorHAnsi" w:hAnsiTheme="minorHAnsi" w:cstheme="minorHAnsi"/>
                <w:sz w:val="22"/>
                <w:szCs w:val="22"/>
              </w:rPr>
            </w:pPr>
            <w:r w:rsidRPr="00FE4B71">
              <w:rPr>
                <w:rFonts w:asciiTheme="minorHAnsi" w:hAnsiTheme="minorHAnsi" w:cstheme="minorHAnsi"/>
                <w:sz w:val="22"/>
                <w:szCs w:val="22"/>
              </w:rPr>
              <w:t>Hold a disability focus group facilitated by central</w:t>
            </w:r>
            <w:r w:rsidRPr="00FE4B71">
              <w:rPr>
                <w:rFonts w:asciiTheme="minorHAnsi" w:hAnsiTheme="minorHAnsi" w:cstheme="minorHAnsi"/>
                <w:spacing w:val="-12"/>
                <w:sz w:val="22"/>
                <w:szCs w:val="22"/>
              </w:rPr>
              <w:t xml:space="preserve"> </w:t>
            </w:r>
            <w:r w:rsidRPr="00FE4B71">
              <w:rPr>
                <w:rFonts w:asciiTheme="minorHAnsi" w:hAnsiTheme="minorHAnsi" w:cstheme="minorHAnsi"/>
                <w:sz w:val="22"/>
                <w:szCs w:val="22"/>
              </w:rPr>
              <w:t>EDI</w:t>
            </w:r>
            <w:r w:rsidRPr="00FE4B71">
              <w:rPr>
                <w:rFonts w:asciiTheme="minorHAnsi" w:hAnsiTheme="minorHAnsi" w:cstheme="minorHAnsi"/>
                <w:spacing w:val="-12"/>
                <w:sz w:val="22"/>
                <w:szCs w:val="22"/>
              </w:rPr>
              <w:t xml:space="preserve"> </w:t>
            </w:r>
            <w:r w:rsidRPr="00FE4B71">
              <w:rPr>
                <w:rFonts w:asciiTheme="minorHAnsi" w:hAnsiTheme="minorHAnsi" w:cstheme="minorHAnsi"/>
                <w:sz w:val="22"/>
                <w:szCs w:val="22"/>
              </w:rPr>
              <w:t>team</w:t>
            </w:r>
            <w:r w:rsidRPr="00FE4B71">
              <w:rPr>
                <w:rFonts w:asciiTheme="minorHAnsi" w:hAnsiTheme="minorHAnsi" w:cstheme="minorHAnsi"/>
                <w:spacing w:val="-12"/>
                <w:sz w:val="22"/>
                <w:szCs w:val="22"/>
              </w:rPr>
              <w:t xml:space="preserve"> </w:t>
            </w:r>
            <w:r w:rsidRPr="00FE4B71">
              <w:rPr>
                <w:rFonts w:asciiTheme="minorHAnsi" w:hAnsiTheme="minorHAnsi" w:cstheme="minorHAnsi"/>
                <w:sz w:val="22"/>
                <w:szCs w:val="22"/>
              </w:rPr>
              <w:t>within the</w:t>
            </w:r>
            <w:r w:rsidRPr="00FE4B71">
              <w:rPr>
                <w:rFonts w:asciiTheme="minorHAnsi" w:hAnsiTheme="minorHAnsi" w:cstheme="minorHAnsi"/>
                <w:spacing w:val="-12"/>
                <w:sz w:val="22"/>
                <w:szCs w:val="22"/>
              </w:rPr>
              <w:t xml:space="preserve"> </w:t>
            </w:r>
            <w:r w:rsidRPr="00FE4B71">
              <w:rPr>
                <w:rFonts w:asciiTheme="minorHAnsi" w:hAnsiTheme="minorHAnsi" w:cstheme="minorHAnsi"/>
                <w:sz w:val="22"/>
                <w:szCs w:val="22"/>
              </w:rPr>
              <w:t>School</w:t>
            </w:r>
            <w:r w:rsidRPr="00FE4B71">
              <w:rPr>
                <w:rFonts w:asciiTheme="minorHAnsi" w:hAnsiTheme="minorHAnsi" w:cstheme="minorHAnsi"/>
                <w:spacing w:val="-12"/>
                <w:sz w:val="22"/>
                <w:szCs w:val="22"/>
              </w:rPr>
              <w:t xml:space="preserve"> </w:t>
            </w:r>
            <w:r w:rsidRPr="00FE4B71">
              <w:rPr>
                <w:rFonts w:asciiTheme="minorHAnsi" w:hAnsiTheme="minorHAnsi" w:cstheme="minorHAnsi"/>
                <w:sz w:val="22"/>
                <w:szCs w:val="22"/>
              </w:rPr>
              <w:t>representing diverse disabilities; examine barriers experienced by disabled staff and students and how these intersect with</w:t>
            </w:r>
            <w:r w:rsidRPr="00FE4B71">
              <w:rPr>
                <w:rFonts w:asciiTheme="minorHAnsi" w:hAnsiTheme="minorHAnsi" w:cstheme="minorHAnsi"/>
                <w:spacing w:val="-4"/>
                <w:sz w:val="22"/>
                <w:szCs w:val="22"/>
              </w:rPr>
              <w:t xml:space="preserve"> </w:t>
            </w:r>
            <w:r w:rsidRPr="00FE4B71">
              <w:rPr>
                <w:rFonts w:asciiTheme="minorHAnsi" w:hAnsiTheme="minorHAnsi" w:cstheme="minorHAnsi"/>
                <w:spacing w:val="-2"/>
                <w:sz w:val="22"/>
                <w:szCs w:val="22"/>
              </w:rPr>
              <w:t>gender.</w:t>
            </w:r>
          </w:p>
        </w:tc>
        <w:tc>
          <w:tcPr>
            <w:tcW w:w="1644" w:type="dxa"/>
            <w:tcBorders>
              <w:top w:val="nil"/>
              <w:left w:val="single" w:sz="8" w:space="0" w:color="auto"/>
              <w:bottom w:val="single" w:sz="8" w:space="0" w:color="auto"/>
              <w:right w:val="single" w:sz="8" w:space="0" w:color="auto"/>
            </w:tcBorders>
          </w:tcPr>
          <w:p w14:paraId="564F4AAA" w14:textId="77777777" w:rsidR="00E4243F" w:rsidRPr="00FE4B71" w:rsidRDefault="00E4243F" w:rsidP="00FE4B71">
            <w:pPr>
              <w:spacing w:after="0"/>
              <w:rPr>
                <w:rFonts w:asciiTheme="minorHAnsi" w:hAnsiTheme="minorHAnsi" w:cstheme="minorHAnsi"/>
                <w:sz w:val="22"/>
                <w:szCs w:val="22"/>
              </w:rPr>
            </w:pPr>
            <w:r w:rsidRPr="00FE4B71">
              <w:rPr>
                <w:rFonts w:asciiTheme="minorHAnsi" w:hAnsiTheme="minorHAnsi" w:cstheme="minorHAnsi"/>
                <w:sz w:val="22"/>
                <w:szCs w:val="22"/>
              </w:rPr>
              <w:t>DO; EDI</w:t>
            </w:r>
          </w:p>
          <w:p w14:paraId="3002EF8C" w14:textId="3AF04C3A" w:rsidR="00E4243F" w:rsidRPr="00FE4B71" w:rsidRDefault="00E4243F" w:rsidP="00FE4B71">
            <w:pPr>
              <w:spacing w:after="0"/>
              <w:rPr>
                <w:rFonts w:asciiTheme="minorHAnsi" w:hAnsiTheme="minorHAnsi" w:cstheme="minorHAnsi"/>
                <w:sz w:val="22"/>
                <w:szCs w:val="22"/>
              </w:rPr>
            </w:pPr>
            <w:r w:rsidRPr="00FE4B71">
              <w:rPr>
                <w:rFonts w:asciiTheme="minorHAnsi" w:hAnsiTheme="minorHAnsi" w:cstheme="minorHAnsi"/>
                <w:sz w:val="22"/>
                <w:szCs w:val="22"/>
              </w:rPr>
              <w:t>committee</w:t>
            </w:r>
          </w:p>
        </w:tc>
        <w:tc>
          <w:tcPr>
            <w:tcW w:w="1701" w:type="dxa"/>
            <w:tcBorders>
              <w:top w:val="nil"/>
              <w:left w:val="single" w:sz="8" w:space="0" w:color="auto"/>
              <w:bottom w:val="single" w:sz="8" w:space="0" w:color="auto"/>
              <w:right w:val="single" w:sz="8" w:space="0" w:color="auto"/>
            </w:tcBorders>
          </w:tcPr>
          <w:p w14:paraId="7BAC9A82" w14:textId="2FA91933" w:rsidR="00E4243F" w:rsidRPr="00FE4B71" w:rsidRDefault="00E4243F" w:rsidP="00FE4B71">
            <w:pPr>
              <w:spacing w:after="0"/>
              <w:rPr>
                <w:rFonts w:asciiTheme="minorHAnsi" w:hAnsiTheme="minorHAnsi" w:cstheme="minorHAnsi"/>
                <w:spacing w:val="-2"/>
                <w:sz w:val="22"/>
                <w:szCs w:val="22"/>
              </w:rPr>
            </w:pPr>
            <w:r w:rsidRPr="00FE4B71">
              <w:rPr>
                <w:rFonts w:asciiTheme="minorHAnsi" w:hAnsiTheme="minorHAnsi" w:cstheme="minorHAnsi"/>
                <w:sz w:val="22"/>
                <w:szCs w:val="22"/>
              </w:rPr>
              <w:t>Focus group convened by October 2025, possibly led by Kathryn</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Herschell; work completed by Mar 2026.</w:t>
            </w:r>
          </w:p>
        </w:tc>
        <w:tc>
          <w:tcPr>
            <w:tcW w:w="3260" w:type="dxa"/>
            <w:tcBorders>
              <w:top w:val="nil"/>
              <w:left w:val="single" w:sz="8" w:space="0" w:color="auto"/>
              <w:bottom w:val="single" w:sz="8" w:space="0" w:color="auto"/>
              <w:right w:val="single" w:sz="8" w:space="0" w:color="auto"/>
            </w:tcBorders>
          </w:tcPr>
          <w:p w14:paraId="27B06676" w14:textId="40A10C84" w:rsidR="00E4243F"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t>Output</w:t>
            </w:r>
            <w:r w:rsidR="00E4243F" w:rsidRPr="00FE4B71">
              <w:rPr>
                <w:rFonts w:asciiTheme="minorHAnsi" w:hAnsiTheme="minorHAnsi" w:cstheme="minorHAnsi"/>
                <w:sz w:val="22"/>
                <w:szCs w:val="22"/>
              </w:rPr>
              <w:t>: Report on focus group</w:t>
            </w:r>
            <w:r w:rsidR="00E4243F" w:rsidRPr="00FE4B71">
              <w:rPr>
                <w:rFonts w:asciiTheme="minorHAnsi" w:hAnsiTheme="minorHAnsi" w:cstheme="minorHAnsi"/>
                <w:spacing w:val="-13"/>
                <w:sz w:val="22"/>
                <w:szCs w:val="22"/>
              </w:rPr>
              <w:t xml:space="preserve"> </w:t>
            </w:r>
            <w:r w:rsidR="00E4243F" w:rsidRPr="00FE4B71">
              <w:rPr>
                <w:rFonts w:asciiTheme="minorHAnsi" w:hAnsiTheme="minorHAnsi" w:cstheme="minorHAnsi"/>
                <w:sz w:val="22"/>
                <w:szCs w:val="22"/>
              </w:rPr>
              <w:t>insights</w:t>
            </w:r>
            <w:r w:rsidR="00E4243F" w:rsidRPr="00FE4B71">
              <w:rPr>
                <w:rFonts w:asciiTheme="minorHAnsi" w:hAnsiTheme="minorHAnsi" w:cstheme="minorHAnsi"/>
                <w:spacing w:val="-13"/>
                <w:sz w:val="22"/>
                <w:szCs w:val="22"/>
              </w:rPr>
              <w:t xml:space="preserve"> </w:t>
            </w:r>
            <w:r w:rsidR="00E4243F" w:rsidRPr="00FE4B71">
              <w:rPr>
                <w:rFonts w:asciiTheme="minorHAnsi" w:hAnsiTheme="minorHAnsi" w:cstheme="minorHAnsi"/>
                <w:sz w:val="22"/>
                <w:szCs w:val="22"/>
              </w:rPr>
              <w:t>authored</w:t>
            </w:r>
            <w:r w:rsidR="00E4243F" w:rsidRPr="00FE4B71">
              <w:rPr>
                <w:rFonts w:asciiTheme="minorHAnsi" w:hAnsiTheme="minorHAnsi" w:cstheme="minorHAnsi"/>
                <w:spacing w:val="-13"/>
                <w:sz w:val="22"/>
                <w:szCs w:val="22"/>
              </w:rPr>
              <w:t xml:space="preserve"> </w:t>
            </w:r>
            <w:r w:rsidR="00E4243F" w:rsidRPr="00FE4B71">
              <w:rPr>
                <w:rFonts w:asciiTheme="minorHAnsi" w:hAnsiTheme="minorHAnsi" w:cstheme="minorHAnsi"/>
                <w:sz w:val="22"/>
                <w:szCs w:val="22"/>
              </w:rPr>
              <w:t>by DO by Mar 2026 is passed to newly formed Disability Working Group (DWG) so as to underpin the DWG agenda for actions.</w:t>
            </w:r>
          </w:p>
        </w:tc>
      </w:tr>
      <w:tr w:rsidR="00E4243F" w:rsidRPr="00D578CC" w14:paraId="69B40BA5" w14:textId="77777777" w:rsidTr="00002496">
        <w:trPr>
          <w:trHeight w:val="2041"/>
        </w:trPr>
        <w:tc>
          <w:tcPr>
            <w:tcW w:w="735" w:type="dxa"/>
            <w:tcBorders>
              <w:top w:val="single" w:sz="8" w:space="0" w:color="auto"/>
              <w:left w:val="single" w:sz="8" w:space="0" w:color="auto"/>
              <w:bottom w:val="single" w:sz="8" w:space="0" w:color="auto"/>
              <w:right w:val="single" w:sz="8" w:space="0" w:color="auto"/>
            </w:tcBorders>
          </w:tcPr>
          <w:p w14:paraId="7C748171" w14:textId="3B2FA2D1" w:rsidR="00E4243F" w:rsidRPr="00FD3854" w:rsidRDefault="00E4243F" w:rsidP="00FE4B71">
            <w:pPr>
              <w:spacing w:after="0"/>
              <w:rPr>
                <w:rFonts w:asciiTheme="minorHAnsi" w:hAnsiTheme="minorHAnsi" w:cstheme="minorHAnsi"/>
                <w:b/>
                <w:bCs/>
                <w:spacing w:val="-2"/>
                <w:sz w:val="22"/>
                <w:szCs w:val="22"/>
              </w:rPr>
            </w:pPr>
            <w:r w:rsidRPr="00FD3854">
              <w:rPr>
                <w:rFonts w:asciiTheme="minorHAnsi" w:hAnsiTheme="minorHAnsi" w:cstheme="minorHAnsi"/>
                <w:b/>
                <w:bCs/>
                <w:spacing w:val="-2"/>
                <w:sz w:val="22"/>
                <w:szCs w:val="22"/>
              </w:rPr>
              <w:t>1.2.2</w:t>
            </w:r>
          </w:p>
        </w:tc>
        <w:tc>
          <w:tcPr>
            <w:tcW w:w="1947" w:type="dxa"/>
            <w:tcBorders>
              <w:top w:val="nil"/>
              <w:left w:val="single" w:sz="8" w:space="0" w:color="auto"/>
              <w:bottom w:val="single" w:sz="8" w:space="0" w:color="auto"/>
              <w:right w:val="single" w:sz="8" w:space="0" w:color="auto"/>
            </w:tcBorders>
          </w:tcPr>
          <w:p w14:paraId="1C96CB5B" w14:textId="77777777" w:rsidR="00E4243F" w:rsidRPr="00FE4B71" w:rsidRDefault="00E4243F" w:rsidP="00FE4B71">
            <w:pPr>
              <w:spacing w:after="0"/>
              <w:rPr>
                <w:rFonts w:asciiTheme="minorHAnsi" w:hAnsiTheme="minorHAnsi" w:cstheme="minorHAnsi"/>
                <w:sz w:val="22"/>
                <w:szCs w:val="22"/>
              </w:rPr>
            </w:pPr>
          </w:p>
        </w:tc>
        <w:tc>
          <w:tcPr>
            <w:tcW w:w="3543" w:type="dxa"/>
            <w:tcBorders>
              <w:top w:val="nil"/>
              <w:left w:val="single" w:sz="8" w:space="0" w:color="auto"/>
              <w:bottom w:val="single" w:sz="8" w:space="0" w:color="auto"/>
              <w:right w:val="single" w:sz="8" w:space="0" w:color="auto"/>
            </w:tcBorders>
          </w:tcPr>
          <w:p w14:paraId="60042CE9" w14:textId="77777777" w:rsidR="00E4243F" w:rsidRPr="00FE4B71" w:rsidRDefault="00E4243F" w:rsidP="00FE4B71">
            <w:pPr>
              <w:spacing w:after="0"/>
              <w:rPr>
                <w:rFonts w:asciiTheme="minorHAnsi" w:hAnsiTheme="minorHAnsi" w:cstheme="minorHAnsi"/>
                <w:sz w:val="22"/>
                <w:szCs w:val="22"/>
              </w:rPr>
            </w:pPr>
          </w:p>
        </w:tc>
        <w:tc>
          <w:tcPr>
            <w:tcW w:w="2694" w:type="dxa"/>
            <w:tcBorders>
              <w:top w:val="nil"/>
              <w:left w:val="single" w:sz="8" w:space="0" w:color="auto"/>
              <w:bottom w:val="single" w:sz="8" w:space="0" w:color="auto"/>
              <w:right w:val="single" w:sz="8" w:space="0" w:color="auto"/>
            </w:tcBorders>
          </w:tcPr>
          <w:p w14:paraId="1B3BD218" w14:textId="2D85F8A7" w:rsidR="00E4243F" w:rsidRPr="00FE4B71" w:rsidRDefault="00E4243F" w:rsidP="00FE4B71">
            <w:pPr>
              <w:spacing w:after="0"/>
              <w:rPr>
                <w:rFonts w:asciiTheme="minorHAnsi" w:hAnsiTheme="minorHAnsi" w:cstheme="minorHAnsi"/>
                <w:sz w:val="22"/>
                <w:szCs w:val="22"/>
              </w:rPr>
            </w:pPr>
            <w:r w:rsidRPr="00FE4B71">
              <w:rPr>
                <w:rFonts w:asciiTheme="minorHAnsi" w:hAnsiTheme="minorHAnsi" w:cstheme="minorHAnsi"/>
                <w:sz w:val="22"/>
                <w:szCs w:val="22"/>
              </w:rPr>
              <w:t>Create structure for disability working group (disability officer, well- being officer, DoEDI focus group representative, and student class reps) to formulate</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and</w:t>
            </w:r>
            <w:r w:rsidRPr="00FE4B71">
              <w:rPr>
                <w:rFonts w:asciiTheme="minorHAnsi" w:hAnsiTheme="minorHAnsi" w:cstheme="minorHAnsi"/>
                <w:spacing w:val="-15"/>
                <w:sz w:val="22"/>
                <w:szCs w:val="22"/>
              </w:rPr>
              <w:t xml:space="preserve"> </w:t>
            </w:r>
            <w:r w:rsidRPr="00FE4B71">
              <w:rPr>
                <w:rFonts w:asciiTheme="minorHAnsi" w:hAnsiTheme="minorHAnsi" w:cstheme="minorHAnsi"/>
                <w:sz w:val="22"/>
                <w:szCs w:val="22"/>
              </w:rPr>
              <w:t xml:space="preserve">implement measures based on areas for improvement identified by the focus </w:t>
            </w:r>
            <w:r w:rsidRPr="00FE4B71">
              <w:rPr>
                <w:rFonts w:asciiTheme="minorHAnsi" w:hAnsiTheme="minorHAnsi" w:cstheme="minorHAnsi"/>
                <w:spacing w:val="-2"/>
                <w:sz w:val="22"/>
                <w:szCs w:val="22"/>
              </w:rPr>
              <w:t>group.</w:t>
            </w:r>
          </w:p>
        </w:tc>
        <w:tc>
          <w:tcPr>
            <w:tcW w:w="1644" w:type="dxa"/>
            <w:tcBorders>
              <w:top w:val="nil"/>
              <w:left w:val="single" w:sz="8" w:space="0" w:color="auto"/>
              <w:bottom w:val="single" w:sz="8" w:space="0" w:color="auto"/>
              <w:right w:val="single" w:sz="8" w:space="0" w:color="auto"/>
            </w:tcBorders>
          </w:tcPr>
          <w:p w14:paraId="60F7A853" w14:textId="07A0F883" w:rsidR="00E4243F" w:rsidRPr="00FE4B71" w:rsidRDefault="00E4243F" w:rsidP="00FE4B71">
            <w:pPr>
              <w:spacing w:after="0"/>
              <w:rPr>
                <w:rFonts w:asciiTheme="minorHAnsi" w:hAnsiTheme="minorHAnsi" w:cstheme="minorHAnsi"/>
                <w:sz w:val="22"/>
                <w:szCs w:val="22"/>
              </w:rPr>
            </w:pPr>
            <w:r w:rsidRPr="00FE4B71">
              <w:rPr>
                <w:rFonts w:asciiTheme="minorHAnsi" w:hAnsiTheme="minorHAnsi" w:cstheme="minorHAnsi"/>
                <w:sz w:val="22"/>
                <w:szCs w:val="22"/>
              </w:rPr>
              <w:t>HoS,</w:t>
            </w:r>
            <w:r w:rsidRPr="00FE4B71">
              <w:rPr>
                <w:rFonts w:asciiTheme="minorHAnsi" w:hAnsiTheme="minorHAnsi" w:cstheme="minorHAnsi"/>
                <w:spacing w:val="-4"/>
                <w:sz w:val="22"/>
                <w:szCs w:val="22"/>
              </w:rPr>
              <w:t xml:space="preserve"> </w:t>
            </w:r>
            <w:r w:rsidRPr="00FE4B71">
              <w:rPr>
                <w:rFonts w:asciiTheme="minorHAnsi" w:hAnsiTheme="minorHAnsi" w:cstheme="minorHAnsi"/>
                <w:sz w:val="22"/>
                <w:szCs w:val="22"/>
              </w:rPr>
              <w:t>DO;</w:t>
            </w:r>
            <w:r w:rsidRPr="00FE4B71">
              <w:rPr>
                <w:rFonts w:asciiTheme="minorHAnsi" w:hAnsiTheme="minorHAnsi" w:cstheme="minorHAnsi"/>
                <w:spacing w:val="-3"/>
                <w:sz w:val="22"/>
                <w:szCs w:val="22"/>
              </w:rPr>
              <w:t xml:space="preserve"> </w:t>
            </w:r>
            <w:r w:rsidRPr="00FE4B71">
              <w:rPr>
                <w:rFonts w:asciiTheme="minorHAnsi" w:hAnsiTheme="minorHAnsi" w:cstheme="minorHAnsi"/>
                <w:sz w:val="22"/>
                <w:szCs w:val="22"/>
              </w:rPr>
              <w:t>MC</w:t>
            </w:r>
          </w:p>
        </w:tc>
        <w:tc>
          <w:tcPr>
            <w:tcW w:w="1701" w:type="dxa"/>
            <w:tcBorders>
              <w:top w:val="nil"/>
              <w:left w:val="single" w:sz="8" w:space="0" w:color="auto"/>
              <w:bottom w:val="single" w:sz="8" w:space="0" w:color="auto"/>
              <w:right w:val="single" w:sz="8" w:space="0" w:color="auto"/>
            </w:tcBorders>
          </w:tcPr>
          <w:p w14:paraId="18016E8B" w14:textId="456A64E6" w:rsidR="00E4243F" w:rsidRPr="00FE4B71" w:rsidRDefault="00E4243F" w:rsidP="00FE4B71">
            <w:pPr>
              <w:spacing w:after="0"/>
              <w:rPr>
                <w:rFonts w:asciiTheme="minorHAnsi" w:hAnsiTheme="minorHAnsi" w:cstheme="minorHAnsi"/>
                <w:sz w:val="22"/>
                <w:szCs w:val="22"/>
              </w:rPr>
            </w:pPr>
            <w:r w:rsidRPr="00FE4B71">
              <w:rPr>
                <w:rFonts w:asciiTheme="minorHAnsi" w:hAnsiTheme="minorHAnsi" w:cstheme="minorHAnsi"/>
                <w:sz w:val="22"/>
                <w:szCs w:val="22"/>
              </w:rPr>
              <w:t>WG established in Apr</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2026;</w:t>
            </w:r>
            <w:r w:rsidRPr="00FE4B71">
              <w:rPr>
                <w:rFonts w:asciiTheme="minorHAnsi" w:hAnsiTheme="minorHAnsi" w:cstheme="minorHAnsi"/>
                <w:spacing w:val="-15"/>
                <w:sz w:val="22"/>
                <w:szCs w:val="22"/>
              </w:rPr>
              <w:t xml:space="preserve"> </w:t>
            </w:r>
            <w:r w:rsidRPr="00FE4B71">
              <w:rPr>
                <w:rFonts w:asciiTheme="minorHAnsi" w:hAnsiTheme="minorHAnsi" w:cstheme="minorHAnsi"/>
                <w:sz w:val="22"/>
                <w:szCs w:val="22"/>
              </w:rPr>
              <w:t>measures implemented</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by</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 xml:space="preserve">Dec </w:t>
            </w:r>
            <w:r w:rsidRPr="00FE4B71">
              <w:rPr>
                <w:rFonts w:asciiTheme="minorHAnsi" w:hAnsiTheme="minorHAnsi" w:cstheme="minorHAnsi"/>
                <w:spacing w:val="-2"/>
                <w:sz w:val="22"/>
                <w:szCs w:val="22"/>
              </w:rPr>
              <w:t>2027.</w:t>
            </w:r>
          </w:p>
        </w:tc>
        <w:tc>
          <w:tcPr>
            <w:tcW w:w="3260" w:type="dxa"/>
            <w:tcBorders>
              <w:top w:val="nil"/>
              <w:left w:val="single" w:sz="8" w:space="0" w:color="auto"/>
              <w:bottom w:val="single" w:sz="8" w:space="0" w:color="auto"/>
              <w:right w:val="single" w:sz="8" w:space="0" w:color="auto"/>
            </w:tcBorders>
          </w:tcPr>
          <w:p w14:paraId="1DADA4F2" w14:textId="636B86BF" w:rsidR="00E4243F"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t>Output</w:t>
            </w:r>
            <w:r w:rsidR="00E4243F" w:rsidRPr="00FE4B71">
              <w:rPr>
                <w:rFonts w:asciiTheme="minorHAnsi" w:hAnsiTheme="minorHAnsi" w:cstheme="minorHAnsi"/>
                <w:sz w:val="22"/>
                <w:szCs w:val="22"/>
              </w:rPr>
              <w:t>: Disability Working Group is established and meets</w:t>
            </w:r>
            <w:r w:rsidR="00E4243F" w:rsidRPr="00FE4B71">
              <w:rPr>
                <w:rFonts w:asciiTheme="minorHAnsi" w:hAnsiTheme="minorHAnsi" w:cstheme="minorHAnsi"/>
                <w:spacing w:val="-10"/>
                <w:sz w:val="22"/>
                <w:szCs w:val="22"/>
              </w:rPr>
              <w:t xml:space="preserve"> </w:t>
            </w:r>
            <w:r w:rsidR="00E4243F" w:rsidRPr="00FE4B71">
              <w:rPr>
                <w:rFonts w:asciiTheme="minorHAnsi" w:hAnsiTheme="minorHAnsi" w:cstheme="minorHAnsi"/>
                <w:sz w:val="22"/>
                <w:szCs w:val="22"/>
              </w:rPr>
              <w:t>regularly</w:t>
            </w:r>
            <w:r w:rsidR="00E4243F" w:rsidRPr="00FE4B71">
              <w:rPr>
                <w:rFonts w:asciiTheme="minorHAnsi" w:hAnsiTheme="minorHAnsi" w:cstheme="minorHAnsi"/>
                <w:spacing w:val="-10"/>
                <w:sz w:val="22"/>
                <w:szCs w:val="22"/>
              </w:rPr>
              <w:t xml:space="preserve"> </w:t>
            </w:r>
            <w:r w:rsidR="00E4243F" w:rsidRPr="00FE4B71">
              <w:rPr>
                <w:rFonts w:asciiTheme="minorHAnsi" w:hAnsiTheme="minorHAnsi" w:cstheme="minorHAnsi"/>
                <w:sz w:val="22"/>
                <w:szCs w:val="22"/>
              </w:rPr>
              <w:t>at</w:t>
            </w:r>
            <w:r w:rsidR="00E4243F" w:rsidRPr="00FE4B71">
              <w:rPr>
                <w:rFonts w:asciiTheme="minorHAnsi" w:hAnsiTheme="minorHAnsi" w:cstheme="minorHAnsi"/>
                <w:spacing w:val="-10"/>
                <w:sz w:val="22"/>
                <w:szCs w:val="22"/>
              </w:rPr>
              <w:t xml:space="preserve"> </w:t>
            </w:r>
            <w:r w:rsidR="00E4243F" w:rsidRPr="00FE4B71">
              <w:rPr>
                <w:rFonts w:asciiTheme="minorHAnsi" w:hAnsiTheme="minorHAnsi" w:cstheme="minorHAnsi"/>
                <w:sz w:val="22"/>
                <w:szCs w:val="22"/>
              </w:rPr>
              <w:t>least</w:t>
            </w:r>
            <w:r w:rsidR="00E4243F" w:rsidRPr="00FE4B71">
              <w:rPr>
                <w:rFonts w:asciiTheme="minorHAnsi" w:hAnsiTheme="minorHAnsi" w:cstheme="minorHAnsi"/>
                <w:spacing w:val="-10"/>
                <w:sz w:val="22"/>
                <w:szCs w:val="22"/>
              </w:rPr>
              <w:t xml:space="preserve"> </w:t>
            </w:r>
            <w:r w:rsidR="00E4243F" w:rsidRPr="00FE4B71">
              <w:rPr>
                <w:rFonts w:asciiTheme="minorHAnsi" w:hAnsiTheme="minorHAnsi" w:cstheme="minorHAnsi"/>
                <w:sz w:val="22"/>
                <w:szCs w:val="22"/>
              </w:rPr>
              <w:t>once per semester.</w:t>
            </w:r>
          </w:p>
          <w:p w14:paraId="299DA624" w14:textId="77777777" w:rsidR="00E4243F" w:rsidRPr="00FE4B71" w:rsidRDefault="00E4243F" w:rsidP="00FE4B71">
            <w:pPr>
              <w:spacing w:after="0"/>
              <w:rPr>
                <w:rFonts w:asciiTheme="minorHAnsi" w:hAnsiTheme="minorHAnsi" w:cstheme="minorHAnsi"/>
                <w:sz w:val="22"/>
                <w:szCs w:val="22"/>
              </w:rPr>
            </w:pPr>
          </w:p>
          <w:p w14:paraId="1FFB7ED5" w14:textId="77777777" w:rsidR="00E4243F" w:rsidRPr="00FE4B71" w:rsidRDefault="00E4243F" w:rsidP="00FE4B71">
            <w:pPr>
              <w:spacing w:after="0"/>
              <w:rPr>
                <w:rFonts w:asciiTheme="minorHAnsi" w:hAnsiTheme="minorHAnsi" w:cstheme="minorHAnsi"/>
                <w:sz w:val="22"/>
                <w:szCs w:val="22"/>
              </w:rPr>
            </w:pPr>
            <w:r w:rsidRPr="00FE4B71">
              <w:rPr>
                <w:rFonts w:asciiTheme="minorHAnsi" w:hAnsiTheme="minorHAnsi" w:cstheme="minorHAnsi"/>
                <w:sz w:val="22"/>
                <w:szCs w:val="22"/>
              </w:rPr>
              <w:t>At least two measures improving disability support</w:t>
            </w:r>
            <w:r w:rsidRPr="00FE4B71">
              <w:rPr>
                <w:rFonts w:asciiTheme="minorHAnsi" w:hAnsiTheme="minorHAnsi" w:cstheme="minorHAnsi"/>
                <w:spacing w:val="-8"/>
                <w:sz w:val="22"/>
                <w:szCs w:val="22"/>
              </w:rPr>
              <w:t xml:space="preserve"> </w:t>
            </w:r>
            <w:r w:rsidRPr="00FE4B71">
              <w:rPr>
                <w:rFonts w:asciiTheme="minorHAnsi" w:hAnsiTheme="minorHAnsi" w:cstheme="minorHAnsi"/>
                <w:sz w:val="22"/>
                <w:szCs w:val="22"/>
              </w:rPr>
              <w:t>in</w:t>
            </w:r>
            <w:r w:rsidRPr="00FE4B71">
              <w:rPr>
                <w:rFonts w:asciiTheme="minorHAnsi" w:hAnsiTheme="minorHAnsi" w:cstheme="minorHAnsi"/>
                <w:spacing w:val="-8"/>
                <w:sz w:val="22"/>
                <w:szCs w:val="22"/>
              </w:rPr>
              <w:t xml:space="preserve"> </w:t>
            </w:r>
            <w:r w:rsidRPr="00FE4B71">
              <w:rPr>
                <w:rFonts w:asciiTheme="minorHAnsi" w:hAnsiTheme="minorHAnsi" w:cstheme="minorHAnsi"/>
                <w:sz w:val="22"/>
                <w:szCs w:val="22"/>
              </w:rPr>
              <w:t>place</w:t>
            </w:r>
            <w:r w:rsidRPr="00FE4B71">
              <w:rPr>
                <w:rFonts w:asciiTheme="minorHAnsi" w:hAnsiTheme="minorHAnsi" w:cstheme="minorHAnsi"/>
                <w:spacing w:val="-8"/>
                <w:sz w:val="22"/>
                <w:szCs w:val="22"/>
              </w:rPr>
              <w:t xml:space="preserve"> </w:t>
            </w:r>
            <w:r w:rsidRPr="00FE4B71">
              <w:rPr>
                <w:rFonts w:asciiTheme="minorHAnsi" w:hAnsiTheme="minorHAnsi" w:cstheme="minorHAnsi"/>
                <w:sz w:val="22"/>
                <w:szCs w:val="22"/>
              </w:rPr>
              <w:t>by</w:t>
            </w:r>
            <w:r w:rsidRPr="00FE4B71">
              <w:rPr>
                <w:rFonts w:asciiTheme="minorHAnsi" w:hAnsiTheme="minorHAnsi" w:cstheme="minorHAnsi"/>
                <w:spacing w:val="-8"/>
                <w:sz w:val="22"/>
                <w:szCs w:val="22"/>
              </w:rPr>
              <w:t xml:space="preserve"> </w:t>
            </w:r>
            <w:r w:rsidRPr="00FE4B71">
              <w:rPr>
                <w:rFonts w:asciiTheme="minorHAnsi" w:hAnsiTheme="minorHAnsi" w:cstheme="minorHAnsi"/>
                <w:sz w:val="22"/>
                <w:szCs w:val="22"/>
              </w:rPr>
              <w:t>end</w:t>
            </w:r>
            <w:r w:rsidRPr="00FE4B71">
              <w:rPr>
                <w:rFonts w:asciiTheme="minorHAnsi" w:hAnsiTheme="minorHAnsi" w:cstheme="minorHAnsi"/>
                <w:spacing w:val="-8"/>
                <w:sz w:val="22"/>
                <w:szCs w:val="22"/>
              </w:rPr>
              <w:t xml:space="preserve"> </w:t>
            </w:r>
            <w:r w:rsidRPr="00FE4B71">
              <w:rPr>
                <w:rFonts w:asciiTheme="minorHAnsi" w:hAnsiTheme="minorHAnsi" w:cstheme="minorHAnsi"/>
                <w:sz w:val="22"/>
                <w:szCs w:val="22"/>
              </w:rPr>
              <w:t xml:space="preserve">of </w:t>
            </w:r>
            <w:r w:rsidRPr="00FE4B71">
              <w:rPr>
                <w:rFonts w:asciiTheme="minorHAnsi" w:hAnsiTheme="minorHAnsi" w:cstheme="minorHAnsi"/>
                <w:spacing w:val="-2"/>
                <w:sz w:val="22"/>
                <w:szCs w:val="22"/>
              </w:rPr>
              <w:t>2027.</w:t>
            </w:r>
          </w:p>
          <w:p w14:paraId="0E3D7D5C" w14:textId="77777777" w:rsidR="00E4243F" w:rsidRPr="00FE4B71" w:rsidRDefault="00E4243F" w:rsidP="00FE4B71">
            <w:pPr>
              <w:spacing w:after="0"/>
              <w:rPr>
                <w:rFonts w:asciiTheme="minorHAnsi" w:hAnsiTheme="minorHAnsi" w:cstheme="minorHAnsi"/>
                <w:sz w:val="22"/>
                <w:szCs w:val="22"/>
              </w:rPr>
            </w:pPr>
          </w:p>
          <w:p w14:paraId="67FEECF0" w14:textId="77777777" w:rsidR="00E4243F" w:rsidRPr="00FE4B71" w:rsidRDefault="00E4243F" w:rsidP="00FE4B71">
            <w:pPr>
              <w:spacing w:after="0"/>
              <w:rPr>
                <w:rFonts w:asciiTheme="minorHAnsi" w:hAnsiTheme="minorHAnsi" w:cstheme="minorHAnsi"/>
                <w:sz w:val="22"/>
                <w:szCs w:val="22"/>
              </w:rPr>
            </w:pPr>
            <w:r w:rsidRPr="00FE4B71">
              <w:rPr>
                <w:rFonts w:asciiTheme="minorHAnsi" w:hAnsiTheme="minorHAnsi" w:cstheme="minorHAnsi"/>
                <w:sz w:val="22"/>
                <w:szCs w:val="22"/>
              </w:rPr>
              <w:t>Promotional</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campaign</w:t>
            </w:r>
            <w:r w:rsidRPr="00FE4B71">
              <w:rPr>
                <w:rFonts w:asciiTheme="minorHAnsi" w:hAnsiTheme="minorHAnsi" w:cstheme="minorHAnsi"/>
                <w:spacing w:val="-15"/>
                <w:sz w:val="22"/>
                <w:szCs w:val="22"/>
              </w:rPr>
              <w:t xml:space="preserve"> </w:t>
            </w:r>
            <w:r w:rsidRPr="00FE4B71">
              <w:rPr>
                <w:rFonts w:asciiTheme="minorHAnsi" w:hAnsiTheme="minorHAnsi" w:cstheme="minorHAnsi"/>
                <w:sz w:val="22"/>
                <w:szCs w:val="22"/>
              </w:rPr>
              <w:t>run in</w:t>
            </w:r>
            <w:r w:rsidRPr="00FE4B71">
              <w:rPr>
                <w:rFonts w:asciiTheme="minorHAnsi" w:hAnsiTheme="minorHAnsi" w:cstheme="minorHAnsi"/>
                <w:spacing w:val="-7"/>
                <w:sz w:val="22"/>
                <w:szCs w:val="22"/>
              </w:rPr>
              <w:t xml:space="preserve"> </w:t>
            </w:r>
            <w:r w:rsidRPr="00FE4B71">
              <w:rPr>
                <w:rFonts w:asciiTheme="minorHAnsi" w:hAnsiTheme="minorHAnsi" w:cstheme="minorHAnsi"/>
                <w:sz w:val="22"/>
                <w:szCs w:val="22"/>
              </w:rPr>
              <w:t>February</w:t>
            </w:r>
            <w:r w:rsidRPr="00FE4B71">
              <w:rPr>
                <w:rFonts w:asciiTheme="minorHAnsi" w:hAnsiTheme="minorHAnsi" w:cstheme="minorHAnsi"/>
                <w:spacing w:val="-7"/>
                <w:sz w:val="22"/>
                <w:szCs w:val="22"/>
              </w:rPr>
              <w:t xml:space="preserve"> </w:t>
            </w:r>
            <w:r w:rsidRPr="00FE4B71">
              <w:rPr>
                <w:rFonts w:asciiTheme="minorHAnsi" w:hAnsiTheme="minorHAnsi" w:cstheme="minorHAnsi"/>
                <w:sz w:val="22"/>
                <w:szCs w:val="22"/>
              </w:rPr>
              <w:t>2028</w:t>
            </w:r>
            <w:r w:rsidRPr="00FE4B71">
              <w:rPr>
                <w:rFonts w:asciiTheme="minorHAnsi" w:hAnsiTheme="minorHAnsi" w:cstheme="minorHAnsi"/>
                <w:spacing w:val="-7"/>
                <w:sz w:val="22"/>
                <w:szCs w:val="22"/>
              </w:rPr>
              <w:t xml:space="preserve"> </w:t>
            </w:r>
            <w:r w:rsidRPr="00FE4B71">
              <w:rPr>
                <w:rFonts w:asciiTheme="minorHAnsi" w:hAnsiTheme="minorHAnsi" w:cstheme="minorHAnsi"/>
                <w:sz w:val="22"/>
                <w:szCs w:val="22"/>
              </w:rPr>
              <w:t>by</w:t>
            </w:r>
            <w:r w:rsidRPr="00FE4B71">
              <w:rPr>
                <w:rFonts w:asciiTheme="minorHAnsi" w:hAnsiTheme="minorHAnsi" w:cstheme="minorHAnsi"/>
                <w:spacing w:val="-7"/>
                <w:sz w:val="22"/>
                <w:szCs w:val="22"/>
              </w:rPr>
              <w:t xml:space="preserve"> </w:t>
            </w:r>
            <w:r w:rsidRPr="00FE4B71">
              <w:rPr>
                <w:rFonts w:asciiTheme="minorHAnsi" w:hAnsiTheme="minorHAnsi" w:cstheme="minorHAnsi"/>
                <w:sz w:val="22"/>
                <w:szCs w:val="22"/>
              </w:rPr>
              <w:t>Social Media Officer to raise awareness</w:t>
            </w:r>
            <w:r w:rsidRPr="00FE4B71">
              <w:rPr>
                <w:rFonts w:asciiTheme="minorHAnsi" w:hAnsiTheme="minorHAnsi" w:cstheme="minorHAnsi"/>
                <w:spacing w:val="-6"/>
                <w:sz w:val="22"/>
                <w:szCs w:val="22"/>
              </w:rPr>
              <w:t xml:space="preserve"> </w:t>
            </w:r>
            <w:r w:rsidRPr="00FE4B71">
              <w:rPr>
                <w:rFonts w:asciiTheme="minorHAnsi" w:hAnsiTheme="minorHAnsi" w:cstheme="minorHAnsi"/>
                <w:sz w:val="22"/>
                <w:szCs w:val="22"/>
              </w:rPr>
              <w:t xml:space="preserve">of the </w:t>
            </w:r>
            <w:r w:rsidRPr="00FE4B71">
              <w:rPr>
                <w:rFonts w:asciiTheme="minorHAnsi" w:hAnsiTheme="minorHAnsi" w:cstheme="minorHAnsi"/>
                <w:sz w:val="22"/>
                <w:szCs w:val="22"/>
              </w:rPr>
              <w:lastRenderedPageBreak/>
              <w:t>commitment</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the</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School</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has made to support disabled staff/students; campaign to highlight the two measures taken (above).</w:t>
            </w:r>
          </w:p>
          <w:p w14:paraId="39D4AE12" w14:textId="77777777" w:rsidR="00E4243F" w:rsidRPr="00FE4B71" w:rsidRDefault="00E4243F" w:rsidP="00FE4B71">
            <w:pPr>
              <w:spacing w:after="0"/>
              <w:rPr>
                <w:rFonts w:asciiTheme="minorHAnsi" w:hAnsiTheme="minorHAnsi" w:cstheme="minorHAnsi"/>
                <w:sz w:val="22"/>
                <w:szCs w:val="22"/>
              </w:rPr>
            </w:pPr>
          </w:p>
          <w:p w14:paraId="09FA7DAD" w14:textId="1E1BB61D" w:rsidR="00E4243F"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t>Outcome</w:t>
            </w:r>
            <w:r w:rsidR="00E4243F" w:rsidRPr="00FE4B71">
              <w:rPr>
                <w:rFonts w:asciiTheme="minorHAnsi" w:hAnsiTheme="minorHAnsi" w:cstheme="minorHAnsi"/>
                <w:sz w:val="22"/>
                <w:szCs w:val="22"/>
              </w:rPr>
              <w:t>: At least 65% of disabled</w:t>
            </w:r>
            <w:r w:rsidR="00E4243F" w:rsidRPr="00FE4B71">
              <w:rPr>
                <w:rFonts w:asciiTheme="minorHAnsi" w:hAnsiTheme="minorHAnsi" w:cstheme="minorHAnsi"/>
                <w:spacing w:val="-16"/>
                <w:sz w:val="22"/>
                <w:szCs w:val="22"/>
              </w:rPr>
              <w:t xml:space="preserve"> </w:t>
            </w:r>
            <w:r w:rsidR="00E4243F" w:rsidRPr="00FE4B71">
              <w:rPr>
                <w:rFonts w:asciiTheme="minorHAnsi" w:hAnsiTheme="minorHAnsi" w:cstheme="minorHAnsi"/>
                <w:sz w:val="22"/>
                <w:szCs w:val="22"/>
              </w:rPr>
              <w:t>respondents</w:t>
            </w:r>
            <w:r w:rsidR="00E4243F" w:rsidRPr="00FE4B71">
              <w:rPr>
                <w:rFonts w:asciiTheme="minorHAnsi" w:hAnsiTheme="minorHAnsi" w:cstheme="minorHAnsi"/>
                <w:spacing w:val="-15"/>
                <w:sz w:val="22"/>
                <w:szCs w:val="22"/>
              </w:rPr>
              <w:t xml:space="preserve"> </w:t>
            </w:r>
            <w:r w:rsidR="00E4243F" w:rsidRPr="00FE4B71">
              <w:rPr>
                <w:rFonts w:asciiTheme="minorHAnsi" w:hAnsiTheme="minorHAnsi" w:cstheme="minorHAnsi"/>
                <w:sz w:val="22"/>
                <w:szCs w:val="22"/>
              </w:rPr>
              <w:t>agree that</w:t>
            </w:r>
            <w:r w:rsidR="00E4243F" w:rsidRPr="00FE4B71">
              <w:rPr>
                <w:rFonts w:asciiTheme="minorHAnsi" w:hAnsiTheme="minorHAnsi" w:cstheme="minorHAnsi"/>
                <w:spacing w:val="-8"/>
                <w:sz w:val="22"/>
                <w:szCs w:val="22"/>
              </w:rPr>
              <w:t xml:space="preserve"> </w:t>
            </w:r>
            <w:r w:rsidR="00E4243F" w:rsidRPr="00FE4B71">
              <w:rPr>
                <w:rFonts w:asciiTheme="minorHAnsi" w:hAnsiTheme="minorHAnsi" w:cstheme="minorHAnsi"/>
                <w:sz w:val="22"/>
                <w:szCs w:val="22"/>
              </w:rPr>
              <w:t>“Equality,</w:t>
            </w:r>
            <w:r w:rsidR="00E4243F" w:rsidRPr="00FE4B71">
              <w:rPr>
                <w:rFonts w:asciiTheme="minorHAnsi" w:hAnsiTheme="minorHAnsi" w:cstheme="minorHAnsi"/>
                <w:spacing w:val="-8"/>
                <w:sz w:val="22"/>
                <w:szCs w:val="22"/>
              </w:rPr>
              <w:t xml:space="preserve"> </w:t>
            </w:r>
            <w:r w:rsidR="00E4243F" w:rsidRPr="00FE4B71">
              <w:rPr>
                <w:rFonts w:asciiTheme="minorHAnsi" w:hAnsiTheme="minorHAnsi" w:cstheme="minorHAnsi"/>
                <w:sz w:val="22"/>
                <w:szCs w:val="22"/>
              </w:rPr>
              <w:t>diversity</w:t>
            </w:r>
            <w:r w:rsidR="00E4243F" w:rsidRPr="00FE4B71">
              <w:rPr>
                <w:rFonts w:asciiTheme="minorHAnsi" w:hAnsiTheme="minorHAnsi" w:cstheme="minorHAnsi"/>
                <w:spacing w:val="-8"/>
                <w:sz w:val="22"/>
                <w:szCs w:val="22"/>
              </w:rPr>
              <w:t xml:space="preserve"> </w:t>
            </w:r>
            <w:r w:rsidR="00E4243F" w:rsidRPr="00FE4B71">
              <w:rPr>
                <w:rFonts w:asciiTheme="minorHAnsi" w:hAnsiTheme="minorHAnsi" w:cstheme="minorHAnsi"/>
                <w:sz w:val="22"/>
                <w:szCs w:val="22"/>
              </w:rPr>
              <w:t>and inclusion are a priority within the School” in 2028 EDI survey (baseline 44% disabled staﬀ and student respondents: 86% of respondents who don’t consider themselves to be disabled,</w:t>
            </w:r>
            <w:r w:rsidR="00E4243F" w:rsidRPr="00FE4B71">
              <w:rPr>
                <w:rFonts w:asciiTheme="minorHAnsi" w:hAnsiTheme="minorHAnsi" w:cstheme="minorHAnsi"/>
                <w:spacing w:val="-6"/>
                <w:sz w:val="22"/>
                <w:szCs w:val="22"/>
              </w:rPr>
              <w:t xml:space="preserve"> </w:t>
            </w:r>
            <w:r w:rsidR="00E4243F" w:rsidRPr="00FE4B71">
              <w:rPr>
                <w:rFonts w:asciiTheme="minorHAnsi" w:hAnsiTheme="minorHAnsi" w:cstheme="minorHAnsi"/>
                <w:sz w:val="22"/>
                <w:szCs w:val="22"/>
              </w:rPr>
              <w:t>2024 EDI</w:t>
            </w:r>
            <w:r w:rsidR="00E4243F" w:rsidRPr="00FE4B71">
              <w:rPr>
                <w:rFonts w:asciiTheme="minorHAnsi" w:hAnsiTheme="minorHAnsi" w:cstheme="minorHAnsi"/>
                <w:spacing w:val="-6"/>
                <w:sz w:val="22"/>
                <w:szCs w:val="22"/>
              </w:rPr>
              <w:t xml:space="preserve"> </w:t>
            </w:r>
            <w:r w:rsidR="00E4243F" w:rsidRPr="00FE4B71">
              <w:rPr>
                <w:rFonts w:asciiTheme="minorHAnsi" w:hAnsiTheme="minorHAnsi" w:cstheme="minorHAnsi"/>
                <w:spacing w:val="-2"/>
                <w:sz w:val="22"/>
                <w:szCs w:val="22"/>
              </w:rPr>
              <w:t>Survey).</w:t>
            </w:r>
          </w:p>
        </w:tc>
      </w:tr>
      <w:tr w:rsidR="00E4243F" w:rsidRPr="00D578CC" w14:paraId="12FEECAF" w14:textId="77777777" w:rsidTr="00002496">
        <w:trPr>
          <w:trHeight w:val="2041"/>
        </w:trPr>
        <w:tc>
          <w:tcPr>
            <w:tcW w:w="735" w:type="dxa"/>
            <w:tcBorders>
              <w:top w:val="single" w:sz="8" w:space="0" w:color="auto"/>
              <w:left w:val="single" w:sz="8" w:space="0" w:color="auto"/>
              <w:bottom w:val="single" w:sz="8" w:space="0" w:color="auto"/>
              <w:right w:val="single" w:sz="8" w:space="0" w:color="auto"/>
            </w:tcBorders>
          </w:tcPr>
          <w:p w14:paraId="1039D9A9" w14:textId="58CAC36C" w:rsidR="00E4243F" w:rsidRPr="00FD3854" w:rsidRDefault="00E4243F" w:rsidP="00FE4B71">
            <w:pPr>
              <w:spacing w:after="0"/>
              <w:rPr>
                <w:rFonts w:asciiTheme="minorHAnsi" w:hAnsiTheme="minorHAnsi" w:cstheme="minorHAnsi"/>
                <w:b/>
                <w:bCs/>
                <w:spacing w:val="-2"/>
                <w:sz w:val="22"/>
                <w:szCs w:val="22"/>
              </w:rPr>
            </w:pPr>
            <w:r w:rsidRPr="00FD3854">
              <w:rPr>
                <w:rFonts w:asciiTheme="minorHAnsi" w:hAnsiTheme="minorHAnsi" w:cstheme="minorHAnsi"/>
                <w:b/>
                <w:bCs/>
                <w:spacing w:val="-2"/>
                <w:sz w:val="22"/>
                <w:szCs w:val="22"/>
              </w:rPr>
              <w:lastRenderedPageBreak/>
              <w:t>1.2.3</w:t>
            </w:r>
          </w:p>
        </w:tc>
        <w:tc>
          <w:tcPr>
            <w:tcW w:w="1947" w:type="dxa"/>
            <w:tcBorders>
              <w:top w:val="nil"/>
              <w:left w:val="single" w:sz="8" w:space="0" w:color="auto"/>
              <w:bottom w:val="single" w:sz="8" w:space="0" w:color="auto"/>
              <w:right w:val="single" w:sz="8" w:space="0" w:color="auto"/>
            </w:tcBorders>
          </w:tcPr>
          <w:p w14:paraId="165FDB93" w14:textId="77777777" w:rsidR="00E4243F" w:rsidRPr="00FE4B71" w:rsidRDefault="00E4243F" w:rsidP="00FE4B71">
            <w:pPr>
              <w:spacing w:after="0"/>
              <w:rPr>
                <w:rFonts w:asciiTheme="minorHAnsi" w:hAnsiTheme="minorHAnsi" w:cstheme="minorHAnsi"/>
                <w:sz w:val="22"/>
                <w:szCs w:val="22"/>
              </w:rPr>
            </w:pPr>
          </w:p>
        </w:tc>
        <w:tc>
          <w:tcPr>
            <w:tcW w:w="3543" w:type="dxa"/>
            <w:tcBorders>
              <w:top w:val="nil"/>
              <w:left w:val="single" w:sz="8" w:space="0" w:color="auto"/>
              <w:bottom w:val="single" w:sz="8" w:space="0" w:color="auto"/>
              <w:right w:val="single" w:sz="8" w:space="0" w:color="auto"/>
            </w:tcBorders>
          </w:tcPr>
          <w:p w14:paraId="76776333" w14:textId="77777777" w:rsidR="00E4243F" w:rsidRPr="00FE4B71" w:rsidRDefault="00E4243F" w:rsidP="00FE4B71">
            <w:pPr>
              <w:spacing w:after="0"/>
              <w:rPr>
                <w:rFonts w:asciiTheme="minorHAnsi" w:hAnsiTheme="minorHAnsi" w:cstheme="minorHAnsi"/>
                <w:sz w:val="22"/>
                <w:szCs w:val="22"/>
              </w:rPr>
            </w:pPr>
          </w:p>
        </w:tc>
        <w:tc>
          <w:tcPr>
            <w:tcW w:w="2694" w:type="dxa"/>
            <w:tcBorders>
              <w:top w:val="nil"/>
              <w:left w:val="single" w:sz="8" w:space="0" w:color="auto"/>
              <w:bottom w:val="single" w:sz="8" w:space="0" w:color="auto"/>
              <w:right w:val="single" w:sz="8" w:space="0" w:color="auto"/>
            </w:tcBorders>
          </w:tcPr>
          <w:p w14:paraId="5D25A2B2" w14:textId="75B7FBDE" w:rsidR="00E4243F" w:rsidRPr="00FE4B71" w:rsidRDefault="00E4243F" w:rsidP="00FE4B71">
            <w:pPr>
              <w:spacing w:after="0"/>
              <w:rPr>
                <w:rFonts w:asciiTheme="minorHAnsi" w:hAnsiTheme="minorHAnsi" w:cstheme="minorHAnsi"/>
                <w:sz w:val="22"/>
                <w:szCs w:val="22"/>
              </w:rPr>
            </w:pPr>
            <w:r w:rsidRPr="00FE4B71">
              <w:rPr>
                <w:rFonts w:asciiTheme="minorHAnsi" w:hAnsiTheme="minorHAnsi" w:cstheme="minorHAnsi"/>
                <w:sz w:val="22"/>
                <w:szCs w:val="22"/>
              </w:rPr>
              <w:t>Consult and collaborate with the central EDI team, HR, student disability services, and staff and student networks to achieve</w:t>
            </w:r>
            <w:r w:rsidRPr="00FE4B71">
              <w:rPr>
                <w:rFonts w:asciiTheme="minorHAnsi" w:hAnsiTheme="minorHAnsi" w:cstheme="minorHAnsi"/>
                <w:spacing w:val="-10"/>
                <w:sz w:val="22"/>
                <w:szCs w:val="22"/>
              </w:rPr>
              <w:t xml:space="preserve"> </w:t>
            </w:r>
            <w:r w:rsidRPr="00FE4B71">
              <w:rPr>
                <w:rFonts w:asciiTheme="minorHAnsi" w:hAnsiTheme="minorHAnsi" w:cstheme="minorHAnsi"/>
                <w:sz w:val="22"/>
                <w:szCs w:val="22"/>
              </w:rPr>
              <w:t>the</w:t>
            </w:r>
            <w:r w:rsidRPr="00FE4B71">
              <w:rPr>
                <w:rFonts w:asciiTheme="minorHAnsi" w:hAnsiTheme="minorHAnsi" w:cstheme="minorHAnsi"/>
                <w:spacing w:val="-10"/>
                <w:sz w:val="22"/>
                <w:szCs w:val="22"/>
              </w:rPr>
              <w:t xml:space="preserve"> </w:t>
            </w:r>
            <w:r w:rsidRPr="00FE4B71">
              <w:rPr>
                <w:rFonts w:asciiTheme="minorHAnsi" w:hAnsiTheme="minorHAnsi" w:cstheme="minorHAnsi"/>
                <w:sz w:val="22"/>
                <w:szCs w:val="22"/>
              </w:rPr>
              <w:t>goals</w:t>
            </w:r>
            <w:r w:rsidRPr="00FE4B71">
              <w:rPr>
                <w:rFonts w:asciiTheme="minorHAnsi" w:hAnsiTheme="minorHAnsi" w:cstheme="minorHAnsi"/>
                <w:spacing w:val="-10"/>
                <w:sz w:val="22"/>
                <w:szCs w:val="22"/>
              </w:rPr>
              <w:t xml:space="preserve"> </w:t>
            </w:r>
            <w:r w:rsidRPr="00FE4B71">
              <w:rPr>
                <w:rFonts w:asciiTheme="minorHAnsi" w:hAnsiTheme="minorHAnsi" w:cstheme="minorHAnsi"/>
                <w:sz w:val="22"/>
                <w:szCs w:val="22"/>
              </w:rPr>
              <w:t>of</w:t>
            </w:r>
            <w:r w:rsidRPr="00FE4B71">
              <w:rPr>
                <w:rFonts w:asciiTheme="minorHAnsi" w:hAnsiTheme="minorHAnsi" w:cstheme="minorHAnsi"/>
                <w:spacing w:val="-10"/>
                <w:sz w:val="22"/>
                <w:szCs w:val="22"/>
              </w:rPr>
              <w:t xml:space="preserve"> </w:t>
            </w:r>
            <w:r w:rsidRPr="00FE4B71">
              <w:rPr>
                <w:rFonts w:asciiTheme="minorHAnsi" w:hAnsiTheme="minorHAnsi" w:cstheme="minorHAnsi"/>
                <w:sz w:val="22"/>
                <w:szCs w:val="22"/>
              </w:rPr>
              <w:t>the disability</w:t>
            </w:r>
            <w:r w:rsidRPr="00FE4B71">
              <w:rPr>
                <w:rFonts w:asciiTheme="minorHAnsi" w:hAnsiTheme="minorHAnsi" w:cstheme="minorHAnsi"/>
                <w:spacing w:val="-9"/>
                <w:sz w:val="22"/>
                <w:szCs w:val="22"/>
              </w:rPr>
              <w:t xml:space="preserve"> </w:t>
            </w:r>
            <w:r w:rsidRPr="00FE4B71">
              <w:rPr>
                <w:rFonts w:asciiTheme="minorHAnsi" w:hAnsiTheme="minorHAnsi" w:cstheme="minorHAnsi"/>
                <w:sz w:val="22"/>
                <w:szCs w:val="22"/>
              </w:rPr>
              <w:t>working</w:t>
            </w:r>
            <w:r w:rsidRPr="00FE4B71">
              <w:rPr>
                <w:rFonts w:asciiTheme="minorHAnsi" w:hAnsiTheme="minorHAnsi" w:cstheme="minorHAnsi"/>
                <w:spacing w:val="-8"/>
                <w:sz w:val="22"/>
                <w:szCs w:val="22"/>
              </w:rPr>
              <w:t xml:space="preserve"> </w:t>
            </w:r>
            <w:r w:rsidRPr="00FE4B71">
              <w:rPr>
                <w:rFonts w:asciiTheme="minorHAnsi" w:hAnsiTheme="minorHAnsi" w:cstheme="minorHAnsi"/>
                <w:spacing w:val="-2"/>
                <w:sz w:val="22"/>
                <w:szCs w:val="22"/>
              </w:rPr>
              <w:t>group.</w:t>
            </w:r>
          </w:p>
        </w:tc>
        <w:tc>
          <w:tcPr>
            <w:tcW w:w="1644" w:type="dxa"/>
            <w:tcBorders>
              <w:top w:val="nil"/>
              <w:left w:val="single" w:sz="8" w:space="0" w:color="auto"/>
              <w:bottom w:val="single" w:sz="8" w:space="0" w:color="auto"/>
              <w:right w:val="single" w:sz="8" w:space="0" w:color="auto"/>
            </w:tcBorders>
          </w:tcPr>
          <w:p w14:paraId="07DF7A95" w14:textId="2E467A98" w:rsidR="00E4243F" w:rsidRPr="00FE4B71" w:rsidRDefault="00E4243F" w:rsidP="00FE4B71">
            <w:pPr>
              <w:spacing w:after="0"/>
              <w:rPr>
                <w:rFonts w:asciiTheme="minorHAnsi" w:hAnsiTheme="minorHAnsi" w:cstheme="minorHAnsi"/>
                <w:sz w:val="22"/>
                <w:szCs w:val="22"/>
              </w:rPr>
            </w:pPr>
            <w:r w:rsidRPr="00FE4B71">
              <w:rPr>
                <w:rFonts w:asciiTheme="minorHAnsi" w:hAnsiTheme="minorHAnsi" w:cstheme="minorHAnsi"/>
                <w:sz w:val="22"/>
                <w:szCs w:val="22"/>
              </w:rPr>
              <w:t>DO, Disability working</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group</w:t>
            </w:r>
          </w:p>
        </w:tc>
        <w:tc>
          <w:tcPr>
            <w:tcW w:w="1701" w:type="dxa"/>
            <w:tcBorders>
              <w:top w:val="nil"/>
              <w:left w:val="single" w:sz="8" w:space="0" w:color="auto"/>
              <w:bottom w:val="single" w:sz="8" w:space="0" w:color="auto"/>
              <w:right w:val="single" w:sz="8" w:space="0" w:color="auto"/>
            </w:tcBorders>
          </w:tcPr>
          <w:p w14:paraId="236E5988" w14:textId="60D9F84D" w:rsidR="00E4243F" w:rsidRPr="00FE4B71" w:rsidRDefault="00E4243F" w:rsidP="00FE4B71">
            <w:pPr>
              <w:spacing w:after="0"/>
              <w:rPr>
                <w:rFonts w:asciiTheme="minorHAnsi" w:hAnsiTheme="minorHAnsi" w:cstheme="minorHAnsi"/>
                <w:sz w:val="22"/>
                <w:szCs w:val="22"/>
              </w:rPr>
            </w:pPr>
            <w:r w:rsidRPr="00FE4B71">
              <w:rPr>
                <w:rFonts w:asciiTheme="minorHAnsi" w:hAnsiTheme="minorHAnsi" w:cstheme="minorHAnsi"/>
                <w:sz w:val="22"/>
                <w:szCs w:val="22"/>
              </w:rPr>
              <w:t>Apr</w:t>
            </w:r>
            <w:r w:rsidRPr="00FE4B71">
              <w:rPr>
                <w:rFonts w:asciiTheme="minorHAnsi" w:hAnsiTheme="minorHAnsi" w:cstheme="minorHAnsi"/>
                <w:spacing w:val="-6"/>
                <w:sz w:val="22"/>
                <w:szCs w:val="22"/>
              </w:rPr>
              <w:t xml:space="preserve"> </w:t>
            </w:r>
            <w:r w:rsidRPr="00FE4B71">
              <w:rPr>
                <w:rFonts w:asciiTheme="minorHAnsi" w:hAnsiTheme="minorHAnsi" w:cstheme="minorHAnsi"/>
                <w:sz w:val="22"/>
                <w:szCs w:val="22"/>
              </w:rPr>
              <w:t xml:space="preserve">2026-Dec </w:t>
            </w:r>
            <w:r w:rsidRPr="00FE4B71">
              <w:rPr>
                <w:rFonts w:asciiTheme="minorHAnsi" w:hAnsiTheme="minorHAnsi" w:cstheme="minorHAnsi"/>
                <w:spacing w:val="-4"/>
                <w:sz w:val="22"/>
                <w:szCs w:val="22"/>
              </w:rPr>
              <w:t>2027</w:t>
            </w:r>
          </w:p>
        </w:tc>
        <w:tc>
          <w:tcPr>
            <w:tcW w:w="3260" w:type="dxa"/>
            <w:tcBorders>
              <w:top w:val="nil"/>
              <w:left w:val="single" w:sz="8" w:space="0" w:color="auto"/>
              <w:bottom w:val="single" w:sz="8" w:space="0" w:color="auto"/>
              <w:right w:val="single" w:sz="8" w:space="0" w:color="auto"/>
            </w:tcBorders>
          </w:tcPr>
          <w:p w14:paraId="5B6D811C" w14:textId="115075E0" w:rsidR="00E4243F"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t>Output</w:t>
            </w:r>
            <w:r w:rsidR="00E4243F" w:rsidRPr="00FE4B71">
              <w:rPr>
                <w:rFonts w:asciiTheme="minorHAnsi" w:hAnsiTheme="minorHAnsi" w:cstheme="minorHAnsi"/>
                <w:sz w:val="22"/>
                <w:szCs w:val="22"/>
              </w:rPr>
              <w:t>: Disability WG chair gives a presentation at University EDI Directors meeting outlining the work of the group and the actions it has taken. As a result,</w:t>
            </w:r>
            <w:r w:rsidR="00E4243F" w:rsidRPr="00FE4B71">
              <w:rPr>
                <w:rFonts w:asciiTheme="minorHAnsi" w:hAnsiTheme="minorHAnsi" w:cstheme="minorHAnsi"/>
                <w:spacing w:val="-8"/>
                <w:sz w:val="22"/>
                <w:szCs w:val="22"/>
              </w:rPr>
              <w:t xml:space="preserve"> </w:t>
            </w:r>
            <w:r w:rsidR="00E4243F" w:rsidRPr="00FE4B71">
              <w:rPr>
                <w:rFonts w:asciiTheme="minorHAnsi" w:hAnsiTheme="minorHAnsi" w:cstheme="minorHAnsi"/>
                <w:sz w:val="22"/>
                <w:szCs w:val="22"/>
              </w:rPr>
              <w:t>work</w:t>
            </w:r>
            <w:r w:rsidR="00E4243F" w:rsidRPr="00FE4B71">
              <w:rPr>
                <w:rFonts w:asciiTheme="minorHAnsi" w:hAnsiTheme="minorHAnsi" w:cstheme="minorHAnsi"/>
                <w:spacing w:val="-9"/>
                <w:sz w:val="22"/>
                <w:szCs w:val="22"/>
              </w:rPr>
              <w:t xml:space="preserve"> </w:t>
            </w:r>
            <w:r w:rsidR="00E4243F" w:rsidRPr="00FE4B71">
              <w:rPr>
                <w:rFonts w:asciiTheme="minorHAnsi" w:hAnsiTheme="minorHAnsi" w:cstheme="minorHAnsi"/>
                <w:sz w:val="22"/>
                <w:szCs w:val="22"/>
              </w:rPr>
              <w:t>of</w:t>
            </w:r>
            <w:r w:rsidR="00E4243F" w:rsidRPr="00FE4B71">
              <w:rPr>
                <w:rFonts w:asciiTheme="minorHAnsi" w:hAnsiTheme="minorHAnsi" w:cstheme="minorHAnsi"/>
                <w:spacing w:val="-9"/>
                <w:sz w:val="22"/>
                <w:szCs w:val="22"/>
              </w:rPr>
              <w:t xml:space="preserve"> </w:t>
            </w:r>
            <w:r w:rsidR="00E4243F" w:rsidRPr="00FE4B71">
              <w:rPr>
                <w:rFonts w:asciiTheme="minorHAnsi" w:hAnsiTheme="minorHAnsi" w:cstheme="minorHAnsi"/>
                <w:sz w:val="22"/>
                <w:szCs w:val="22"/>
              </w:rPr>
              <w:t>the</w:t>
            </w:r>
            <w:r w:rsidR="00E4243F" w:rsidRPr="00FE4B71">
              <w:rPr>
                <w:rFonts w:asciiTheme="minorHAnsi" w:hAnsiTheme="minorHAnsi" w:cstheme="minorHAnsi"/>
                <w:spacing w:val="-9"/>
                <w:sz w:val="22"/>
                <w:szCs w:val="22"/>
              </w:rPr>
              <w:t xml:space="preserve"> </w:t>
            </w:r>
            <w:r w:rsidR="00E4243F" w:rsidRPr="00FE4B71">
              <w:rPr>
                <w:rFonts w:asciiTheme="minorHAnsi" w:hAnsiTheme="minorHAnsi" w:cstheme="minorHAnsi"/>
                <w:sz w:val="22"/>
                <w:szCs w:val="22"/>
              </w:rPr>
              <w:t>disability working</w:t>
            </w:r>
            <w:r w:rsidR="00E4243F" w:rsidRPr="00FE4B71">
              <w:rPr>
                <w:rFonts w:asciiTheme="minorHAnsi" w:hAnsiTheme="minorHAnsi" w:cstheme="minorHAnsi"/>
                <w:spacing w:val="-8"/>
                <w:sz w:val="22"/>
                <w:szCs w:val="22"/>
              </w:rPr>
              <w:t xml:space="preserve"> </w:t>
            </w:r>
            <w:r w:rsidR="00E4243F" w:rsidRPr="00FE4B71">
              <w:rPr>
                <w:rFonts w:asciiTheme="minorHAnsi" w:hAnsiTheme="minorHAnsi" w:cstheme="minorHAnsi"/>
                <w:sz w:val="22"/>
                <w:szCs w:val="22"/>
              </w:rPr>
              <w:t>group</w:t>
            </w:r>
            <w:r w:rsidR="00E4243F" w:rsidRPr="00FE4B71">
              <w:rPr>
                <w:rFonts w:asciiTheme="minorHAnsi" w:hAnsiTheme="minorHAnsi" w:cstheme="minorHAnsi"/>
                <w:spacing w:val="-8"/>
                <w:sz w:val="22"/>
                <w:szCs w:val="22"/>
              </w:rPr>
              <w:t xml:space="preserve"> </w:t>
            </w:r>
            <w:r w:rsidR="00E4243F" w:rsidRPr="00FE4B71">
              <w:rPr>
                <w:rFonts w:asciiTheme="minorHAnsi" w:hAnsiTheme="minorHAnsi" w:cstheme="minorHAnsi"/>
                <w:sz w:val="22"/>
                <w:szCs w:val="22"/>
              </w:rPr>
              <w:t>is</w:t>
            </w:r>
            <w:r w:rsidR="00E4243F" w:rsidRPr="00FE4B71">
              <w:rPr>
                <w:rFonts w:asciiTheme="minorHAnsi" w:hAnsiTheme="minorHAnsi" w:cstheme="minorHAnsi"/>
                <w:spacing w:val="-8"/>
                <w:sz w:val="22"/>
                <w:szCs w:val="22"/>
              </w:rPr>
              <w:t xml:space="preserve"> </w:t>
            </w:r>
            <w:r w:rsidR="00E4243F" w:rsidRPr="00FE4B71">
              <w:rPr>
                <w:rFonts w:asciiTheme="minorHAnsi" w:hAnsiTheme="minorHAnsi" w:cstheme="minorHAnsi"/>
                <w:sz w:val="22"/>
                <w:szCs w:val="22"/>
              </w:rPr>
              <w:t>integrated with wider University gender equality and disability</w:t>
            </w:r>
            <w:r w:rsidR="00E4243F" w:rsidRPr="00FE4B71">
              <w:rPr>
                <w:rFonts w:asciiTheme="minorHAnsi" w:hAnsiTheme="minorHAnsi" w:cstheme="minorHAnsi"/>
                <w:spacing w:val="-10"/>
                <w:sz w:val="22"/>
                <w:szCs w:val="22"/>
              </w:rPr>
              <w:t xml:space="preserve"> </w:t>
            </w:r>
            <w:r w:rsidR="00E4243F" w:rsidRPr="00FE4B71">
              <w:rPr>
                <w:rFonts w:asciiTheme="minorHAnsi" w:hAnsiTheme="minorHAnsi" w:cstheme="minorHAnsi"/>
                <w:spacing w:val="-2"/>
                <w:sz w:val="22"/>
                <w:szCs w:val="22"/>
              </w:rPr>
              <w:t>work.</w:t>
            </w:r>
          </w:p>
        </w:tc>
      </w:tr>
      <w:tr w:rsidR="00E4243F" w:rsidRPr="00D578CC" w14:paraId="571186E6" w14:textId="77777777" w:rsidTr="00002496">
        <w:trPr>
          <w:trHeight w:val="794"/>
        </w:trPr>
        <w:tc>
          <w:tcPr>
            <w:tcW w:w="735" w:type="dxa"/>
            <w:tcBorders>
              <w:top w:val="single" w:sz="8" w:space="0" w:color="auto"/>
              <w:left w:val="single" w:sz="8" w:space="0" w:color="auto"/>
              <w:bottom w:val="single" w:sz="8" w:space="0" w:color="auto"/>
              <w:right w:val="single" w:sz="8" w:space="0" w:color="auto"/>
            </w:tcBorders>
          </w:tcPr>
          <w:p w14:paraId="497AABCC" w14:textId="56710251" w:rsidR="00E4243F" w:rsidRPr="00FD3854" w:rsidRDefault="00E4243F" w:rsidP="00FE4B71">
            <w:pPr>
              <w:spacing w:after="0"/>
              <w:rPr>
                <w:rFonts w:asciiTheme="minorHAnsi" w:hAnsiTheme="minorHAnsi" w:cstheme="minorHAnsi"/>
                <w:b/>
                <w:bCs/>
                <w:spacing w:val="-2"/>
                <w:sz w:val="22"/>
                <w:szCs w:val="22"/>
              </w:rPr>
            </w:pPr>
            <w:r w:rsidRPr="00FD3854">
              <w:rPr>
                <w:rFonts w:asciiTheme="minorHAnsi" w:hAnsiTheme="minorHAnsi" w:cstheme="minorHAnsi"/>
                <w:b/>
                <w:bCs/>
                <w:spacing w:val="-2"/>
                <w:sz w:val="22"/>
                <w:szCs w:val="22"/>
              </w:rPr>
              <w:t>1.2.4</w:t>
            </w:r>
          </w:p>
        </w:tc>
        <w:tc>
          <w:tcPr>
            <w:tcW w:w="1947" w:type="dxa"/>
            <w:tcBorders>
              <w:top w:val="nil"/>
              <w:left w:val="single" w:sz="8" w:space="0" w:color="auto"/>
              <w:bottom w:val="single" w:sz="8" w:space="0" w:color="auto"/>
              <w:right w:val="single" w:sz="8" w:space="0" w:color="auto"/>
            </w:tcBorders>
          </w:tcPr>
          <w:p w14:paraId="021D9212" w14:textId="77777777" w:rsidR="00E4243F" w:rsidRPr="00FE4B71" w:rsidRDefault="00E4243F" w:rsidP="00FE4B71">
            <w:pPr>
              <w:spacing w:after="0"/>
              <w:rPr>
                <w:rFonts w:asciiTheme="minorHAnsi" w:hAnsiTheme="minorHAnsi" w:cstheme="minorHAnsi"/>
                <w:sz w:val="22"/>
                <w:szCs w:val="22"/>
              </w:rPr>
            </w:pPr>
          </w:p>
        </w:tc>
        <w:tc>
          <w:tcPr>
            <w:tcW w:w="3543" w:type="dxa"/>
            <w:tcBorders>
              <w:top w:val="nil"/>
              <w:left w:val="single" w:sz="8" w:space="0" w:color="auto"/>
              <w:bottom w:val="single" w:sz="8" w:space="0" w:color="auto"/>
              <w:right w:val="single" w:sz="8" w:space="0" w:color="auto"/>
            </w:tcBorders>
          </w:tcPr>
          <w:p w14:paraId="437971AA" w14:textId="77777777" w:rsidR="00E4243F" w:rsidRPr="00FE4B71" w:rsidRDefault="00E4243F" w:rsidP="00FE4B71">
            <w:pPr>
              <w:spacing w:after="0"/>
              <w:rPr>
                <w:rFonts w:asciiTheme="minorHAnsi" w:hAnsiTheme="minorHAnsi" w:cstheme="minorHAnsi"/>
                <w:sz w:val="22"/>
                <w:szCs w:val="22"/>
              </w:rPr>
            </w:pPr>
          </w:p>
        </w:tc>
        <w:tc>
          <w:tcPr>
            <w:tcW w:w="2694" w:type="dxa"/>
            <w:tcBorders>
              <w:top w:val="nil"/>
              <w:left w:val="single" w:sz="8" w:space="0" w:color="auto"/>
              <w:bottom w:val="single" w:sz="8" w:space="0" w:color="auto"/>
              <w:right w:val="single" w:sz="8" w:space="0" w:color="auto"/>
            </w:tcBorders>
          </w:tcPr>
          <w:p w14:paraId="250A5849" w14:textId="4872B252" w:rsidR="00E4243F" w:rsidRPr="00FE4B71" w:rsidRDefault="00E4243F" w:rsidP="00FE4B71">
            <w:pPr>
              <w:spacing w:after="0"/>
              <w:rPr>
                <w:rFonts w:asciiTheme="minorHAnsi" w:hAnsiTheme="minorHAnsi" w:cstheme="minorHAnsi"/>
                <w:sz w:val="22"/>
                <w:szCs w:val="22"/>
              </w:rPr>
            </w:pPr>
            <w:r w:rsidRPr="00FE4B71">
              <w:rPr>
                <w:rFonts w:asciiTheme="minorHAnsi" w:hAnsiTheme="minorHAnsi" w:cstheme="minorHAnsi"/>
                <w:sz w:val="22"/>
                <w:szCs w:val="22"/>
              </w:rPr>
              <w:t>Assess training needs regarding disabilities, and integrate learning opportunities on disabilities</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within</w:t>
            </w:r>
            <w:r w:rsidRPr="00FE4B71">
              <w:rPr>
                <w:rFonts w:asciiTheme="minorHAnsi" w:hAnsiTheme="minorHAnsi" w:cstheme="minorHAnsi"/>
                <w:spacing w:val="-15"/>
                <w:sz w:val="22"/>
                <w:szCs w:val="22"/>
              </w:rPr>
              <w:t xml:space="preserve"> </w:t>
            </w:r>
            <w:r w:rsidRPr="00FE4B71">
              <w:rPr>
                <w:rFonts w:asciiTheme="minorHAnsi" w:hAnsiTheme="minorHAnsi" w:cstheme="minorHAnsi"/>
                <w:sz w:val="22"/>
                <w:szCs w:val="22"/>
              </w:rPr>
              <w:t>wider training opportunities fostering gender equality,</w:t>
            </w:r>
            <w:r w:rsidRPr="00FE4B71">
              <w:rPr>
                <w:rFonts w:asciiTheme="minorHAnsi" w:hAnsiTheme="minorHAnsi" w:cstheme="minorHAnsi"/>
                <w:spacing w:val="-9"/>
                <w:sz w:val="22"/>
                <w:szCs w:val="22"/>
              </w:rPr>
              <w:t xml:space="preserve"> </w:t>
            </w:r>
            <w:r w:rsidRPr="00FE4B71">
              <w:rPr>
                <w:rFonts w:asciiTheme="minorHAnsi" w:hAnsiTheme="minorHAnsi" w:cstheme="minorHAnsi"/>
                <w:spacing w:val="-2"/>
                <w:sz w:val="22"/>
                <w:szCs w:val="22"/>
              </w:rPr>
              <w:t>understanding</w:t>
            </w:r>
            <w:r w:rsidRPr="00FE4B71">
              <w:rPr>
                <w:rFonts w:asciiTheme="minorHAnsi" w:hAnsiTheme="minorHAnsi" w:cstheme="minorHAnsi"/>
                <w:sz w:val="22"/>
                <w:szCs w:val="22"/>
              </w:rPr>
              <w:t xml:space="preserve"> these</w:t>
            </w:r>
            <w:r w:rsidRPr="00FE4B71">
              <w:rPr>
                <w:rFonts w:asciiTheme="minorHAnsi" w:hAnsiTheme="minorHAnsi" w:cstheme="minorHAnsi"/>
                <w:spacing w:val="-10"/>
                <w:sz w:val="22"/>
                <w:szCs w:val="22"/>
              </w:rPr>
              <w:t xml:space="preserve"> </w:t>
            </w:r>
            <w:r w:rsidRPr="00FE4B71">
              <w:rPr>
                <w:rFonts w:asciiTheme="minorHAnsi" w:hAnsiTheme="minorHAnsi" w:cstheme="minorHAnsi"/>
                <w:sz w:val="22"/>
                <w:szCs w:val="22"/>
              </w:rPr>
              <w:t>as</w:t>
            </w:r>
            <w:r w:rsidRPr="00FE4B71">
              <w:rPr>
                <w:rFonts w:asciiTheme="minorHAnsi" w:hAnsiTheme="minorHAnsi" w:cstheme="minorHAnsi"/>
                <w:spacing w:val="-10"/>
                <w:sz w:val="22"/>
                <w:szCs w:val="22"/>
              </w:rPr>
              <w:t xml:space="preserve"> </w:t>
            </w:r>
            <w:r w:rsidRPr="00FE4B71">
              <w:rPr>
                <w:rFonts w:asciiTheme="minorHAnsi" w:hAnsiTheme="minorHAnsi" w:cstheme="minorHAnsi"/>
                <w:sz w:val="22"/>
                <w:szCs w:val="22"/>
              </w:rPr>
              <w:t>part</w:t>
            </w:r>
            <w:r w:rsidRPr="00FE4B71">
              <w:rPr>
                <w:rFonts w:asciiTheme="minorHAnsi" w:hAnsiTheme="minorHAnsi" w:cstheme="minorHAnsi"/>
                <w:spacing w:val="-10"/>
                <w:sz w:val="22"/>
                <w:szCs w:val="22"/>
              </w:rPr>
              <w:t xml:space="preserve"> </w:t>
            </w:r>
            <w:r w:rsidRPr="00FE4B71">
              <w:rPr>
                <w:rFonts w:asciiTheme="minorHAnsi" w:hAnsiTheme="minorHAnsi" w:cstheme="minorHAnsi"/>
                <w:sz w:val="22"/>
                <w:szCs w:val="22"/>
              </w:rPr>
              <w:lastRenderedPageBreak/>
              <w:t>of</w:t>
            </w:r>
            <w:r w:rsidRPr="00FE4B71">
              <w:rPr>
                <w:rFonts w:asciiTheme="minorHAnsi" w:hAnsiTheme="minorHAnsi" w:cstheme="minorHAnsi"/>
                <w:spacing w:val="-10"/>
                <w:sz w:val="22"/>
                <w:szCs w:val="22"/>
              </w:rPr>
              <w:t xml:space="preserve"> </w:t>
            </w:r>
            <w:r w:rsidRPr="00FE4B71">
              <w:rPr>
                <w:rFonts w:asciiTheme="minorHAnsi" w:hAnsiTheme="minorHAnsi" w:cstheme="minorHAnsi"/>
                <w:sz w:val="22"/>
                <w:szCs w:val="22"/>
              </w:rPr>
              <w:t>our professional skills embedded in an inclusive</w:t>
            </w:r>
            <w:r w:rsidRPr="00FE4B71">
              <w:rPr>
                <w:rFonts w:asciiTheme="minorHAnsi" w:hAnsiTheme="minorHAnsi" w:cstheme="minorHAnsi"/>
                <w:spacing w:val="-8"/>
                <w:sz w:val="22"/>
                <w:szCs w:val="22"/>
              </w:rPr>
              <w:t xml:space="preserve"> </w:t>
            </w:r>
            <w:r w:rsidRPr="00FE4B71">
              <w:rPr>
                <w:rFonts w:asciiTheme="minorHAnsi" w:hAnsiTheme="minorHAnsi" w:cstheme="minorHAnsi"/>
                <w:sz w:val="22"/>
                <w:szCs w:val="22"/>
              </w:rPr>
              <w:t>School</w:t>
            </w:r>
            <w:r w:rsidRPr="00FE4B71">
              <w:rPr>
                <w:rFonts w:asciiTheme="minorHAnsi" w:hAnsiTheme="minorHAnsi" w:cstheme="minorHAnsi"/>
                <w:spacing w:val="-7"/>
                <w:sz w:val="22"/>
                <w:szCs w:val="22"/>
              </w:rPr>
              <w:t xml:space="preserve"> </w:t>
            </w:r>
            <w:r w:rsidRPr="00FE4B71">
              <w:rPr>
                <w:rFonts w:asciiTheme="minorHAnsi" w:hAnsiTheme="minorHAnsi" w:cstheme="minorHAnsi"/>
                <w:spacing w:val="-2"/>
                <w:sz w:val="22"/>
                <w:szCs w:val="22"/>
              </w:rPr>
              <w:t>culture.</w:t>
            </w:r>
          </w:p>
        </w:tc>
        <w:tc>
          <w:tcPr>
            <w:tcW w:w="1644" w:type="dxa"/>
            <w:tcBorders>
              <w:top w:val="nil"/>
              <w:left w:val="single" w:sz="8" w:space="0" w:color="auto"/>
              <w:bottom w:val="single" w:sz="8" w:space="0" w:color="auto"/>
              <w:right w:val="single" w:sz="8" w:space="0" w:color="auto"/>
            </w:tcBorders>
          </w:tcPr>
          <w:p w14:paraId="18E9A49D" w14:textId="732FC5E8" w:rsidR="00E4243F" w:rsidRPr="00FE4B71" w:rsidRDefault="00E4243F" w:rsidP="00FE4B71">
            <w:pPr>
              <w:spacing w:after="0"/>
              <w:rPr>
                <w:rFonts w:asciiTheme="minorHAnsi" w:hAnsiTheme="minorHAnsi" w:cstheme="minorHAnsi"/>
                <w:sz w:val="22"/>
                <w:szCs w:val="22"/>
              </w:rPr>
            </w:pPr>
            <w:r w:rsidRPr="00FE4B71">
              <w:rPr>
                <w:rFonts w:asciiTheme="minorHAnsi" w:hAnsiTheme="minorHAnsi" w:cstheme="minorHAnsi"/>
                <w:sz w:val="22"/>
                <w:szCs w:val="22"/>
              </w:rPr>
              <w:lastRenderedPageBreak/>
              <w:t>DO, Disability working</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group</w:t>
            </w:r>
          </w:p>
        </w:tc>
        <w:tc>
          <w:tcPr>
            <w:tcW w:w="1701" w:type="dxa"/>
            <w:tcBorders>
              <w:top w:val="nil"/>
              <w:left w:val="single" w:sz="8" w:space="0" w:color="auto"/>
              <w:bottom w:val="single" w:sz="8" w:space="0" w:color="auto"/>
              <w:right w:val="single" w:sz="8" w:space="0" w:color="auto"/>
            </w:tcBorders>
          </w:tcPr>
          <w:p w14:paraId="565CE86F" w14:textId="0AC8587C" w:rsidR="00E4243F" w:rsidRPr="00FE4B71" w:rsidRDefault="00E4243F" w:rsidP="00FE4B71">
            <w:pPr>
              <w:spacing w:after="0"/>
              <w:rPr>
                <w:rFonts w:asciiTheme="minorHAnsi" w:hAnsiTheme="minorHAnsi" w:cstheme="minorHAnsi"/>
                <w:sz w:val="22"/>
                <w:szCs w:val="22"/>
              </w:rPr>
            </w:pPr>
            <w:r w:rsidRPr="00FE4B71">
              <w:rPr>
                <w:rFonts w:asciiTheme="minorHAnsi" w:hAnsiTheme="minorHAnsi" w:cstheme="minorHAnsi"/>
                <w:sz w:val="22"/>
                <w:szCs w:val="22"/>
              </w:rPr>
              <w:t>Needs</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assessed</w:t>
            </w:r>
            <w:r w:rsidRPr="00FE4B71">
              <w:rPr>
                <w:rFonts w:asciiTheme="minorHAnsi" w:hAnsiTheme="minorHAnsi" w:cstheme="minorHAnsi"/>
                <w:spacing w:val="-15"/>
                <w:sz w:val="22"/>
                <w:szCs w:val="22"/>
              </w:rPr>
              <w:t xml:space="preserve"> </w:t>
            </w:r>
            <w:r w:rsidRPr="00FE4B71">
              <w:rPr>
                <w:rFonts w:asciiTheme="minorHAnsi" w:hAnsiTheme="minorHAnsi" w:cstheme="minorHAnsi"/>
                <w:sz w:val="22"/>
                <w:szCs w:val="22"/>
              </w:rPr>
              <w:t>by Jun 2026; first training offered in 2026-2027; from then on</w:t>
            </w:r>
            <w:r w:rsidRPr="00FE4B71">
              <w:rPr>
                <w:rFonts w:asciiTheme="minorHAnsi" w:hAnsiTheme="minorHAnsi" w:cstheme="minorHAnsi"/>
                <w:spacing w:val="-3"/>
                <w:sz w:val="22"/>
                <w:szCs w:val="22"/>
              </w:rPr>
              <w:t xml:space="preserve"> </w:t>
            </w:r>
            <w:r w:rsidRPr="00FE4B71">
              <w:rPr>
                <w:rFonts w:asciiTheme="minorHAnsi" w:hAnsiTheme="minorHAnsi" w:cstheme="minorHAnsi"/>
                <w:spacing w:val="-2"/>
                <w:sz w:val="22"/>
                <w:szCs w:val="22"/>
              </w:rPr>
              <w:t>annually</w:t>
            </w:r>
          </w:p>
        </w:tc>
        <w:tc>
          <w:tcPr>
            <w:tcW w:w="3260" w:type="dxa"/>
            <w:tcBorders>
              <w:top w:val="nil"/>
              <w:left w:val="single" w:sz="8" w:space="0" w:color="auto"/>
              <w:bottom w:val="single" w:sz="8" w:space="0" w:color="auto"/>
              <w:right w:val="single" w:sz="8" w:space="0" w:color="auto"/>
            </w:tcBorders>
          </w:tcPr>
          <w:p w14:paraId="454DDC84" w14:textId="25F9A754" w:rsidR="00E4243F"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t>Output</w:t>
            </w:r>
            <w:r w:rsidR="00E4243F" w:rsidRPr="00FE4B71">
              <w:rPr>
                <w:rFonts w:asciiTheme="minorHAnsi" w:hAnsiTheme="minorHAnsi" w:cstheme="minorHAnsi"/>
                <w:sz w:val="22"/>
                <w:szCs w:val="22"/>
              </w:rPr>
              <w:t>: To maintain baseline of at least one training event per year focused</w:t>
            </w:r>
            <w:r w:rsidR="00E4243F" w:rsidRPr="00FE4B71">
              <w:rPr>
                <w:rFonts w:asciiTheme="minorHAnsi" w:hAnsiTheme="minorHAnsi" w:cstheme="minorHAnsi"/>
                <w:spacing w:val="-1"/>
                <w:sz w:val="22"/>
                <w:szCs w:val="22"/>
              </w:rPr>
              <w:t xml:space="preserve"> </w:t>
            </w:r>
            <w:r w:rsidR="00E4243F" w:rsidRPr="00FE4B71">
              <w:rPr>
                <w:rFonts w:asciiTheme="minorHAnsi" w:hAnsiTheme="minorHAnsi" w:cstheme="minorHAnsi"/>
                <w:sz w:val="22"/>
                <w:szCs w:val="22"/>
              </w:rPr>
              <w:t>on</w:t>
            </w:r>
            <w:r w:rsidR="00E4243F" w:rsidRPr="00FE4B71">
              <w:rPr>
                <w:rFonts w:asciiTheme="minorHAnsi" w:hAnsiTheme="minorHAnsi" w:cstheme="minorHAnsi"/>
                <w:spacing w:val="-1"/>
                <w:sz w:val="22"/>
                <w:szCs w:val="22"/>
              </w:rPr>
              <w:t xml:space="preserve"> </w:t>
            </w:r>
            <w:r w:rsidR="00E4243F" w:rsidRPr="00FE4B71">
              <w:rPr>
                <w:rFonts w:asciiTheme="minorHAnsi" w:hAnsiTheme="minorHAnsi" w:cstheme="minorHAnsi"/>
                <w:sz w:val="22"/>
                <w:szCs w:val="22"/>
              </w:rPr>
              <w:t>disabilities</w:t>
            </w:r>
            <w:r w:rsidR="00E4243F" w:rsidRPr="00FE4B71">
              <w:rPr>
                <w:rFonts w:asciiTheme="minorHAnsi" w:hAnsiTheme="minorHAnsi" w:cstheme="minorHAnsi"/>
                <w:spacing w:val="-1"/>
                <w:sz w:val="22"/>
                <w:szCs w:val="22"/>
              </w:rPr>
              <w:t xml:space="preserve"> </w:t>
            </w:r>
            <w:r w:rsidR="00E4243F" w:rsidRPr="00FE4B71">
              <w:rPr>
                <w:rFonts w:asciiTheme="minorHAnsi" w:hAnsiTheme="minorHAnsi" w:cstheme="minorHAnsi"/>
                <w:sz w:val="22"/>
                <w:szCs w:val="22"/>
              </w:rPr>
              <w:t>and its</w:t>
            </w:r>
            <w:r w:rsidR="00E4243F" w:rsidRPr="00FE4B71">
              <w:rPr>
                <w:rFonts w:asciiTheme="minorHAnsi" w:hAnsiTheme="minorHAnsi" w:cstheme="minorHAnsi"/>
                <w:spacing w:val="-13"/>
                <w:sz w:val="22"/>
                <w:szCs w:val="22"/>
              </w:rPr>
              <w:t xml:space="preserve"> </w:t>
            </w:r>
            <w:r w:rsidR="00E4243F" w:rsidRPr="00FE4B71">
              <w:rPr>
                <w:rFonts w:asciiTheme="minorHAnsi" w:hAnsiTheme="minorHAnsi" w:cstheme="minorHAnsi"/>
                <w:sz w:val="22"/>
                <w:szCs w:val="22"/>
              </w:rPr>
              <w:t>intersection</w:t>
            </w:r>
            <w:r w:rsidR="00E4243F" w:rsidRPr="00FE4B71">
              <w:rPr>
                <w:rFonts w:asciiTheme="minorHAnsi" w:hAnsiTheme="minorHAnsi" w:cstheme="minorHAnsi"/>
                <w:spacing w:val="-13"/>
                <w:sz w:val="22"/>
                <w:szCs w:val="22"/>
              </w:rPr>
              <w:t xml:space="preserve"> </w:t>
            </w:r>
            <w:r w:rsidR="00E4243F" w:rsidRPr="00FE4B71">
              <w:rPr>
                <w:rFonts w:asciiTheme="minorHAnsi" w:hAnsiTheme="minorHAnsi" w:cstheme="minorHAnsi"/>
                <w:sz w:val="22"/>
                <w:szCs w:val="22"/>
              </w:rPr>
              <w:t>with</w:t>
            </w:r>
            <w:r w:rsidR="00E4243F" w:rsidRPr="00FE4B71">
              <w:rPr>
                <w:rFonts w:asciiTheme="minorHAnsi" w:hAnsiTheme="minorHAnsi" w:cstheme="minorHAnsi"/>
                <w:spacing w:val="-13"/>
                <w:sz w:val="22"/>
                <w:szCs w:val="22"/>
              </w:rPr>
              <w:t xml:space="preserve"> </w:t>
            </w:r>
            <w:r w:rsidR="00E4243F" w:rsidRPr="00FE4B71">
              <w:rPr>
                <w:rFonts w:asciiTheme="minorHAnsi" w:hAnsiTheme="minorHAnsi" w:cstheme="minorHAnsi"/>
                <w:sz w:val="22"/>
                <w:szCs w:val="22"/>
              </w:rPr>
              <w:t xml:space="preserve">gender offered to staff and </w:t>
            </w:r>
            <w:r w:rsidR="00E4243F" w:rsidRPr="00FE4B71">
              <w:rPr>
                <w:rFonts w:asciiTheme="minorHAnsi" w:hAnsiTheme="minorHAnsi" w:cstheme="minorHAnsi"/>
                <w:spacing w:val="-2"/>
                <w:sz w:val="22"/>
                <w:szCs w:val="22"/>
              </w:rPr>
              <w:t>students.</w:t>
            </w:r>
          </w:p>
        </w:tc>
      </w:tr>
      <w:tr w:rsidR="00E4243F" w:rsidRPr="00D578CC" w14:paraId="124A6050" w14:textId="77777777" w:rsidTr="00002496">
        <w:trPr>
          <w:trHeight w:val="2041"/>
        </w:trPr>
        <w:tc>
          <w:tcPr>
            <w:tcW w:w="735" w:type="dxa"/>
            <w:tcBorders>
              <w:top w:val="single" w:sz="8" w:space="0" w:color="auto"/>
              <w:left w:val="single" w:sz="8" w:space="0" w:color="auto"/>
              <w:bottom w:val="single" w:sz="8" w:space="0" w:color="auto"/>
              <w:right w:val="single" w:sz="8" w:space="0" w:color="auto"/>
            </w:tcBorders>
          </w:tcPr>
          <w:p w14:paraId="7CBA8B09" w14:textId="4A5D9136" w:rsidR="00E4243F" w:rsidRPr="00FD3854" w:rsidRDefault="00E4243F" w:rsidP="00FE4B71">
            <w:pPr>
              <w:spacing w:after="0"/>
              <w:rPr>
                <w:rFonts w:asciiTheme="minorHAnsi" w:hAnsiTheme="minorHAnsi" w:cstheme="minorHAnsi"/>
                <w:b/>
                <w:bCs/>
                <w:spacing w:val="-2"/>
                <w:sz w:val="22"/>
                <w:szCs w:val="22"/>
              </w:rPr>
            </w:pPr>
            <w:r w:rsidRPr="00FD3854">
              <w:rPr>
                <w:rFonts w:asciiTheme="minorHAnsi" w:hAnsiTheme="minorHAnsi" w:cstheme="minorHAnsi"/>
                <w:b/>
                <w:bCs/>
                <w:spacing w:val="-2"/>
                <w:sz w:val="22"/>
                <w:szCs w:val="22"/>
              </w:rPr>
              <w:t>1.2.5</w:t>
            </w:r>
          </w:p>
        </w:tc>
        <w:tc>
          <w:tcPr>
            <w:tcW w:w="1947" w:type="dxa"/>
            <w:tcBorders>
              <w:top w:val="nil"/>
              <w:left w:val="single" w:sz="8" w:space="0" w:color="auto"/>
              <w:bottom w:val="single" w:sz="8" w:space="0" w:color="auto"/>
              <w:right w:val="single" w:sz="8" w:space="0" w:color="auto"/>
            </w:tcBorders>
          </w:tcPr>
          <w:p w14:paraId="1B74C36B" w14:textId="77777777" w:rsidR="00E4243F" w:rsidRPr="00FE4B71" w:rsidRDefault="00E4243F" w:rsidP="00FE4B71">
            <w:pPr>
              <w:spacing w:after="0"/>
              <w:rPr>
                <w:rFonts w:asciiTheme="minorHAnsi" w:hAnsiTheme="minorHAnsi" w:cstheme="minorHAnsi"/>
                <w:sz w:val="22"/>
                <w:szCs w:val="22"/>
              </w:rPr>
            </w:pPr>
          </w:p>
        </w:tc>
        <w:tc>
          <w:tcPr>
            <w:tcW w:w="3543" w:type="dxa"/>
            <w:tcBorders>
              <w:top w:val="nil"/>
              <w:left w:val="single" w:sz="8" w:space="0" w:color="auto"/>
              <w:bottom w:val="single" w:sz="8" w:space="0" w:color="auto"/>
              <w:right w:val="single" w:sz="8" w:space="0" w:color="auto"/>
            </w:tcBorders>
          </w:tcPr>
          <w:p w14:paraId="6979B01E" w14:textId="77777777" w:rsidR="00E4243F" w:rsidRPr="00FE4B71" w:rsidRDefault="00E4243F" w:rsidP="00FE4B71">
            <w:pPr>
              <w:spacing w:after="0"/>
              <w:rPr>
                <w:rFonts w:asciiTheme="minorHAnsi" w:hAnsiTheme="minorHAnsi" w:cstheme="minorHAnsi"/>
                <w:sz w:val="22"/>
                <w:szCs w:val="22"/>
              </w:rPr>
            </w:pPr>
          </w:p>
        </w:tc>
        <w:tc>
          <w:tcPr>
            <w:tcW w:w="2694" w:type="dxa"/>
            <w:tcBorders>
              <w:top w:val="nil"/>
              <w:left w:val="single" w:sz="8" w:space="0" w:color="auto"/>
              <w:bottom w:val="single" w:sz="8" w:space="0" w:color="auto"/>
              <w:right w:val="single" w:sz="8" w:space="0" w:color="auto"/>
            </w:tcBorders>
          </w:tcPr>
          <w:p w14:paraId="7C665D57" w14:textId="0298AEA5" w:rsidR="00E4243F" w:rsidRPr="00FE4B71" w:rsidRDefault="00E4243F" w:rsidP="00FE4B71">
            <w:pPr>
              <w:spacing w:after="0"/>
              <w:rPr>
                <w:rFonts w:asciiTheme="minorHAnsi" w:hAnsiTheme="minorHAnsi" w:cstheme="minorHAnsi"/>
                <w:sz w:val="22"/>
                <w:szCs w:val="22"/>
              </w:rPr>
            </w:pPr>
            <w:r w:rsidRPr="00FE4B71">
              <w:rPr>
                <w:rFonts w:asciiTheme="minorHAnsi" w:hAnsiTheme="minorHAnsi" w:cstheme="minorHAnsi"/>
                <w:sz w:val="22"/>
                <w:szCs w:val="22"/>
              </w:rPr>
              <w:t>Require that module handbooks meet digital accessibility criteria as laid out in the Moodle course “digital accessibility basics,”</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which</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all</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 xml:space="preserve">staff shall be required to </w:t>
            </w:r>
            <w:r w:rsidRPr="00FE4B71">
              <w:rPr>
                <w:rFonts w:asciiTheme="minorHAnsi" w:hAnsiTheme="minorHAnsi" w:cstheme="minorHAnsi"/>
                <w:spacing w:val="-2"/>
                <w:sz w:val="22"/>
                <w:szCs w:val="22"/>
              </w:rPr>
              <w:t>take.</w:t>
            </w:r>
          </w:p>
        </w:tc>
        <w:tc>
          <w:tcPr>
            <w:tcW w:w="1644" w:type="dxa"/>
            <w:tcBorders>
              <w:top w:val="nil"/>
              <w:left w:val="single" w:sz="8" w:space="0" w:color="auto"/>
              <w:bottom w:val="single" w:sz="8" w:space="0" w:color="auto"/>
              <w:right w:val="single" w:sz="8" w:space="0" w:color="auto"/>
            </w:tcBorders>
          </w:tcPr>
          <w:p w14:paraId="7E17C8C4" w14:textId="3670A43E" w:rsidR="00E4243F" w:rsidRPr="00FE4B71" w:rsidRDefault="00E4243F" w:rsidP="00FE4B71">
            <w:pPr>
              <w:spacing w:after="0"/>
              <w:rPr>
                <w:rFonts w:asciiTheme="minorHAnsi" w:hAnsiTheme="minorHAnsi" w:cstheme="minorHAnsi"/>
                <w:sz w:val="22"/>
                <w:szCs w:val="22"/>
              </w:rPr>
            </w:pPr>
            <w:r w:rsidRPr="00FE4B71">
              <w:rPr>
                <w:rFonts w:asciiTheme="minorHAnsi" w:hAnsiTheme="minorHAnsi" w:cstheme="minorHAnsi"/>
                <w:sz w:val="22"/>
                <w:szCs w:val="22"/>
              </w:rPr>
              <w:t xml:space="preserve">Module coordinators overseen by </w:t>
            </w:r>
            <w:r w:rsidRPr="00FE4B71">
              <w:rPr>
                <w:rFonts w:asciiTheme="minorHAnsi" w:hAnsiTheme="minorHAnsi" w:cstheme="minorHAnsi"/>
                <w:spacing w:val="-4"/>
                <w:sz w:val="22"/>
                <w:szCs w:val="22"/>
              </w:rPr>
              <w:t>DoT</w:t>
            </w:r>
          </w:p>
        </w:tc>
        <w:tc>
          <w:tcPr>
            <w:tcW w:w="1701" w:type="dxa"/>
            <w:tcBorders>
              <w:top w:val="nil"/>
              <w:left w:val="single" w:sz="8" w:space="0" w:color="auto"/>
              <w:bottom w:val="single" w:sz="8" w:space="0" w:color="auto"/>
              <w:right w:val="single" w:sz="8" w:space="0" w:color="auto"/>
            </w:tcBorders>
          </w:tcPr>
          <w:p w14:paraId="717DF246" w14:textId="1A59B020" w:rsidR="00E4243F" w:rsidRPr="00FE4B71" w:rsidRDefault="00E4243F" w:rsidP="00FE4B71">
            <w:pPr>
              <w:spacing w:after="0"/>
              <w:rPr>
                <w:rFonts w:asciiTheme="minorHAnsi" w:hAnsiTheme="minorHAnsi" w:cstheme="minorHAnsi"/>
                <w:sz w:val="22"/>
                <w:szCs w:val="22"/>
              </w:rPr>
            </w:pPr>
            <w:r w:rsidRPr="00FE4B71">
              <w:rPr>
                <w:rFonts w:asciiTheme="minorHAnsi" w:hAnsiTheme="minorHAnsi" w:cstheme="minorHAnsi"/>
                <w:sz w:val="22"/>
                <w:szCs w:val="22"/>
              </w:rPr>
              <w:t>By</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start</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of</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academic year 2025-26.</w:t>
            </w:r>
          </w:p>
        </w:tc>
        <w:tc>
          <w:tcPr>
            <w:tcW w:w="3260" w:type="dxa"/>
            <w:tcBorders>
              <w:top w:val="nil"/>
              <w:left w:val="single" w:sz="8" w:space="0" w:color="auto"/>
              <w:bottom w:val="single" w:sz="8" w:space="0" w:color="auto"/>
              <w:right w:val="single" w:sz="8" w:space="0" w:color="auto"/>
            </w:tcBorders>
          </w:tcPr>
          <w:p w14:paraId="07C45700" w14:textId="5D00D16C" w:rsidR="00E4243F"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t>Outcome</w:t>
            </w:r>
            <w:r w:rsidR="00E4243F" w:rsidRPr="00FE4B71">
              <w:rPr>
                <w:rFonts w:asciiTheme="minorHAnsi" w:hAnsiTheme="minorHAnsi" w:cstheme="minorHAnsi"/>
                <w:sz w:val="22"/>
                <w:szCs w:val="22"/>
              </w:rPr>
              <w:t xml:space="preserve">: 100% of module handbooks (baseline ~60%) meet digital accessibility criteria as laid out in the Moodle course “digital accessibility basics.” 75% positive response in Student and Staff Surveys by 2028 to statement “The School embeds equality, </w:t>
            </w:r>
            <w:r w:rsidR="00E4243F" w:rsidRPr="00FE4B71">
              <w:rPr>
                <w:rFonts w:asciiTheme="minorHAnsi" w:hAnsiTheme="minorHAnsi" w:cstheme="minorHAnsi"/>
                <w:spacing w:val="-2"/>
                <w:sz w:val="22"/>
                <w:szCs w:val="22"/>
              </w:rPr>
              <w:t>diversity</w:t>
            </w:r>
            <w:r w:rsidR="00E4243F" w:rsidRPr="00FE4B71">
              <w:rPr>
                <w:rFonts w:asciiTheme="minorHAnsi" w:hAnsiTheme="minorHAnsi" w:cstheme="minorHAnsi"/>
                <w:spacing w:val="-12"/>
                <w:sz w:val="22"/>
                <w:szCs w:val="22"/>
              </w:rPr>
              <w:t xml:space="preserve"> </w:t>
            </w:r>
            <w:r w:rsidR="00E4243F" w:rsidRPr="00FE4B71">
              <w:rPr>
                <w:rFonts w:asciiTheme="minorHAnsi" w:hAnsiTheme="minorHAnsi" w:cstheme="minorHAnsi"/>
                <w:spacing w:val="-2"/>
                <w:sz w:val="22"/>
                <w:szCs w:val="22"/>
              </w:rPr>
              <w:t>and</w:t>
            </w:r>
            <w:r w:rsidR="00E4243F" w:rsidRPr="00FE4B71">
              <w:rPr>
                <w:rFonts w:asciiTheme="minorHAnsi" w:hAnsiTheme="minorHAnsi" w:cstheme="minorHAnsi"/>
                <w:spacing w:val="-12"/>
                <w:sz w:val="22"/>
                <w:szCs w:val="22"/>
              </w:rPr>
              <w:t xml:space="preserve"> </w:t>
            </w:r>
            <w:r w:rsidR="00E4243F" w:rsidRPr="00FE4B71">
              <w:rPr>
                <w:rFonts w:asciiTheme="minorHAnsi" w:hAnsiTheme="minorHAnsi" w:cstheme="minorHAnsi"/>
                <w:spacing w:val="-2"/>
                <w:sz w:val="22"/>
                <w:szCs w:val="22"/>
              </w:rPr>
              <w:t>inclusion</w:t>
            </w:r>
            <w:r w:rsidR="00E4243F" w:rsidRPr="00FE4B71">
              <w:rPr>
                <w:rFonts w:asciiTheme="minorHAnsi" w:hAnsiTheme="minorHAnsi" w:cstheme="minorHAnsi"/>
                <w:spacing w:val="-12"/>
                <w:sz w:val="22"/>
                <w:szCs w:val="22"/>
              </w:rPr>
              <w:t xml:space="preserve"> </w:t>
            </w:r>
            <w:r w:rsidR="00E4243F" w:rsidRPr="00FE4B71">
              <w:rPr>
                <w:rFonts w:asciiTheme="minorHAnsi" w:hAnsiTheme="minorHAnsi" w:cstheme="minorHAnsi"/>
                <w:spacing w:val="-2"/>
                <w:sz w:val="22"/>
                <w:szCs w:val="22"/>
              </w:rPr>
              <w:t>in</w:t>
            </w:r>
            <w:r w:rsidR="00E4243F" w:rsidRPr="00FE4B71">
              <w:rPr>
                <w:rFonts w:asciiTheme="minorHAnsi" w:hAnsiTheme="minorHAnsi" w:cstheme="minorHAnsi"/>
                <w:spacing w:val="-12"/>
                <w:sz w:val="22"/>
                <w:szCs w:val="22"/>
              </w:rPr>
              <w:t xml:space="preserve"> </w:t>
            </w:r>
            <w:r w:rsidR="00E4243F" w:rsidRPr="00FE4B71">
              <w:rPr>
                <w:rFonts w:asciiTheme="minorHAnsi" w:hAnsiTheme="minorHAnsi" w:cstheme="minorHAnsi"/>
                <w:spacing w:val="-2"/>
                <w:sz w:val="22"/>
                <w:szCs w:val="22"/>
              </w:rPr>
              <w:t xml:space="preserve">its </w:t>
            </w:r>
            <w:r w:rsidR="00E4243F" w:rsidRPr="00FE4B71">
              <w:rPr>
                <w:rFonts w:asciiTheme="minorHAnsi" w:hAnsiTheme="minorHAnsi" w:cstheme="minorHAnsi"/>
                <w:sz w:val="22"/>
                <w:szCs w:val="22"/>
              </w:rPr>
              <w:t xml:space="preserve">learning, teaching and assessment practices” (new survey question, no </w:t>
            </w:r>
            <w:r w:rsidR="00E4243F" w:rsidRPr="00FE4B71">
              <w:rPr>
                <w:rFonts w:asciiTheme="minorHAnsi" w:hAnsiTheme="minorHAnsi" w:cstheme="minorHAnsi"/>
                <w:spacing w:val="-2"/>
                <w:sz w:val="22"/>
                <w:szCs w:val="22"/>
              </w:rPr>
              <w:t>baseline).</w:t>
            </w:r>
          </w:p>
        </w:tc>
      </w:tr>
      <w:tr w:rsidR="00E4243F" w:rsidRPr="00D578CC" w14:paraId="22D8EED1" w14:textId="77777777" w:rsidTr="00002496">
        <w:trPr>
          <w:trHeight w:val="1587"/>
        </w:trPr>
        <w:tc>
          <w:tcPr>
            <w:tcW w:w="73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7D45A9E6" w14:textId="774E81D8" w:rsidR="00E4243F" w:rsidRPr="00FD3854" w:rsidRDefault="00E4243F" w:rsidP="00FE4B71">
            <w:pPr>
              <w:spacing w:after="0"/>
              <w:rPr>
                <w:rFonts w:asciiTheme="minorHAnsi" w:hAnsiTheme="minorHAnsi" w:cstheme="minorHAnsi"/>
                <w:b/>
                <w:bCs/>
                <w:spacing w:val="-2"/>
                <w:sz w:val="22"/>
                <w:szCs w:val="22"/>
              </w:rPr>
            </w:pPr>
            <w:r w:rsidRPr="00FD3854">
              <w:rPr>
                <w:rFonts w:asciiTheme="minorHAnsi" w:hAnsiTheme="minorHAnsi" w:cstheme="minorHAnsi"/>
                <w:b/>
                <w:bCs/>
                <w:sz w:val="22"/>
                <w:szCs w:val="22"/>
              </w:rPr>
              <w:t>1.3</w:t>
            </w:r>
          </w:p>
        </w:tc>
        <w:tc>
          <w:tcPr>
            <w:tcW w:w="1947" w:type="dxa"/>
            <w:tcBorders>
              <w:top w:val="nil"/>
              <w:left w:val="single" w:sz="8" w:space="0" w:color="auto"/>
              <w:bottom w:val="single" w:sz="8" w:space="0" w:color="auto"/>
              <w:right w:val="single" w:sz="8" w:space="0" w:color="auto"/>
            </w:tcBorders>
            <w:shd w:val="clear" w:color="auto" w:fill="F2F2F2" w:themeFill="background1" w:themeFillShade="F2"/>
          </w:tcPr>
          <w:p w14:paraId="7493EAFE" w14:textId="19D824F8" w:rsidR="00E4243F" w:rsidRPr="00FE4B71" w:rsidRDefault="00E4243F" w:rsidP="00FE4B71">
            <w:pPr>
              <w:spacing w:after="0"/>
              <w:rPr>
                <w:rFonts w:asciiTheme="minorHAnsi" w:hAnsiTheme="minorHAnsi" w:cstheme="minorHAnsi"/>
                <w:b/>
                <w:bCs/>
                <w:sz w:val="22"/>
                <w:szCs w:val="22"/>
              </w:rPr>
            </w:pPr>
            <w:r w:rsidRPr="00FE4B71">
              <w:rPr>
                <w:rFonts w:asciiTheme="minorHAnsi" w:hAnsiTheme="minorHAnsi" w:cstheme="minorHAnsi"/>
                <w:b/>
                <w:bCs/>
                <w:sz w:val="22"/>
                <w:szCs w:val="22"/>
              </w:rPr>
              <w:t>Examine</w:t>
            </w:r>
            <w:r w:rsidRPr="00FE4B71">
              <w:rPr>
                <w:rFonts w:asciiTheme="minorHAnsi" w:hAnsiTheme="minorHAnsi" w:cstheme="minorHAnsi"/>
                <w:b/>
                <w:bCs/>
                <w:spacing w:val="-16"/>
                <w:sz w:val="22"/>
                <w:szCs w:val="22"/>
              </w:rPr>
              <w:t xml:space="preserve"> </w:t>
            </w:r>
            <w:r w:rsidRPr="00FE4B71">
              <w:rPr>
                <w:rFonts w:asciiTheme="minorHAnsi" w:hAnsiTheme="minorHAnsi" w:cstheme="minorHAnsi"/>
                <w:b/>
                <w:bCs/>
                <w:sz w:val="22"/>
                <w:szCs w:val="22"/>
              </w:rPr>
              <w:t>and</w:t>
            </w:r>
            <w:r w:rsidRPr="00FE4B71">
              <w:rPr>
                <w:rFonts w:asciiTheme="minorHAnsi" w:hAnsiTheme="minorHAnsi" w:cstheme="minorHAnsi"/>
                <w:b/>
                <w:bCs/>
                <w:spacing w:val="-15"/>
                <w:sz w:val="22"/>
                <w:szCs w:val="22"/>
              </w:rPr>
              <w:t xml:space="preserve"> </w:t>
            </w:r>
            <w:r w:rsidRPr="00FE4B71">
              <w:rPr>
                <w:rFonts w:asciiTheme="minorHAnsi" w:hAnsiTheme="minorHAnsi" w:cstheme="minorHAnsi"/>
                <w:b/>
                <w:bCs/>
                <w:sz w:val="22"/>
                <w:szCs w:val="22"/>
              </w:rPr>
              <w:t>investigate intersection of gender and socio-economic diversity at the intake level of the UG cohort; use insight from this investigation</w:t>
            </w:r>
            <w:r w:rsidRPr="00FE4B71">
              <w:rPr>
                <w:rFonts w:asciiTheme="minorHAnsi" w:hAnsiTheme="minorHAnsi" w:cstheme="minorHAnsi"/>
                <w:b/>
                <w:bCs/>
                <w:spacing w:val="-6"/>
                <w:sz w:val="22"/>
                <w:szCs w:val="22"/>
              </w:rPr>
              <w:t xml:space="preserve"> </w:t>
            </w:r>
            <w:r w:rsidRPr="00FE4B71">
              <w:rPr>
                <w:rFonts w:asciiTheme="minorHAnsi" w:hAnsiTheme="minorHAnsi" w:cstheme="minorHAnsi"/>
                <w:b/>
                <w:bCs/>
                <w:sz w:val="22"/>
                <w:szCs w:val="22"/>
              </w:rPr>
              <w:t>to</w:t>
            </w:r>
            <w:r w:rsidRPr="00FE4B71">
              <w:rPr>
                <w:rFonts w:asciiTheme="minorHAnsi" w:hAnsiTheme="minorHAnsi" w:cstheme="minorHAnsi"/>
                <w:b/>
                <w:bCs/>
                <w:spacing w:val="-6"/>
                <w:sz w:val="22"/>
                <w:szCs w:val="22"/>
              </w:rPr>
              <w:t xml:space="preserve"> </w:t>
            </w:r>
            <w:r w:rsidRPr="00FE4B71">
              <w:rPr>
                <w:rFonts w:asciiTheme="minorHAnsi" w:hAnsiTheme="minorHAnsi" w:cstheme="minorHAnsi"/>
                <w:b/>
                <w:bCs/>
                <w:sz w:val="22"/>
                <w:szCs w:val="22"/>
              </w:rPr>
              <w:t xml:space="preserve">improve gender diversity in UG </w:t>
            </w:r>
            <w:r w:rsidRPr="00FE4B71">
              <w:rPr>
                <w:rFonts w:asciiTheme="minorHAnsi" w:hAnsiTheme="minorHAnsi" w:cstheme="minorHAnsi"/>
                <w:b/>
                <w:bCs/>
                <w:spacing w:val="-2"/>
                <w:sz w:val="22"/>
                <w:szCs w:val="22"/>
              </w:rPr>
              <w:t>cohort.</w:t>
            </w:r>
          </w:p>
        </w:tc>
        <w:tc>
          <w:tcPr>
            <w:tcW w:w="3543" w:type="dxa"/>
            <w:tcBorders>
              <w:top w:val="nil"/>
              <w:left w:val="single" w:sz="8" w:space="0" w:color="auto"/>
              <w:bottom w:val="single" w:sz="8" w:space="0" w:color="auto"/>
              <w:right w:val="single" w:sz="8" w:space="0" w:color="auto"/>
            </w:tcBorders>
            <w:shd w:val="clear" w:color="auto" w:fill="F2F2F2" w:themeFill="background1" w:themeFillShade="F2"/>
          </w:tcPr>
          <w:p w14:paraId="69AAF7A6" w14:textId="140F0E58" w:rsidR="00E4243F" w:rsidRPr="00FE4B71" w:rsidRDefault="00E4243F" w:rsidP="00FE4B71">
            <w:pPr>
              <w:spacing w:after="0"/>
              <w:rPr>
                <w:rFonts w:asciiTheme="minorHAnsi" w:hAnsiTheme="minorHAnsi" w:cstheme="minorHAnsi"/>
                <w:b/>
                <w:bCs/>
                <w:sz w:val="22"/>
                <w:szCs w:val="22"/>
              </w:rPr>
            </w:pPr>
            <w:r w:rsidRPr="00FE4B71">
              <w:rPr>
                <w:rFonts w:asciiTheme="minorHAnsi" w:hAnsiTheme="minorHAnsi" w:cstheme="minorHAnsi"/>
                <w:b/>
                <w:bCs/>
                <w:sz w:val="22"/>
                <w:szCs w:val="22"/>
              </w:rPr>
              <w:t>From the implementation of our previous Action Plan the SAT has identified</w:t>
            </w:r>
            <w:r w:rsidRPr="00FE4B71">
              <w:rPr>
                <w:rFonts w:asciiTheme="minorHAnsi" w:hAnsiTheme="minorHAnsi" w:cstheme="minorHAnsi"/>
                <w:b/>
                <w:bCs/>
                <w:spacing w:val="-13"/>
                <w:sz w:val="22"/>
                <w:szCs w:val="22"/>
              </w:rPr>
              <w:t xml:space="preserve"> </w:t>
            </w:r>
            <w:r w:rsidRPr="00FE4B71">
              <w:rPr>
                <w:rFonts w:asciiTheme="minorHAnsi" w:hAnsiTheme="minorHAnsi" w:cstheme="minorHAnsi"/>
                <w:b/>
                <w:bCs/>
                <w:sz w:val="22"/>
                <w:szCs w:val="22"/>
              </w:rPr>
              <w:t>the</w:t>
            </w:r>
            <w:r w:rsidRPr="00FE4B71">
              <w:rPr>
                <w:rFonts w:asciiTheme="minorHAnsi" w:hAnsiTheme="minorHAnsi" w:cstheme="minorHAnsi"/>
                <w:b/>
                <w:bCs/>
                <w:spacing w:val="-13"/>
                <w:sz w:val="22"/>
                <w:szCs w:val="22"/>
              </w:rPr>
              <w:t xml:space="preserve"> </w:t>
            </w:r>
            <w:r w:rsidRPr="00FE4B71">
              <w:rPr>
                <w:rFonts w:asciiTheme="minorHAnsi" w:hAnsiTheme="minorHAnsi" w:cstheme="minorHAnsi"/>
                <w:b/>
                <w:bCs/>
                <w:sz w:val="22"/>
                <w:szCs w:val="22"/>
              </w:rPr>
              <w:t>need</w:t>
            </w:r>
            <w:r w:rsidRPr="00FE4B71">
              <w:rPr>
                <w:rFonts w:asciiTheme="minorHAnsi" w:hAnsiTheme="minorHAnsi" w:cstheme="minorHAnsi"/>
                <w:b/>
                <w:bCs/>
                <w:spacing w:val="-13"/>
                <w:sz w:val="22"/>
                <w:szCs w:val="22"/>
              </w:rPr>
              <w:t xml:space="preserve"> </w:t>
            </w:r>
            <w:r w:rsidRPr="00FE4B71">
              <w:rPr>
                <w:rFonts w:asciiTheme="minorHAnsi" w:hAnsiTheme="minorHAnsi" w:cstheme="minorHAnsi"/>
                <w:b/>
                <w:bCs/>
                <w:sz w:val="22"/>
                <w:szCs w:val="22"/>
              </w:rPr>
              <w:t>to continue work on enhancing gender equality in our UG student cohort. In particular, we have insufficient data regarding the intersection of gender and socio- economic</w:t>
            </w:r>
            <w:r w:rsidRPr="00FE4B71">
              <w:rPr>
                <w:rFonts w:asciiTheme="minorHAnsi" w:hAnsiTheme="minorHAnsi" w:cstheme="minorHAnsi"/>
                <w:b/>
                <w:bCs/>
                <w:spacing w:val="-1"/>
                <w:sz w:val="22"/>
                <w:szCs w:val="22"/>
              </w:rPr>
              <w:t xml:space="preserve"> </w:t>
            </w:r>
            <w:r w:rsidRPr="00FE4B71">
              <w:rPr>
                <w:rFonts w:asciiTheme="minorHAnsi" w:hAnsiTheme="minorHAnsi" w:cstheme="minorHAnsi"/>
                <w:b/>
                <w:bCs/>
                <w:sz w:val="22"/>
                <w:szCs w:val="22"/>
              </w:rPr>
              <w:t>equality</w:t>
            </w:r>
            <w:r w:rsidRPr="00FE4B71">
              <w:rPr>
                <w:rFonts w:asciiTheme="minorHAnsi" w:hAnsiTheme="minorHAnsi" w:cstheme="minorHAnsi"/>
                <w:b/>
                <w:bCs/>
                <w:spacing w:val="-1"/>
                <w:sz w:val="22"/>
                <w:szCs w:val="22"/>
              </w:rPr>
              <w:t xml:space="preserve"> </w:t>
            </w:r>
            <w:r w:rsidRPr="00FE4B71">
              <w:rPr>
                <w:rFonts w:asciiTheme="minorHAnsi" w:hAnsiTheme="minorHAnsi" w:cstheme="minorHAnsi"/>
                <w:b/>
                <w:bCs/>
                <w:sz w:val="22"/>
                <w:szCs w:val="22"/>
              </w:rPr>
              <w:t>at the intake</w:t>
            </w:r>
            <w:r w:rsidRPr="00FE4B71">
              <w:rPr>
                <w:rFonts w:asciiTheme="minorHAnsi" w:hAnsiTheme="minorHAnsi" w:cstheme="minorHAnsi"/>
                <w:b/>
                <w:bCs/>
                <w:spacing w:val="-4"/>
                <w:sz w:val="22"/>
                <w:szCs w:val="22"/>
              </w:rPr>
              <w:t xml:space="preserve"> </w:t>
            </w:r>
            <w:r w:rsidRPr="00FE4B71">
              <w:rPr>
                <w:rFonts w:asciiTheme="minorHAnsi" w:hAnsiTheme="minorHAnsi" w:cstheme="minorHAnsi"/>
                <w:b/>
                <w:bCs/>
                <w:spacing w:val="-2"/>
                <w:sz w:val="22"/>
                <w:szCs w:val="22"/>
              </w:rPr>
              <w:t>stage.</w:t>
            </w:r>
          </w:p>
        </w:tc>
        <w:tc>
          <w:tcPr>
            <w:tcW w:w="2694" w:type="dxa"/>
            <w:tcBorders>
              <w:top w:val="nil"/>
              <w:left w:val="single" w:sz="8" w:space="0" w:color="auto"/>
              <w:bottom w:val="single" w:sz="8" w:space="0" w:color="auto"/>
              <w:right w:val="single" w:sz="8" w:space="0" w:color="auto"/>
            </w:tcBorders>
            <w:shd w:val="clear" w:color="auto" w:fill="F2F2F2" w:themeFill="background1" w:themeFillShade="F2"/>
          </w:tcPr>
          <w:p w14:paraId="5EEB925D" w14:textId="77777777" w:rsidR="00E4243F" w:rsidRPr="00FE4B71" w:rsidRDefault="00E4243F" w:rsidP="00FE4B71">
            <w:pPr>
              <w:spacing w:after="0"/>
              <w:rPr>
                <w:rFonts w:asciiTheme="minorHAnsi" w:hAnsiTheme="minorHAnsi" w:cstheme="minorHAnsi"/>
                <w:b/>
                <w:bCs/>
                <w:sz w:val="22"/>
                <w:szCs w:val="22"/>
              </w:rPr>
            </w:pPr>
          </w:p>
        </w:tc>
        <w:tc>
          <w:tcPr>
            <w:tcW w:w="1644" w:type="dxa"/>
            <w:tcBorders>
              <w:top w:val="nil"/>
              <w:left w:val="single" w:sz="8" w:space="0" w:color="auto"/>
              <w:bottom w:val="single" w:sz="8" w:space="0" w:color="auto"/>
              <w:right w:val="single" w:sz="8" w:space="0" w:color="auto"/>
            </w:tcBorders>
            <w:shd w:val="clear" w:color="auto" w:fill="F2F2F2" w:themeFill="background1" w:themeFillShade="F2"/>
          </w:tcPr>
          <w:p w14:paraId="0E5AEBAE" w14:textId="77777777" w:rsidR="00E4243F" w:rsidRPr="00FE4B71" w:rsidRDefault="00E4243F" w:rsidP="00FE4B71">
            <w:pPr>
              <w:spacing w:after="0"/>
              <w:rPr>
                <w:rFonts w:asciiTheme="minorHAnsi" w:hAnsiTheme="minorHAnsi" w:cstheme="minorHAnsi"/>
                <w:b/>
                <w:bCs/>
                <w:sz w:val="22"/>
                <w:szCs w:val="22"/>
              </w:rPr>
            </w:pPr>
          </w:p>
        </w:tc>
        <w:tc>
          <w:tcPr>
            <w:tcW w:w="1701" w:type="dxa"/>
            <w:tcBorders>
              <w:top w:val="nil"/>
              <w:left w:val="single" w:sz="8" w:space="0" w:color="auto"/>
              <w:bottom w:val="single" w:sz="8" w:space="0" w:color="auto"/>
              <w:right w:val="single" w:sz="8" w:space="0" w:color="auto"/>
            </w:tcBorders>
            <w:shd w:val="clear" w:color="auto" w:fill="F2F2F2" w:themeFill="background1" w:themeFillShade="F2"/>
          </w:tcPr>
          <w:p w14:paraId="51102948" w14:textId="77777777" w:rsidR="00E4243F" w:rsidRPr="00FE4B71" w:rsidRDefault="00E4243F" w:rsidP="00FE4B71">
            <w:pPr>
              <w:spacing w:after="0"/>
              <w:rPr>
                <w:rFonts w:asciiTheme="minorHAnsi" w:hAnsiTheme="minorHAnsi" w:cstheme="minorHAnsi"/>
                <w:b/>
                <w:bCs/>
                <w:sz w:val="22"/>
                <w:szCs w:val="22"/>
              </w:rPr>
            </w:pPr>
          </w:p>
        </w:tc>
        <w:tc>
          <w:tcPr>
            <w:tcW w:w="3260" w:type="dxa"/>
            <w:tcBorders>
              <w:top w:val="nil"/>
              <w:left w:val="single" w:sz="8" w:space="0" w:color="auto"/>
              <w:bottom w:val="single" w:sz="8" w:space="0" w:color="auto"/>
              <w:right w:val="single" w:sz="8" w:space="0" w:color="auto"/>
            </w:tcBorders>
            <w:shd w:val="clear" w:color="auto" w:fill="F2F2F2" w:themeFill="background1" w:themeFillShade="F2"/>
          </w:tcPr>
          <w:p w14:paraId="740C9C66" w14:textId="77777777" w:rsidR="00E4243F" w:rsidRPr="00FE4B71" w:rsidRDefault="00E4243F" w:rsidP="00FE4B71">
            <w:pPr>
              <w:spacing w:after="0"/>
              <w:rPr>
                <w:rFonts w:asciiTheme="minorHAnsi" w:hAnsiTheme="minorHAnsi" w:cstheme="minorHAnsi"/>
                <w:b/>
                <w:bCs/>
                <w:sz w:val="22"/>
                <w:szCs w:val="22"/>
              </w:rPr>
            </w:pPr>
          </w:p>
        </w:tc>
      </w:tr>
      <w:tr w:rsidR="00E4243F" w:rsidRPr="00D578CC" w14:paraId="3AB01338" w14:textId="77777777" w:rsidTr="00002496">
        <w:trPr>
          <w:trHeight w:val="2041"/>
        </w:trPr>
        <w:tc>
          <w:tcPr>
            <w:tcW w:w="735" w:type="dxa"/>
            <w:tcBorders>
              <w:top w:val="single" w:sz="8" w:space="0" w:color="auto"/>
              <w:left w:val="single" w:sz="8" w:space="0" w:color="auto"/>
              <w:bottom w:val="single" w:sz="8" w:space="0" w:color="auto"/>
              <w:right w:val="single" w:sz="8" w:space="0" w:color="auto"/>
            </w:tcBorders>
          </w:tcPr>
          <w:p w14:paraId="5C5E939C" w14:textId="0FDE2736" w:rsidR="00E4243F" w:rsidRPr="00FD3854" w:rsidRDefault="00E4243F" w:rsidP="00FE4B71">
            <w:pPr>
              <w:spacing w:after="0"/>
              <w:rPr>
                <w:rFonts w:asciiTheme="minorHAnsi" w:hAnsiTheme="minorHAnsi" w:cstheme="minorHAnsi"/>
                <w:b/>
                <w:bCs/>
                <w:sz w:val="22"/>
                <w:szCs w:val="22"/>
              </w:rPr>
            </w:pPr>
            <w:r w:rsidRPr="00FD3854">
              <w:rPr>
                <w:rFonts w:asciiTheme="minorHAnsi" w:hAnsiTheme="minorHAnsi" w:cstheme="minorHAnsi"/>
                <w:b/>
                <w:bCs/>
                <w:spacing w:val="-2"/>
                <w:sz w:val="22"/>
                <w:szCs w:val="22"/>
              </w:rPr>
              <w:lastRenderedPageBreak/>
              <w:t>1.3.1</w:t>
            </w:r>
          </w:p>
        </w:tc>
        <w:tc>
          <w:tcPr>
            <w:tcW w:w="1947" w:type="dxa"/>
            <w:tcBorders>
              <w:top w:val="nil"/>
              <w:left w:val="single" w:sz="8" w:space="0" w:color="auto"/>
              <w:bottom w:val="single" w:sz="8" w:space="0" w:color="auto"/>
              <w:right w:val="single" w:sz="8" w:space="0" w:color="auto"/>
            </w:tcBorders>
          </w:tcPr>
          <w:p w14:paraId="3351AF86" w14:textId="77777777" w:rsidR="00E4243F" w:rsidRPr="00FE4B71" w:rsidRDefault="00E4243F" w:rsidP="00FE4B71">
            <w:pPr>
              <w:spacing w:after="0"/>
              <w:rPr>
                <w:rFonts w:asciiTheme="minorHAnsi" w:hAnsiTheme="minorHAnsi" w:cstheme="minorHAnsi"/>
                <w:sz w:val="22"/>
                <w:szCs w:val="22"/>
              </w:rPr>
            </w:pPr>
          </w:p>
        </w:tc>
        <w:tc>
          <w:tcPr>
            <w:tcW w:w="3543" w:type="dxa"/>
            <w:tcBorders>
              <w:top w:val="nil"/>
              <w:left w:val="single" w:sz="8" w:space="0" w:color="auto"/>
              <w:bottom w:val="single" w:sz="8" w:space="0" w:color="auto"/>
              <w:right w:val="single" w:sz="8" w:space="0" w:color="auto"/>
            </w:tcBorders>
          </w:tcPr>
          <w:p w14:paraId="5FC77813" w14:textId="77777777" w:rsidR="00E4243F" w:rsidRPr="00FE4B71" w:rsidRDefault="00E4243F" w:rsidP="00FE4B71">
            <w:pPr>
              <w:spacing w:after="0"/>
              <w:rPr>
                <w:rFonts w:asciiTheme="minorHAnsi" w:hAnsiTheme="minorHAnsi" w:cstheme="minorHAnsi"/>
                <w:sz w:val="22"/>
                <w:szCs w:val="22"/>
              </w:rPr>
            </w:pPr>
          </w:p>
        </w:tc>
        <w:tc>
          <w:tcPr>
            <w:tcW w:w="2694" w:type="dxa"/>
            <w:tcBorders>
              <w:top w:val="nil"/>
              <w:left w:val="single" w:sz="8" w:space="0" w:color="auto"/>
              <w:bottom w:val="single" w:sz="8" w:space="0" w:color="auto"/>
              <w:right w:val="single" w:sz="8" w:space="0" w:color="auto"/>
            </w:tcBorders>
          </w:tcPr>
          <w:p w14:paraId="02566D4A" w14:textId="5892EA41" w:rsidR="00E4243F" w:rsidRPr="00FE4B71" w:rsidRDefault="00E4243F" w:rsidP="00FE4B71">
            <w:pPr>
              <w:spacing w:after="0"/>
              <w:rPr>
                <w:rFonts w:asciiTheme="minorHAnsi" w:hAnsiTheme="minorHAnsi" w:cstheme="minorHAnsi"/>
                <w:sz w:val="22"/>
                <w:szCs w:val="22"/>
              </w:rPr>
            </w:pPr>
            <w:r w:rsidRPr="00FE4B71">
              <w:rPr>
                <w:rFonts w:asciiTheme="minorHAnsi" w:hAnsiTheme="minorHAnsi" w:cstheme="minorHAnsi"/>
                <w:sz w:val="22"/>
                <w:szCs w:val="22"/>
              </w:rPr>
              <w:t xml:space="preserve">Collect and </w:t>
            </w:r>
            <w:r w:rsidRPr="00FE4B71">
              <w:rPr>
                <w:rFonts w:asciiTheme="minorHAnsi" w:hAnsiTheme="minorHAnsi" w:cstheme="minorHAnsi"/>
                <w:spacing w:val="-2"/>
                <w:sz w:val="22"/>
                <w:szCs w:val="22"/>
              </w:rPr>
              <w:t xml:space="preserve">analyse </w:t>
            </w:r>
            <w:r w:rsidRPr="00FE4B71">
              <w:rPr>
                <w:rFonts w:asciiTheme="minorHAnsi" w:hAnsiTheme="minorHAnsi" w:cstheme="minorHAnsi"/>
                <w:sz w:val="22"/>
                <w:szCs w:val="22"/>
              </w:rPr>
              <w:t>Admissions</w:t>
            </w:r>
            <w:r w:rsidRPr="00FE4B71">
              <w:rPr>
                <w:rFonts w:asciiTheme="minorHAnsi" w:hAnsiTheme="minorHAnsi" w:cstheme="minorHAnsi"/>
                <w:spacing w:val="-10"/>
                <w:sz w:val="22"/>
                <w:szCs w:val="22"/>
              </w:rPr>
              <w:t xml:space="preserve"> </w:t>
            </w:r>
            <w:r w:rsidRPr="00FE4B71">
              <w:rPr>
                <w:rFonts w:asciiTheme="minorHAnsi" w:hAnsiTheme="minorHAnsi" w:cstheme="minorHAnsi"/>
                <w:spacing w:val="-4"/>
                <w:sz w:val="22"/>
                <w:szCs w:val="22"/>
              </w:rPr>
              <w:t>data</w:t>
            </w:r>
            <w:r w:rsidRPr="00FE4B71">
              <w:rPr>
                <w:rFonts w:asciiTheme="minorHAnsi" w:hAnsiTheme="minorHAnsi" w:cstheme="minorHAnsi"/>
                <w:sz w:val="22"/>
                <w:szCs w:val="22"/>
              </w:rPr>
              <w:t xml:space="preserve">(Visiting Day </w:t>
            </w:r>
            <w:r w:rsidRPr="00FE4B71">
              <w:rPr>
                <w:rFonts w:asciiTheme="minorHAnsi" w:hAnsiTheme="minorHAnsi" w:cstheme="minorHAnsi"/>
                <w:spacing w:val="-2"/>
                <w:sz w:val="22"/>
                <w:szCs w:val="22"/>
              </w:rPr>
              <w:t xml:space="preserve">participation, </w:t>
            </w:r>
            <w:r w:rsidRPr="00FE4B71">
              <w:rPr>
                <w:rFonts w:asciiTheme="minorHAnsi" w:hAnsiTheme="minorHAnsi" w:cstheme="minorHAnsi"/>
                <w:sz w:val="22"/>
                <w:szCs w:val="22"/>
              </w:rPr>
              <w:t>applications, offers made, acceptances, entrances) split by gender and socio- economic</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background.</w:t>
            </w:r>
          </w:p>
        </w:tc>
        <w:tc>
          <w:tcPr>
            <w:tcW w:w="1644" w:type="dxa"/>
            <w:tcBorders>
              <w:top w:val="nil"/>
              <w:left w:val="single" w:sz="8" w:space="0" w:color="auto"/>
              <w:bottom w:val="single" w:sz="8" w:space="0" w:color="auto"/>
              <w:right w:val="single" w:sz="8" w:space="0" w:color="auto"/>
            </w:tcBorders>
          </w:tcPr>
          <w:p w14:paraId="48AB5113" w14:textId="17319CD4" w:rsidR="00E4243F" w:rsidRPr="00FE4B71" w:rsidRDefault="00E4243F" w:rsidP="00FE4B71">
            <w:pPr>
              <w:spacing w:after="0"/>
              <w:rPr>
                <w:rFonts w:asciiTheme="minorHAnsi" w:hAnsiTheme="minorHAnsi" w:cstheme="minorHAnsi"/>
                <w:sz w:val="22"/>
                <w:szCs w:val="22"/>
              </w:rPr>
            </w:pPr>
            <w:r w:rsidRPr="00FE4B71">
              <w:rPr>
                <w:rFonts w:asciiTheme="minorHAnsi" w:hAnsiTheme="minorHAnsi" w:cstheme="minorHAnsi"/>
                <w:sz w:val="22"/>
                <w:szCs w:val="22"/>
              </w:rPr>
              <w:t>Admissions Officer</w:t>
            </w:r>
          </w:p>
        </w:tc>
        <w:tc>
          <w:tcPr>
            <w:tcW w:w="1701" w:type="dxa"/>
            <w:tcBorders>
              <w:top w:val="nil"/>
              <w:left w:val="single" w:sz="8" w:space="0" w:color="auto"/>
              <w:bottom w:val="single" w:sz="8" w:space="0" w:color="auto"/>
              <w:right w:val="single" w:sz="8" w:space="0" w:color="auto"/>
            </w:tcBorders>
          </w:tcPr>
          <w:p w14:paraId="655A22FE" w14:textId="77777777" w:rsidR="00E4243F" w:rsidRPr="00FE4B71" w:rsidRDefault="00E4243F" w:rsidP="00FE4B71">
            <w:pPr>
              <w:spacing w:after="0"/>
              <w:rPr>
                <w:rFonts w:asciiTheme="minorHAnsi" w:hAnsiTheme="minorHAnsi" w:cstheme="minorHAnsi"/>
                <w:sz w:val="22"/>
                <w:szCs w:val="22"/>
              </w:rPr>
            </w:pPr>
            <w:r w:rsidRPr="00FE4B71">
              <w:rPr>
                <w:rFonts w:asciiTheme="minorHAnsi" w:hAnsiTheme="minorHAnsi" w:cstheme="minorHAnsi"/>
                <w:sz w:val="22"/>
                <w:szCs w:val="22"/>
              </w:rPr>
              <w:t>Oct-Nov</w:t>
            </w:r>
            <w:r w:rsidRPr="00FE4B71">
              <w:rPr>
                <w:rFonts w:asciiTheme="minorHAnsi" w:hAnsiTheme="minorHAnsi" w:cstheme="minorHAnsi"/>
                <w:spacing w:val="-6"/>
                <w:sz w:val="22"/>
                <w:szCs w:val="22"/>
              </w:rPr>
              <w:t xml:space="preserve"> </w:t>
            </w:r>
            <w:r w:rsidRPr="00FE4B71">
              <w:rPr>
                <w:rFonts w:asciiTheme="minorHAnsi" w:hAnsiTheme="minorHAnsi" w:cstheme="minorHAnsi"/>
                <w:sz w:val="22"/>
                <w:szCs w:val="22"/>
              </w:rPr>
              <w:t>2025;</w:t>
            </w:r>
            <w:r w:rsidRPr="00FE4B71">
              <w:rPr>
                <w:rFonts w:asciiTheme="minorHAnsi" w:hAnsiTheme="minorHAnsi" w:cstheme="minorHAnsi"/>
                <w:spacing w:val="-6"/>
                <w:sz w:val="22"/>
                <w:szCs w:val="22"/>
              </w:rPr>
              <w:t xml:space="preserve"> </w:t>
            </w:r>
            <w:r w:rsidRPr="00FE4B71">
              <w:rPr>
                <w:rFonts w:asciiTheme="minorHAnsi" w:hAnsiTheme="minorHAnsi" w:cstheme="minorHAnsi"/>
                <w:spacing w:val="-4"/>
                <w:sz w:val="22"/>
                <w:szCs w:val="22"/>
              </w:rPr>
              <w:t xml:space="preserve">data </w:t>
            </w:r>
            <w:r w:rsidRPr="00FE4B71">
              <w:rPr>
                <w:rFonts w:asciiTheme="minorHAnsi" w:hAnsiTheme="minorHAnsi" w:cstheme="minorHAnsi"/>
                <w:sz w:val="22"/>
                <w:szCs w:val="22"/>
              </w:rPr>
              <w:t>collected</w:t>
            </w:r>
            <w:r w:rsidRPr="00FE4B71">
              <w:rPr>
                <w:rFonts w:asciiTheme="minorHAnsi" w:hAnsiTheme="minorHAnsi" w:cstheme="minorHAnsi"/>
                <w:spacing w:val="-9"/>
                <w:sz w:val="22"/>
                <w:szCs w:val="22"/>
              </w:rPr>
              <w:t xml:space="preserve"> </w:t>
            </w:r>
            <w:r w:rsidRPr="00FE4B71">
              <w:rPr>
                <w:rFonts w:asciiTheme="minorHAnsi" w:hAnsiTheme="minorHAnsi" w:cstheme="minorHAnsi"/>
                <w:spacing w:val="-4"/>
                <w:sz w:val="22"/>
                <w:szCs w:val="22"/>
              </w:rPr>
              <w:t>from</w:t>
            </w:r>
            <w:r w:rsidRPr="00FE4B71">
              <w:rPr>
                <w:rFonts w:asciiTheme="minorHAnsi" w:hAnsiTheme="minorHAnsi" w:cstheme="minorHAnsi"/>
                <w:sz w:val="22"/>
                <w:szCs w:val="22"/>
              </w:rPr>
              <w:t>2021-2022</w:t>
            </w:r>
            <w:r w:rsidRPr="00FE4B71">
              <w:rPr>
                <w:rFonts w:asciiTheme="minorHAnsi" w:hAnsiTheme="minorHAnsi" w:cstheme="minorHAnsi"/>
                <w:spacing w:val="-6"/>
                <w:sz w:val="22"/>
                <w:szCs w:val="22"/>
              </w:rPr>
              <w:t xml:space="preserve"> </w:t>
            </w:r>
            <w:r w:rsidRPr="00FE4B71">
              <w:rPr>
                <w:rFonts w:asciiTheme="minorHAnsi" w:hAnsiTheme="minorHAnsi" w:cstheme="minorHAnsi"/>
                <w:sz w:val="22"/>
                <w:szCs w:val="22"/>
              </w:rPr>
              <w:t xml:space="preserve">to </w:t>
            </w:r>
            <w:r w:rsidRPr="00FE4B71">
              <w:rPr>
                <w:rFonts w:asciiTheme="minorHAnsi" w:hAnsiTheme="minorHAnsi" w:cstheme="minorHAnsi"/>
                <w:spacing w:val="-2"/>
                <w:sz w:val="22"/>
                <w:szCs w:val="22"/>
              </w:rPr>
              <w:t>2024-</w:t>
            </w:r>
            <w:r w:rsidRPr="00FE4B71">
              <w:rPr>
                <w:rFonts w:asciiTheme="minorHAnsi" w:hAnsiTheme="minorHAnsi" w:cstheme="minorHAnsi"/>
                <w:spacing w:val="-4"/>
                <w:sz w:val="22"/>
                <w:szCs w:val="22"/>
              </w:rPr>
              <w:t>2025</w:t>
            </w:r>
          </w:p>
          <w:p w14:paraId="4DFD4A08" w14:textId="77777777" w:rsidR="00E4243F" w:rsidRPr="00FE4B71" w:rsidRDefault="00E4243F" w:rsidP="00FE4B71">
            <w:pPr>
              <w:spacing w:after="0"/>
              <w:rPr>
                <w:rFonts w:asciiTheme="minorHAnsi" w:hAnsiTheme="minorHAnsi" w:cstheme="minorHAnsi"/>
                <w:sz w:val="22"/>
                <w:szCs w:val="22"/>
              </w:rPr>
            </w:pPr>
          </w:p>
          <w:p w14:paraId="6F5231A6" w14:textId="090DF3FE" w:rsidR="00E4243F" w:rsidRPr="00FE4B71" w:rsidRDefault="00E4243F" w:rsidP="00FE4B71">
            <w:pPr>
              <w:spacing w:after="0"/>
              <w:rPr>
                <w:rFonts w:asciiTheme="minorHAnsi" w:hAnsiTheme="minorHAnsi" w:cstheme="minorHAnsi"/>
                <w:sz w:val="22"/>
                <w:szCs w:val="22"/>
              </w:rPr>
            </w:pPr>
            <w:r w:rsidRPr="00FE4B71">
              <w:rPr>
                <w:rFonts w:asciiTheme="minorHAnsi" w:hAnsiTheme="minorHAnsi" w:cstheme="minorHAnsi"/>
                <w:sz w:val="22"/>
                <w:szCs w:val="22"/>
              </w:rPr>
              <w:t>To</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be</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repeated</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in autumn 2029 for years</w:t>
            </w:r>
            <w:r w:rsidRPr="00FE4B71">
              <w:rPr>
                <w:rFonts w:asciiTheme="minorHAnsi" w:hAnsiTheme="minorHAnsi" w:cstheme="minorHAnsi"/>
                <w:spacing w:val="-9"/>
                <w:sz w:val="22"/>
                <w:szCs w:val="22"/>
              </w:rPr>
              <w:t xml:space="preserve"> </w:t>
            </w:r>
            <w:r w:rsidRPr="00FE4B71">
              <w:rPr>
                <w:rFonts w:asciiTheme="minorHAnsi" w:hAnsiTheme="minorHAnsi" w:cstheme="minorHAnsi"/>
                <w:sz w:val="22"/>
                <w:szCs w:val="22"/>
              </w:rPr>
              <w:t>2025-2026</w:t>
            </w:r>
            <w:r w:rsidRPr="00FE4B71">
              <w:rPr>
                <w:rFonts w:asciiTheme="minorHAnsi" w:hAnsiTheme="minorHAnsi" w:cstheme="minorHAnsi"/>
                <w:spacing w:val="-7"/>
                <w:sz w:val="22"/>
                <w:szCs w:val="22"/>
              </w:rPr>
              <w:t xml:space="preserve"> </w:t>
            </w:r>
            <w:r w:rsidRPr="00FE4B71">
              <w:rPr>
                <w:rFonts w:asciiTheme="minorHAnsi" w:hAnsiTheme="minorHAnsi" w:cstheme="minorHAnsi"/>
                <w:sz w:val="22"/>
                <w:szCs w:val="22"/>
              </w:rPr>
              <w:t>to 2028-2029</w:t>
            </w:r>
            <w:r w:rsidRPr="00FE4B71">
              <w:rPr>
                <w:rFonts w:asciiTheme="minorHAnsi" w:hAnsiTheme="minorHAnsi" w:cstheme="minorHAnsi"/>
                <w:spacing w:val="-9"/>
                <w:sz w:val="22"/>
                <w:szCs w:val="22"/>
              </w:rPr>
              <w:t xml:space="preserve"> </w:t>
            </w:r>
            <w:r w:rsidRPr="00FE4B71">
              <w:rPr>
                <w:rFonts w:asciiTheme="minorHAnsi" w:hAnsiTheme="minorHAnsi" w:cstheme="minorHAnsi"/>
                <w:sz w:val="22"/>
                <w:szCs w:val="22"/>
              </w:rPr>
              <w:t>to assess</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effects</w:t>
            </w:r>
            <w:r w:rsidRPr="00FE4B71">
              <w:rPr>
                <w:rFonts w:asciiTheme="minorHAnsi" w:hAnsiTheme="minorHAnsi" w:cstheme="minorHAnsi"/>
                <w:spacing w:val="-15"/>
                <w:sz w:val="22"/>
                <w:szCs w:val="22"/>
              </w:rPr>
              <w:t xml:space="preserve"> </w:t>
            </w:r>
            <w:r w:rsidRPr="00FE4B71">
              <w:rPr>
                <w:rFonts w:asciiTheme="minorHAnsi" w:hAnsiTheme="minorHAnsi" w:cstheme="minorHAnsi"/>
                <w:sz w:val="22"/>
                <w:szCs w:val="22"/>
              </w:rPr>
              <w:t xml:space="preserve">of </w:t>
            </w:r>
            <w:r w:rsidRPr="00FE4B71">
              <w:rPr>
                <w:rFonts w:asciiTheme="minorHAnsi" w:hAnsiTheme="minorHAnsi" w:cstheme="minorHAnsi"/>
                <w:spacing w:val="-2"/>
                <w:sz w:val="22"/>
                <w:szCs w:val="22"/>
              </w:rPr>
              <w:t>measures</w:t>
            </w:r>
          </w:p>
        </w:tc>
        <w:tc>
          <w:tcPr>
            <w:tcW w:w="3260" w:type="dxa"/>
            <w:tcBorders>
              <w:top w:val="nil"/>
              <w:left w:val="single" w:sz="8" w:space="0" w:color="auto"/>
              <w:bottom w:val="single" w:sz="8" w:space="0" w:color="auto"/>
              <w:right w:val="single" w:sz="8" w:space="0" w:color="auto"/>
            </w:tcBorders>
          </w:tcPr>
          <w:p w14:paraId="77561E01" w14:textId="7424C548" w:rsidR="00E4243F"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t>Output</w:t>
            </w:r>
            <w:r w:rsidR="00E4243F" w:rsidRPr="00FE4B71">
              <w:rPr>
                <w:rFonts w:asciiTheme="minorHAnsi" w:hAnsiTheme="minorHAnsi" w:cstheme="minorHAnsi"/>
                <w:sz w:val="22"/>
                <w:szCs w:val="22"/>
              </w:rPr>
              <w:t>:</w:t>
            </w:r>
            <w:r w:rsidR="00E4243F" w:rsidRPr="00FE4B71">
              <w:rPr>
                <w:rFonts w:asciiTheme="minorHAnsi" w:hAnsiTheme="minorHAnsi" w:cstheme="minorHAnsi"/>
                <w:spacing w:val="-6"/>
                <w:sz w:val="22"/>
                <w:szCs w:val="22"/>
              </w:rPr>
              <w:t xml:space="preserve"> </w:t>
            </w:r>
            <w:r w:rsidR="00E4243F" w:rsidRPr="00FE4B71">
              <w:rPr>
                <w:rFonts w:asciiTheme="minorHAnsi" w:hAnsiTheme="minorHAnsi" w:cstheme="minorHAnsi"/>
                <w:sz w:val="22"/>
                <w:szCs w:val="22"/>
              </w:rPr>
              <w:t>Report</w:t>
            </w:r>
            <w:r w:rsidR="00E4243F" w:rsidRPr="00FE4B71">
              <w:rPr>
                <w:rFonts w:asciiTheme="minorHAnsi" w:hAnsiTheme="minorHAnsi" w:cstheme="minorHAnsi"/>
                <w:spacing w:val="-6"/>
                <w:sz w:val="22"/>
                <w:szCs w:val="22"/>
              </w:rPr>
              <w:t xml:space="preserve"> </w:t>
            </w:r>
            <w:r w:rsidR="00E4243F" w:rsidRPr="00FE4B71">
              <w:rPr>
                <w:rFonts w:asciiTheme="minorHAnsi" w:hAnsiTheme="minorHAnsi" w:cstheme="minorHAnsi"/>
                <w:sz w:val="22"/>
                <w:szCs w:val="22"/>
              </w:rPr>
              <w:t xml:space="preserve">with </w:t>
            </w:r>
            <w:r w:rsidR="00E4243F" w:rsidRPr="00FE4B71">
              <w:rPr>
                <w:rFonts w:asciiTheme="minorHAnsi" w:hAnsiTheme="minorHAnsi" w:cstheme="minorHAnsi"/>
                <w:spacing w:val="-4"/>
                <w:sz w:val="22"/>
                <w:szCs w:val="22"/>
              </w:rPr>
              <w:t xml:space="preserve">data </w:t>
            </w:r>
            <w:r w:rsidR="00E4243F" w:rsidRPr="00FE4B71">
              <w:rPr>
                <w:rFonts w:asciiTheme="minorHAnsi" w:hAnsiTheme="minorHAnsi" w:cstheme="minorHAnsi"/>
                <w:sz w:val="22"/>
                <w:szCs w:val="22"/>
              </w:rPr>
              <w:t>analysis to be authored by Admissions</w:t>
            </w:r>
            <w:r w:rsidR="00E4243F" w:rsidRPr="00FE4B71">
              <w:rPr>
                <w:rFonts w:asciiTheme="minorHAnsi" w:hAnsiTheme="minorHAnsi" w:cstheme="minorHAnsi"/>
                <w:spacing w:val="-13"/>
                <w:sz w:val="22"/>
                <w:szCs w:val="22"/>
              </w:rPr>
              <w:t xml:space="preserve"> </w:t>
            </w:r>
            <w:r w:rsidR="00E4243F" w:rsidRPr="00FE4B71">
              <w:rPr>
                <w:rFonts w:asciiTheme="minorHAnsi" w:hAnsiTheme="minorHAnsi" w:cstheme="minorHAnsi"/>
                <w:sz w:val="22"/>
                <w:szCs w:val="22"/>
              </w:rPr>
              <w:t>Officer</w:t>
            </w:r>
            <w:r w:rsidR="00E4243F" w:rsidRPr="00FE4B71">
              <w:rPr>
                <w:rFonts w:asciiTheme="minorHAnsi" w:hAnsiTheme="minorHAnsi" w:cstheme="minorHAnsi"/>
                <w:spacing w:val="-13"/>
                <w:sz w:val="22"/>
                <w:szCs w:val="22"/>
              </w:rPr>
              <w:t xml:space="preserve"> </w:t>
            </w:r>
            <w:r w:rsidR="00E4243F" w:rsidRPr="00FE4B71">
              <w:rPr>
                <w:rFonts w:asciiTheme="minorHAnsi" w:hAnsiTheme="minorHAnsi" w:cstheme="minorHAnsi"/>
                <w:sz w:val="22"/>
                <w:szCs w:val="22"/>
              </w:rPr>
              <w:t>and</w:t>
            </w:r>
            <w:r w:rsidR="00E4243F" w:rsidRPr="00FE4B71">
              <w:rPr>
                <w:rFonts w:asciiTheme="minorHAnsi" w:hAnsiTheme="minorHAnsi" w:cstheme="minorHAnsi"/>
                <w:spacing w:val="-13"/>
                <w:sz w:val="22"/>
                <w:szCs w:val="22"/>
              </w:rPr>
              <w:t xml:space="preserve"> </w:t>
            </w:r>
            <w:r w:rsidR="00E4243F" w:rsidRPr="00FE4B71">
              <w:rPr>
                <w:rFonts w:asciiTheme="minorHAnsi" w:hAnsiTheme="minorHAnsi" w:cstheme="minorHAnsi"/>
                <w:sz w:val="22"/>
                <w:szCs w:val="22"/>
              </w:rPr>
              <w:t>to be presented and discussed at School Council by April 2026.</w:t>
            </w:r>
          </w:p>
          <w:p w14:paraId="3DC9F830" w14:textId="77777777" w:rsidR="00E4243F" w:rsidRPr="00FE4B71" w:rsidRDefault="00E4243F" w:rsidP="00FE4B71">
            <w:pPr>
              <w:spacing w:after="0"/>
              <w:rPr>
                <w:rFonts w:asciiTheme="minorHAnsi" w:hAnsiTheme="minorHAnsi" w:cstheme="minorHAnsi"/>
                <w:sz w:val="22"/>
                <w:szCs w:val="22"/>
              </w:rPr>
            </w:pPr>
          </w:p>
          <w:p w14:paraId="3F47A5CA" w14:textId="5467171D" w:rsidR="00E4243F"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t>Outcome</w:t>
            </w:r>
            <w:r w:rsidR="00E4243F" w:rsidRPr="00FE4B71">
              <w:rPr>
                <w:rFonts w:asciiTheme="minorHAnsi" w:hAnsiTheme="minorHAnsi" w:cstheme="minorHAnsi"/>
                <w:sz w:val="22"/>
                <w:szCs w:val="22"/>
              </w:rPr>
              <w:t>:</w:t>
            </w:r>
            <w:r w:rsidR="00E4243F" w:rsidRPr="00FE4B71">
              <w:rPr>
                <w:rFonts w:asciiTheme="minorHAnsi" w:hAnsiTheme="minorHAnsi" w:cstheme="minorHAnsi"/>
                <w:spacing w:val="-16"/>
                <w:sz w:val="22"/>
                <w:szCs w:val="22"/>
              </w:rPr>
              <w:t xml:space="preserve"> </w:t>
            </w:r>
            <w:r w:rsidR="00E4243F" w:rsidRPr="00FE4B71">
              <w:rPr>
                <w:rFonts w:asciiTheme="minorHAnsi" w:hAnsiTheme="minorHAnsi" w:cstheme="minorHAnsi"/>
                <w:sz w:val="22"/>
                <w:szCs w:val="22"/>
              </w:rPr>
              <w:t>Increased</w:t>
            </w:r>
            <w:r w:rsidR="00E4243F" w:rsidRPr="00FE4B71">
              <w:rPr>
                <w:rFonts w:asciiTheme="minorHAnsi" w:hAnsiTheme="minorHAnsi" w:cstheme="minorHAnsi"/>
                <w:spacing w:val="-15"/>
                <w:sz w:val="22"/>
                <w:szCs w:val="22"/>
              </w:rPr>
              <w:t xml:space="preserve"> </w:t>
            </w:r>
            <w:r w:rsidR="00E4243F" w:rsidRPr="00FE4B71">
              <w:rPr>
                <w:rFonts w:asciiTheme="minorHAnsi" w:hAnsiTheme="minorHAnsi" w:cstheme="minorHAnsi"/>
                <w:sz w:val="22"/>
                <w:szCs w:val="22"/>
              </w:rPr>
              <w:t>insight into intersection of gender and socio-economic equality among our UG entrants, which we can build</w:t>
            </w:r>
            <w:r w:rsidR="00E4243F" w:rsidRPr="00FE4B71">
              <w:rPr>
                <w:rFonts w:asciiTheme="minorHAnsi" w:hAnsiTheme="minorHAnsi" w:cstheme="minorHAnsi"/>
                <w:spacing w:val="-4"/>
                <w:sz w:val="22"/>
                <w:szCs w:val="22"/>
              </w:rPr>
              <w:t xml:space="preserve"> </w:t>
            </w:r>
            <w:r w:rsidR="00E4243F" w:rsidRPr="00FE4B71">
              <w:rPr>
                <w:rFonts w:asciiTheme="minorHAnsi" w:hAnsiTheme="minorHAnsi" w:cstheme="minorHAnsi"/>
                <w:sz w:val="22"/>
                <w:szCs w:val="22"/>
              </w:rPr>
              <w:t>upon</w:t>
            </w:r>
            <w:r w:rsidR="00E4243F" w:rsidRPr="00FE4B71">
              <w:rPr>
                <w:rFonts w:asciiTheme="minorHAnsi" w:hAnsiTheme="minorHAnsi" w:cstheme="minorHAnsi"/>
                <w:spacing w:val="-3"/>
                <w:sz w:val="22"/>
                <w:szCs w:val="22"/>
              </w:rPr>
              <w:t xml:space="preserve"> </w:t>
            </w:r>
            <w:r w:rsidR="00E4243F" w:rsidRPr="00FE4B71">
              <w:rPr>
                <w:rFonts w:asciiTheme="minorHAnsi" w:hAnsiTheme="minorHAnsi" w:cstheme="minorHAnsi"/>
                <w:sz w:val="22"/>
                <w:szCs w:val="22"/>
              </w:rPr>
              <w:t>in</w:t>
            </w:r>
            <w:r w:rsidR="00E4243F" w:rsidRPr="00FE4B71">
              <w:rPr>
                <w:rFonts w:asciiTheme="minorHAnsi" w:hAnsiTheme="minorHAnsi" w:cstheme="minorHAnsi"/>
                <w:spacing w:val="-4"/>
                <w:sz w:val="22"/>
                <w:szCs w:val="22"/>
              </w:rPr>
              <w:t xml:space="preserve"> </w:t>
            </w:r>
            <w:r w:rsidR="00E4243F" w:rsidRPr="00FE4B71">
              <w:rPr>
                <w:rFonts w:asciiTheme="minorHAnsi" w:hAnsiTheme="minorHAnsi" w:cstheme="minorHAnsi"/>
                <w:sz w:val="22"/>
                <w:szCs w:val="22"/>
              </w:rPr>
              <w:t>next</w:t>
            </w:r>
            <w:r w:rsidR="00E4243F" w:rsidRPr="00FE4B71">
              <w:rPr>
                <w:rFonts w:asciiTheme="minorHAnsi" w:hAnsiTheme="minorHAnsi" w:cstheme="minorHAnsi"/>
                <w:spacing w:val="-3"/>
                <w:sz w:val="22"/>
                <w:szCs w:val="22"/>
              </w:rPr>
              <w:t xml:space="preserve"> </w:t>
            </w:r>
            <w:r w:rsidR="00E4243F" w:rsidRPr="00FE4B71">
              <w:rPr>
                <w:rFonts w:asciiTheme="minorHAnsi" w:hAnsiTheme="minorHAnsi" w:cstheme="minorHAnsi"/>
                <w:sz w:val="22"/>
                <w:szCs w:val="22"/>
              </w:rPr>
              <w:t>AS</w:t>
            </w:r>
            <w:r w:rsidR="00E4243F" w:rsidRPr="00FE4B71">
              <w:rPr>
                <w:rFonts w:asciiTheme="minorHAnsi" w:hAnsiTheme="minorHAnsi" w:cstheme="minorHAnsi"/>
                <w:spacing w:val="-3"/>
                <w:sz w:val="22"/>
                <w:szCs w:val="22"/>
              </w:rPr>
              <w:t xml:space="preserve"> </w:t>
            </w:r>
            <w:r w:rsidR="00E4243F" w:rsidRPr="00FE4B71">
              <w:rPr>
                <w:rFonts w:asciiTheme="minorHAnsi" w:hAnsiTheme="minorHAnsi" w:cstheme="minorHAnsi"/>
                <w:spacing w:val="-2"/>
                <w:sz w:val="22"/>
                <w:szCs w:val="22"/>
              </w:rPr>
              <w:t>cycle.</w:t>
            </w:r>
          </w:p>
        </w:tc>
      </w:tr>
      <w:tr w:rsidR="00E4243F" w:rsidRPr="00D578CC" w14:paraId="780DD5F1" w14:textId="77777777" w:rsidTr="00002496">
        <w:trPr>
          <w:trHeight w:val="1928"/>
        </w:trPr>
        <w:tc>
          <w:tcPr>
            <w:tcW w:w="735" w:type="dxa"/>
            <w:tcBorders>
              <w:top w:val="single" w:sz="8" w:space="0" w:color="auto"/>
              <w:left w:val="single" w:sz="8" w:space="0" w:color="auto"/>
              <w:bottom w:val="single" w:sz="8" w:space="0" w:color="auto"/>
              <w:right w:val="single" w:sz="8" w:space="0" w:color="auto"/>
            </w:tcBorders>
          </w:tcPr>
          <w:p w14:paraId="100E13D6" w14:textId="45D57B3B" w:rsidR="00E4243F" w:rsidRPr="00FD3854" w:rsidRDefault="00E4243F" w:rsidP="00FE4B71">
            <w:pPr>
              <w:spacing w:after="0"/>
              <w:rPr>
                <w:rFonts w:asciiTheme="minorHAnsi" w:hAnsiTheme="minorHAnsi" w:cstheme="minorHAnsi"/>
                <w:b/>
                <w:bCs/>
                <w:spacing w:val="-2"/>
                <w:sz w:val="22"/>
                <w:szCs w:val="22"/>
              </w:rPr>
            </w:pPr>
            <w:r w:rsidRPr="00FD3854">
              <w:rPr>
                <w:rFonts w:asciiTheme="minorHAnsi" w:hAnsiTheme="minorHAnsi" w:cstheme="minorHAnsi"/>
                <w:b/>
                <w:bCs/>
                <w:spacing w:val="-2"/>
                <w:sz w:val="22"/>
                <w:szCs w:val="22"/>
              </w:rPr>
              <w:t>1.3.2</w:t>
            </w:r>
          </w:p>
        </w:tc>
        <w:tc>
          <w:tcPr>
            <w:tcW w:w="1947" w:type="dxa"/>
            <w:tcBorders>
              <w:top w:val="nil"/>
              <w:left w:val="single" w:sz="8" w:space="0" w:color="auto"/>
              <w:bottom w:val="single" w:sz="8" w:space="0" w:color="auto"/>
              <w:right w:val="single" w:sz="8" w:space="0" w:color="auto"/>
            </w:tcBorders>
          </w:tcPr>
          <w:p w14:paraId="071BC583" w14:textId="77777777" w:rsidR="00E4243F" w:rsidRPr="00FE4B71" w:rsidRDefault="00E4243F" w:rsidP="00FE4B71">
            <w:pPr>
              <w:spacing w:after="0"/>
              <w:rPr>
                <w:rFonts w:asciiTheme="minorHAnsi" w:hAnsiTheme="minorHAnsi" w:cstheme="minorHAnsi"/>
                <w:sz w:val="22"/>
                <w:szCs w:val="22"/>
              </w:rPr>
            </w:pPr>
          </w:p>
        </w:tc>
        <w:tc>
          <w:tcPr>
            <w:tcW w:w="3543" w:type="dxa"/>
            <w:tcBorders>
              <w:top w:val="nil"/>
              <w:left w:val="single" w:sz="8" w:space="0" w:color="auto"/>
              <w:bottom w:val="single" w:sz="8" w:space="0" w:color="auto"/>
              <w:right w:val="single" w:sz="8" w:space="0" w:color="auto"/>
            </w:tcBorders>
          </w:tcPr>
          <w:p w14:paraId="4F74D65E" w14:textId="77777777" w:rsidR="00E4243F" w:rsidRPr="00FE4B71" w:rsidRDefault="00E4243F" w:rsidP="00FE4B71">
            <w:pPr>
              <w:spacing w:after="0"/>
              <w:rPr>
                <w:rFonts w:asciiTheme="minorHAnsi" w:hAnsiTheme="minorHAnsi" w:cstheme="minorHAnsi"/>
                <w:sz w:val="22"/>
                <w:szCs w:val="22"/>
              </w:rPr>
            </w:pPr>
          </w:p>
        </w:tc>
        <w:tc>
          <w:tcPr>
            <w:tcW w:w="2694" w:type="dxa"/>
            <w:tcBorders>
              <w:top w:val="nil"/>
              <w:left w:val="single" w:sz="8" w:space="0" w:color="auto"/>
              <w:bottom w:val="single" w:sz="8" w:space="0" w:color="auto"/>
              <w:right w:val="single" w:sz="8" w:space="0" w:color="auto"/>
            </w:tcBorders>
          </w:tcPr>
          <w:p w14:paraId="5050B6F1" w14:textId="29E569DD" w:rsidR="00E4243F" w:rsidRPr="00FE4B71" w:rsidRDefault="00E4243F" w:rsidP="00FE4B71">
            <w:pPr>
              <w:spacing w:after="0"/>
              <w:rPr>
                <w:rFonts w:asciiTheme="minorHAnsi" w:hAnsiTheme="minorHAnsi" w:cstheme="minorHAnsi"/>
                <w:sz w:val="22"/>
                <w:szCs w:val="22"/>
              </w:rPr>
            </w:pPr>
            <w:r w:rsidRPr="00FE4B71">
              <w:rPr>
                <w:rFonts w:asciiTheme="minorHAnsi" w:hAnsiTheme="minorHAnsi" w:cstheme="minorHAnsi"/>
                <w:sz w:val="22"/>
                <w:szCs w:val="22"/>
              </w:rPr>
              <w:t>Compile overview of state-school outreach activities already taking place in the School and identify</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gaps</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and</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areas to improve.</w:t>
            </w:r>
          </w:p>
        </w:tc>
        <w:tc>
          <w:tcPr>
            <w:tcW w:w="1644" w:type="dxa"/>
            <w:tcBorders>
              <w:top w:val="nil"/>
              <w:left w:val="single" w:sz="8" w:space="0" w:color="auto"/>
              <w:bottom w:val="single" w:sz="8" w:space="0" w:color="auto"/>
              <w:right w:val="single" w:sz="8" w:space="0" w:color="auto"/>
            </w:tcBorders>
          </w:tcPr>
          <w:p w14:paraId="4387152A" w14:textId="611B1E8C" w:rsidR="00E4243F" w:rsidRPr="00FE4B71" w:rsidRDefault="00E4243F" w:rsidP="00FE4B71">
            <w:pPr>
              <w:spacing w:after="0"/>
              <w:rPr>
                <w:rFonts w:asciiTheme="minorHAnsi" w:hAnsiTheme="minorHAnsi" w:cstheme="minorHAnsi"/>
                <w:sz w:val="22"/>
                <w:szCs w:val="22"/>
              </w:rPr>
            </w:pPr>
            <w:r w:rsidRPr="00FE4B71">
              <w:rPr>
                <w:rFonts w:asciiTheme="minorHAnsi" w:hAnsiTheme="minorHAnsi" w:cstheme="minorHAnsi"/>
                <w:sz w:val="22"/>
                <w:szCs w:val="22"/>
              </w:rPr>
              <w:t>School</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Office, Admissions Officer</w:t>
            </w:r>
          </w:p>
        </w:tc>
        <w:tc>
          <w:tcPr>
            <w:tcW w:w="1701" w:type="dxa"/>
            <w:tcBorders>
              <w:top w:val="nil"/>
              <w:left w:val="single" w:sz="8" w:space="0" w:color="auto"/>
              <w:bottom w:val="single" w:sz="8" w:space="0" w:color="auto"/>
              <w:right w:val="single" w:sz="8" w:space="0" w:color="auto"/>
            </w:tcBorders>
          </w:tcPr>
          <w:p w14:paraId="3043CF64" w14:textId="686FC3D6" w:rsidR="00E4243F" w:rsidRPr="00FE4B71" w:rsidRDefault="00E4243F" w:rsidP="00FE4B71">
            <w:pPr>
              <w:spacing w:after="0"/>
              <w:rPr>
                <w:rFonts w:asciiTheme="minorHAnsi" w:hAnsiTheme="minorHAnsi" w:cstheme="minorHAnsi"/>
                <w:sz w:val="22"/>
                <w:szCs w:val="22"/>
              </w:rPr>
            </w:pPr>
            <w:r w:rsidRPr="00FE4B71">
              <w:rPr>
                <w:rFonts w:asciiTheme="minorHAnsi" w:hAnsiTheme="minorHAnsi" w:cstheme="minorHAnsi"/>
                <w:sz w:val="22"/>
                <w:szCs w:val="22"/>
              </w:rPr>
              <w:t>Overview</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completed by Jan 2026</w:t>
            </w:r>
          </w:p>
        </w:tc>
        <w:tc>
          <w:tcPr>
            <w:tcW w:w="3260" w:type="dxa"/>
            <w:tcBorders>
              <w:top w:val="nil"/>
              <w:left w:val="single" w:sz="8" w:space="0" w:color="auto"/>
              <w:bottom w:val="single" w:sz="8" w:space="0" w:color="auto"/>
              <w:right w:val="single" w:sz="8" w:space="0" w:color="auto"/>
            </w:tcBorders>
          </w:tcPr>
          <w:p w14:paraId="3477EEB8" w14:textId="47E8D9C3" w:rsidR="00E4243F"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t>Output</w:t>
            </w:r>
            <w:r w:rsidR="00E4243F" w:rsidRPr="00FE4B71">
              <w:rPr>
                <w:rFonts w:asciiTheme="minorHAnsi" w:hAnsiTheme="minorHAnsi" w:cstheme="minorHAnsi"/>
                <w:sz w:val="22"/>
                <w:szCs w:val="22"/>
              </w:rPr>
              <w:t>: Overview with activities and areas for improvement to be authored by Admissions Officer</w:t>
            </w:r>
            <w:r w:rsidR="00E4243F" w:rsidRPr="00FE4B71">
              <w:rPr>
                <w:rFonts w:asciiTheme="minorHAnsi" w:hAnsiTheme="minorHAnsi" w:cstheme="minorHAnsi"/>
                <w:spacing w:val="-10"/>
                <w:sz w:val="22"/>
                <w:szCs w:val="22"/>
              </w:rPr>
              <w:t xml:space="preserve"> </w:t>
            </w:r>
            <w:r w:rsidR="00E4243F" w:rsidRPr="00FE4B71">
              <w:rPr>
                <w:rFonts w:asciiTheme="minorHAnsi" w:hAnsiTheme="minorHAnsi" w:cstheme="minorHAnsi"/>
                <w:sz w:val="22"/>
                <w:szCs w:val="22"/>
              </w:rPr>
              <w:t>and</w:t>
            </w:r>
            <w:r w:rsidR="00E4243F" w:rsidRPr="00FE4B71">
              <w:rPr>
                <w:rFonts w:asciiTheme="minorHAnsi" w:hAnsiTheme="minorHAnsi" w:cstheme="minorHAnsi"/>
                <w:spacing w:val="-10"/>
                <w:sz w:val="22"/>
                <w:szCs w:val="22"/>
              </w:rPr>
              <w:t xml:space="preserve"> </w:t>
            </w:r>
            <w:r w:rsidR="00E4243F" w:rsidRPr="00FE4B71">
              <w:rPr>
                <w:rFonts w:asciiTheme="minorHAnsi" w:hAnsiTheme="minorHAnsi" w:cstheme="minorHAnsi"/>
                <w:sz w:val="22"/>
                <w:szCs w:val="22"/>
              </w:rPr>
              <w:t>to</w:t>
            </w:r>
            <w:r w:rsidR="00E4243F" w:rsidRPr="00FE4B71">
              <w:rPr>
                <w:rFonts w:asciiTheme="minorHAnsi" w:hAnsiTheme="minorHAnsi" w:cstheme="minorHAnsi"/>
                <w:spacing w:val="-10"/>
                <w:sz w:val="22"/>
                <w:szCs w:val="22"/>
              </w:rPr>
              <w:t xml:space="preserve"> </w:t>
            </w:r>
            <w:r w:rsidR="00E4243F" w:rsidRPr="00FE4B71">
              <w:rPr>
                <w:rFonts w:asciiTheme="minorHAnsi" w:hAnsiTheme="minorHAnsi" w:cstheme="minorHAnsi"/>
                <w:sz w:val="22"/>
                <w:szCs w:val="22"/>
              </w:rPr>
              <w:t>be</w:t>
            </w:r>
            <w:r w:rsidR="00E4243F" w:rsidRPr="00FE4B71">
              <w:rPr>
                <w:rFonts w:asciiTheme="minorHAnsi" w:hAnsiTheme="minorHAnsi" w:cstheme="minorHAnsi"/>
                <w:spacing w:val="-10"/>
                <w:sz w:val="22"/>
                <w:szCs w:val="22"/>
              </w:rPr>
              <w:t xml:space="preserve"> </w:t>
            </w:r>
            <w:r w:rsidR="00E4243F" w:rsidRPr="00FE4B71">
              <w:rPr>
                <w:rFonts w:asciiTheme="minorHAnsi" w:hAnsiTheme="minorHAnsi" w:cstheme="minorHAnsi"/>
                <w:sz w:val="22"/>
                <w:szCs w:val="22"/>
              </w:rPr>
              <w:t xml:space="preserve">presented and discussed at School Council by Feb 2026. Plan to be determined for addressing agreed upon </w:t>
            </w:r>
            <w:r w:rsidR="00E4243F" w:rsidRPr="00FE4B71">
              <w:rPr>
                <w:rFonts w:asciiTheme="minorHAnsi" w:hAnsiTheme="minorHAnsi" w:cstheme="minorHAnsi"/>
                <w:spacing w:val="-2"/>
                <w:sz w:val="22"/>
                <w:szCs w:val="22"/>
              </w:rPr>
              <w:t>gaps.</w:t>
            </w:r>
          </w:p>
        </w:tc>
      </w:tr>
      <w:tr w:rsidR="00E4243F" w:rsidRPr="00D578CC" w14:paraId="51E0DE2D" w14:textId="77777777" w:rsidTr="00002496">
        <w:trPr>
          <w:trHeight w:val="1928"/>
        </w:trPr>
        <w:tc>
          <w:tcPr>
            <w:tcW w:w="735" w:type="dxa"/>
            <w:tcBorders>
              <w:top w:val="single" w:sz="8" w:space="0" w:color="auto"/>
              <w:left w:val="single" w:sz="8" w:space="0" w:color="auto"/>
              <w:bottom w:val="single" w:sz="8" w:space="0" w:color="auto"/>
              <w:right w:val="single" w:sz="8" w:space="0" w:color="auto"/>
            </w:tcBorders>
          </w:tcPr>
          <w:p w14:paraId="6751004A" w14:textId="3AB85723" w:rsidR="00E4243F" w:rsidRPr="00FD3854" w:rsidRDefault="00E4243F" w:rsidP="00FE4B71">
            <w:pPr>
              <w:spacing w:after="0"/>
              <w:rPr>
                <w:rFonts w:asciiTheme="minorHAnsi" w:hAnsiTheme="minorHAnsi" w:cstheme="minorHAnsi"/>
                <w:b/>
                <w:bCs/>
                <w:spacing w:val="-2"/>
                <w:sz w:val="22"/>
                <w:szCs w:val="22"/>
              </w:rPr>
            </w:pPr>
            <w:r w:rsidRPr="00FD3854">
              <w:rPr>
                <w:rFonts w:asciiTheme="minorHAnsi" w:hAnsiTheme="minorHAnsi" w:cstheme="minorHAnsi"/>
                <w:b/>
                <w:bCs/>
                <w:spacing w:val="-2"/>
                <w:sz w:val="22"/>
                <w:szCs w:val="22"/>
              </w:rPr>
              <w:t>1.3.3</w:t>
            </w:r>
          </w:p>
        </w:tc>
        <w:tc>
          <w:tcPr>
            <w:tcW w:w="1947" w:type="dxa"/>
            <w:tcBorders>
              <w:top w:val="nil"/>
              <w:left w:val="single" w:sz="8" w:space="0" w:color="auto"/>
              <w:bottom w:val="single" w:sz="8" w:space="0" w:color="auto"/>
              <w:right w:val="single" w:sz="8" w:space="0" w:color="auto"/>
            </w:tcBorders>
          </w:tcPr>
          <w:p w14:paraId="298509C0" w14:textId="77777777" w:rsidR="00E4243F" w:rsidRPr="00FE4B71" w:rsidRDefault="00E4243F" w:rsidP="00FE4B71">
            <w:pPr>
              <w:spacing w:after="0"/>
              <w:rPr>
                <w:rFonts w:asciiTheme="minorHAnsi" w:hAnsiTheme="minorHAnsi" w:cstheme="minorHAnsi"/>
                <w:sz w:val="22"/>
                <w:szCs w:val="22"/>
              </w:rPr>
            </w:pPr>
          </w:p>
        </w:tc>
        <w:tc>
          <w:tcPr>
            <w:tcW w:w="3543" w:type="dxa"/>
            <w:tcBorders>
              <w:top w:val="nil"/>
              <w:left w:val="single" w:sz="8" w:space="0" w:color="auto"/>
              <w:bottom w:val="single" w:sz="8" w:space="0" w:color="auto"/>
              <w:right w:val="single" w:sz="8" w:space="0" w:color="auto"/>
            </w:tcBorders>
          </w:tcPr>
          <w:p w14:paraId="6FD3CFAE" w14:textId="77777777" w:rsidR="00E4243F" w:rsidRPr="00FE4B71" w:rsidRDefault="00E4243F" w:rsidP="00FE4B71">
            <w:pPr>
              <w:spacing w:after="0"/>
              <w:rPr>
                <w:rFonts w:asciiTheme="minorHAnsi" w:hAnsiTheme="minorHAnsi" w:cstheme="minorHAnsi"/>
                <w:sz w:val="22"/>
                <w:szCs w:val="22"/>
              </w:rPr>
            </w:pPr>
          </w:p>
        </w:tc>
        <w:tc>
          <w:tcPr>
            <w:tcW w:w="2694" w:type="dxa"/>
            <w:tcBorders>
              <w:top w:val="nil"/>
              <w:left w:val="single" w:sz="8" w:space="0" w:color="auto"/>
              <w:bottom w:val="single" w:sz="8" w:space="0" w:color="auto"/>
              <w:right w:val="single" w:sz="8" w:space="0" w:color="auto"/>
            </w:tcBorders>
          </w:tcPr>
          <w:p w14:paraId="2BD34A9C" w14:textId="4CF3BE0B" w:rsidR="00E4243F" w:rsidRPr="00FE4B71" w:rsidRDefault="00E4243F" w:rsidP="00FE4B71">
            <w:pPr>
              <w:spacing w:after="0"/>
              <w:rPr>
                <w:rFonts w:asciiTheme="minorHAnsi" w:hAnsiTheme="minorHAnsi" w:cstheme="minorHAnsi"/>
                <w:sz w:val="22"/>
                <w:szCs w:val="22"/>
              </w:rPr>
            </w:pPr>
            <w:r w:rsidRPr="00FE4B71">
              <w:rPr>
                <w:rFonts w:asciiTheme="minorHAnsi" w:hAnsiTheme="minorHAnsi" w:cstheme="minorHAnsi"/>
                <w:sz w:val="22"/>
                <w:szCs w:val="22"/>
              </w:rPr>
              <w:t>Review and update presentation</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 xml:space="preserve">materials used at Visiting Days </w:t>
            </w:r>
            <w:r w:rsidRPr="00FE4B71">
              <w:rPr>
                <w:rFonts w:asciiTheme="minorHAnsi" w:hAnsiTheme="minorHAnsi" w:cstheme="minorHAnsi"/>
                <w:spacing w:val="-2"/>
                <w:sz w:val="22"/>
                <w:szCs w:val="22"/>
              </w:rPr>
              <w:t xml:space="preserve">encouraging </w:t>
            </w:r>
            <w:r w:rsidRPr="00FE4B71">
              <w:rPr>
                <w:rFonts w:asciiTheme="minorHAnsi" w:hAnsiTheme="minorHAnsi" w:cstheme="minorHAnsi"/>
                <w:sz w:val="22"/>
                <w:szCs w:val="22"/>
              </w:rPr>
              <w:t>applications that are more diverse in terms of gender and socio-economic</w:t>
            </w:r>
            <w:r w:rsidRPr="00FE4B71">
              <w:rPr>
                <w:rFonts w:asciiTheme="minorHAnsi" w:hAnsiTheme="minorHAnsi" w:cstheme="minorHAnsi"/>
                <w:spacing w:val="-8"/>
                <w:sz w:val="22"/>
                <w:szCs w:val="22"/>
              </w:rPr>
              <w:t xml:space="preserve"> </w:t>
            </w:r>
            <w:r w:rsidRPr="00FE4B71">
              <w:rPr>
                <w:rFonts w:asciiTheme="minorHAnsi" w:hAnsiTheme="minorHAnsi" w:cstheme="minorHAnsi"/>
                <w:spacing w:val="-2"/>
                <w:sz w:val="22"/>
                <w:szCs w:val="22"/>
              </w:rPr>
              <w:t>background.</w:t>
            </w:r>
          </w:p>
        </w:tc>
        <w:tc>
          <w:tcPr>
            <w:tcW w:w="1644" w:type="dxa"/>
            <w:tcBorders>
              <w:top w:val="nil"/>
              <w:left w:val="single" w:sz="8" w:space="0" w:color="auto"/>
              <w:bottom w:val="single" w:sz="8" w:space="0" w:color="auto"/>
              <w:right w:val="single" w:sz="8" w:space="0" w:color="auto"/>
            </w:tcBorders>
          </w:tcPr>
          <w:p w14:paraId="63E21B03" w14:textId="3DCE8E27" w:rsidR="00E4243F" w:rsidRPr="00FE4B71" w:rsidRDefault="00E4243F" w:rsidP="00FE4B71">
            <w:pPr>
              <w:spacing w:after="0"/>
              <w:rPr>
                <w:rFonts w:asciiTheme="minorHAnsi" w:hAnsiTheme="minorHAnsi" w:cstheme="minorHAnsi"/>
                <w:sz w:val="22"/>
                <w:szCs w:val="22"/>
              </w:rPr>
            </w:pPr>
            <w:r w:rsidRPr="00FE4B71">
              <w:rPr>
                <w:rFonts w:asciiTheme="minorHAnsi" w:hAnsiTheme="minorHAnsi" w:cstheme="minorHAnsi"/>
                <w:sz w:val="22"/>
                <w:szCs w:val="22"/>
              </w:rPr>
              <w:t>Admissions Officer in consultation with DoEDI</w:t>
            </w:r>
          </w:p>
        </w:tc>
        <w:tc>
          <w:tcPr>
            <w:tcW w:w="1701" w:type="dxa"/>
            <w:tcBorders>
              <w:top w:val="nil"/>
              <w:left w:val="single" w:sz="8" w:space="0" w:color="auto"/>
              <w:bottom w:val="single" w:sz="8" w:space="0" w:color="auto"/>
              <w:right w:val="single" w:sz="8" w:space="0" w:color="auto"/>
            </w:tcBorders>
          </w:tcPr>
          <w:p w14:paraId="743321D8" w14:textId="3830460F" w:rsidR="00E4243F" w:rsidRPr="00FE4B71" w:rsidRDefault="00E4243F" w:rsidP="00FE4B71">
            <w:pPr>
              <w:spacing w:after="0"/>
              <w:rPr>
                <w:rFonts w:asciiTheme="minorHAnsi" w:hAnsiTheme="minorHAnsi" w:cstheme="minorHAnsi"/>
                <w:sz w:val="22"/>
                <w:szCs w:val="22"/>
              </w:rPr>
            </w:pPr>
            <w:r w:rsidRPr="00FE4B71">
              <w:rPr>
                <w:rFonts w:asciiTheme="minorHAnsi" w:hAnsiTheme="minorHAnsi" w:cstheme="minorHAnsi"/>
                <w:sz w:val="22"/>
                <w:szCs w:val="22"/>
              </w:rPr>
              <w:t>Jun-Jul 2026; annual summer review</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and</w:t>
            </w:r>
            <w:r w:rsidRPr="00FE4B71">
              <w:rPr>
                <w:rFonts w:asciiTheme="minorHAnsi" w:hAnsiTheme="minorHAnsi" w:cstheme="minorHAnsi"/>
                <w:spacing w:val="-15"/>
                <w:sz w:val="22"/>
                <w:szCs w:val="22"/>
              </w:rPr>
              <w:t xml:space="preserve"> </w:t>
            </w:r>
            <w:r w:rsidRPr="00FE4B71">
              <w:rPr>
                <w:rFonts w:asciiTheme="minorHAnsi" w:hAnsiTheme="minorHAnsi" w:cstheme="minorHAnsi"/>
                <w:sz w:val="22"/>
                <w:szCs w:val="22"/>
              </w:rPr>
              <w:t xml:space="preserve">update </w:t>
            </w:r>
            <w:r w:rsidRPr="00FE4B71">
              <w:rPr>
                <w:rFonts w:asciiTheme="minorHAnsi" w:hAnsiTheme="minorHAnsi" w:cstheme="minorHAnsi"/>
                <w:spacing w:val="-2"/>
                <w:sz w:val="22"/>
                <w:szCs w:val="22"/>
              </w:rPr>
              <w:t>thereafter</w:t>
            </w:r>
          </w:p>
        </w:tc>
        <w:tc>
          <w:tcPr>
            <w:tcW w:w="3260" w:type="dxa"/>
            <w:tcBorders>
              <w:top w:val="nil"/>
              <w:left w:val="single" w:sz="8" w:space="0" w:color="auto"/>
              <w:bottom w:val="single" w:sz="8" w:space="0" w:color="auto"/>
              <w:right w:val="single" w:sz="8" w:space="0" w:color="auto"/>
            </w:tcBorders>
          </w:tcPr>
          <w:p w14:paraId="68A660EA" w14:textId="7B6B03AB" w:rsidR="00E4243F"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t>Output</w:t>
            </w:r>
            <w:r w:rsidR="00E4243F" w:rsidRPr="00FE4B71">
              <w:rPr>
                <w:rFonts w:asciiTheme="minorHAnsi" w:hAnsiTheme="minorHAnsi" w:cstheme="minorHAnsi"/>
                <w:sz w:val="22"/>
                <w:szCs w:val="22"/>
              </w:rPr>
              <w:t>: Reviewed and updated presentation materials</w:t>
            </w:r>
            <w:r w:rsidR="00E4243F" w:rsidRPr="00FE4B71">
              <w:rPr>
                <w:rFonts w:asciiTheme="minorHAnsi" w:hAnsiTheme="minorHAnsi" w:cstheme="minorHAnsi"/>
                <w:spacing w:val="-10"/>
                <w:sz w:val="22"/>
                <w:szCs w:val="22"/>
              </w:rPr>
              <w:t xml:space="preserve"> </w:t>
            </w:r>
            <w:r w:rsidR="00E4243F" w:rsidRPr="00FE4B71">
              <w:rPr>
                <w:rFonts w:asciiTheme="minorHAnsi" w:hAnsiTheme="minorHAnsi" w:cstheme="minorHAnsi"/>
                <w:sz w:val="22"/>
                <w:szCs w:val="22"/>
              </w:rPr>
              <w:t>to</w:t>
            </w:r>
            <w:r w:rsidR="00E4243F" w:rsidRPr="00FE4B71">
              <w:rPr>
                <w:rFonts w:asciiTheme="minorHAnsi" w:hAnsiTheme="minorHAnsi" w:cstheme="minorHAnsi"/>
                <w:spacing w:val="-10"/>
                <w:sz w:val="22"/>
                <w:szCs w:val="22"/>
              </w:rPr>
              <w:t xml:space="preserve"> </w:t>
            </w:r>
            <w:r w:rsidR="00E4243F" w:rsidRPr="00FE4B71">
              <w:rPr>
                <w:rFonts w:asciiTheme="minorHAnsi" w:hAnsiTheme="minorHAnsi" w:cstheme="minorHAnsi"/>
                <w:sz w:val="22"/>
                <w:szCs w:val="22"/>
              </w:rPr>
              <w:t>be</w:t>
            </w:r>
            <w:r w:rsidR="00E4243F" w:rsidRPr="00FE4B71">
              <w:rPr>
                <w:rFonts w:asciiTheme="minorHAnsi" w:hAnsiTheme="minorHAnsi" w:cstheme="minorHAnsi"/>
                <w:spacing w:val="-10"/>
                <w:sz w:val="22"/>
                <w:szCs w:val="22"/>
              </w:rPr>
              <w:t xml:space="preserve"> </w:t>
            </w:r>
            <w:r w:rsidR="00E4243F" w:rsidRPr="00FE4B71">
              <w:rPr>
                <w:rFonts w:asciiTheme="minorHAnsi" w:hAnsiTheme="minorHAnsi" w:cstheme="minorHAnsi"/>
                <w:sz w:val="22"/>
                <w:szCs w:val="22"/>
              </w:rPr>
              <w:t>circulated</w:t>
            </w:r>
            <w:r w:rsidR="00E4243F" w:rsidRPr="00FE4B71">
              <w:rPr>
                <w:rFonts w:asciiTheme="minorHAnsi" w:hAnsiTheme="minorHAnsi" w:cstheme="minorHAnsi"/>
                <w:spacing w:val="-10"/>
                <w:sz w:val="22"/>
                <w:szCs w:val="22"/>
              </w:rPr>
              <w:t xml:space="preserve"> </w:t>
            </w:r>
            <w:r w:rsidR="00E4243F" w:rsidRPr="00FE4B71">
              <w:rPr>
                <w:rFonts w:asciiTheme="minorHAnsi" w:hAnsiTheme="minorHAnsi" w:cstheme="minorHAnsi"/>
                <w:sz w:val="22"/>
                <w:szCs w:val="22"/>
              </w:rPr>
              <w:t>to all staff by Jul 2026.</w:t>
            </w:r>
          </w:p>
        </w:tc>
      </w:tr>
      <w:tr w:rsidR="00E4243F" w:rsidRPr="00D578CC" w14:paraId="5C0ED04A" w14:textId="77777777" w:rsidTr="00002496">
        <w:trPr>
          <w:trHeight w:val="2041"/>
        </w:trPr>
        <w:tc>
          <w:tcPr>
            <w:tcW w:w="735" w:type="dxa"/>
            <w:tcBorders>
              <w:top w:val="single" w:sz="8" w:space="0" w:color="auto"/>
              <w:left w:val="single" w:sz="8" w:space="0" w:color="auto"/>
              <w:bottom w:val="single" w:sz="8" w:space="0" w:color="auto"/>
              <w:right w:val="single" w:sz="8" w:space="0" w:color="auto"/>
            </w:tcBorders>
          </w:tcPr>
          <w:p w14:paraId="1DFC532F" w14:textId="3F59860B" w:rsidR="00E4243F" w:rsidRPr="00FD3854" w:rsidRDefault="00E4243F" w:rsidP="00FE4B71">
            <w:pPr>
              <w:spacing w:after="0"/>
              <w:rPr>
                <w:rFonts w:asciiTheme="minorHAnsi" w:hAnsiTheme="minorHAnsi" w:cstheme="minorHAnsi"/>
                <w:b/>
                <w:bCs/>
                <w:spacing w:val="-2"/>
                <w:sz w:val="22"/>
                <w:szCs w:val="22"/>
              </w:rPr>
            </w:pPr>
            <w:r w:rsidRPr="00FD3854">
              <w:rPr>
                <w:rFonts w:asciiTheme="minorHAnsi" w:hAnsiTheme="minorHAnsi" w:cstheme="minorHAnsi"/>
                <w:b/>
                <w:bCs/>
                <w:spacing w:val="-2"/>
                <w:sz w:val="22"/>
                <w:szCs w:val="22"/>
              </w:rPr>
              <w:lastRenderedPageBreak/>
              <w:t>1.3.4</w:t>
            </w:r>
          </w:p>
        </w:tc>
        <w:tc>
          <w:tcPr>
            <w:tcW w:w="1947" w:type="dxa"/>
            <w:tcBorders>
              <w:top w:val="nil"/>
              <w:left w:val="single" w:sz="8" w:space="0" w:color="auto"/>
              <w:bottom w:val="single" w:sz="8" w:space="0" w:color="auto"/>
              <w:right w:val="single" w:sz="8" w:space="0" w:color="auto"/>
            </w:tcBorders>
          </w:tcPr>
          <w:p w14:paraId="740FFFB2" w14:textId="77777777" w:rsidR="00E4243F" w:rsidRPr="00FE4B71" w:rsidRDefault="00E4243F" w:rsidP="00FE4B71">
            <w:pPr>
              <w:spacing w:after="0"/>
              <w:rPr>
                <w:rFonts w:asciiTheme="minorHAnsi" w:hAnsiTheme="minorHAnsi" w:cstheme="minorHAnsi"/>
                <w:sz w:val="22"/>
                <w:szCs w:val="22"/>
              </w:rPr>
            </w:pPr>
          </w:p>
        </w:tc>
        <w:tc>
          <w:tcPr>
            <w:tcW w:w="3543" w:type="dxa"/>
            <w:tcBorders>
              <w:top w:val="nil"/>
              <w:left w:val="single" w:sz="8" w:space="0" w:color="auto"/>
              <w:bottom w:val="single" w:sz="8" w:space="0" w:color="auto"/>
              <w:right w:val="single" w:sz="8" w:space="0" w:color="auto"/>
            </w:tcBorders>
          </w:tcPr>
          <w:p w14:paraId="24D156C3" w14:textId="77777777" w:rsidR="00E4243F" w:rsidRPr="00FE4B71" w:rsidRDefault="00E4243F" w:rsidP="00FE4B71">
            <w:pPr>
              <w:spacing w:after="0"/>
              <w:rPr>
                <w:rFonts w:asciiTheme="minorHAnsi" w:hAnsiTheme="minorHAnsi" w:cstheme="minorHAnsi"/>
                <w:sz w:val="22"/>
                <w:szCs w:val="22"/>
              </w:rPr>
            </w:pPr>
          </w:p>
        </w:tc>
        <w:tc>
          <w:tcPr>
            <w:tcW w:w="2694" w:type="dxa"/>
            <w:tcBorders>
              <w:top w:val="nil"/>
              <w:left w:val="single" w:sz="8" w:space="0" w:color="auto"/>
              <w:bottom w:val="single" w:sz="8" w:space="0" w:color="auto"/>
              <w:right w:val="single" w:sz="8" w:space="0" w:color="auto"/>
            </w:tcBorders>
          </w:tcPr>
          <w:p w14:paraId="0DFA3D80" w14:textId="687821B2" w:rsidR="00E4243F" w:rsidRPr="00FE4B71" w:rsidRDefault="00E4243F" w:rsidP="00FE4B71">
            <w:pPr>
              <w:spacing w:after="0"/>
              <w:rPr>
                <w:rFonts w:asciiTheme="minorHAnsi" w:hAnsiTheme="minorHAnsi" w:cstheme="minorHAnsi"/>
                <w:sz w:val="22"/>
                <w:szCs w:val="22"/>
              </w:rPr>
            </w:pPr>
            <w:r w:rsidRPr="00FE4B71">
              <w:rPr>
                <w:rFonts w:asciiTheme="minorHAnsi" w:hAnsiTheme="minorHAnsi" w:cstheme="minorHAnsi"/>
                <w:sz w:val="22"/>
                <w:szCs w:val="22"/>
              </w:rPr>
              <w:t>Bring</w:t>
            </w:r>
            <w:r w:rsidRPr="00FE4B71">
              <w:rPr>
                <w:rFonts w:asciiTheme="minorHAnsi" w:hAnsiTheme="minorHAnsi" w:cstheme="minorHAnsi"/>
                <w:spacing w:val="-3"/>
                <w:sz w:val="22"/>
                <w:szCs w:val="22"/>
              </w:rPr>
              <w:t xml:space="preserve"> </w:t>
            </w:r>
            <w:r w:rsidRPr="00FE4B71">
              <w:rPr>
                <w:rFonts w:asciiTheme="minorHAnsi" w:hAnsiTheme="minorHAnsi" w:cstheme="minorHAnsi"/>
                <w:sz w:val="22"/>
                <w:szCs w:val="22"/>
              </w:rPr>
              <w:t>together</w:t>
            </w:r>
            <w:r w:rsidRPr="00FE4B71">
              <w:rPr>
                <w:rFonts w:asciiTheme="minorHAnsi" w:hAnsiTheme="minorHAnsi" w:cstheme="minorHAnsi"/>
                <w:spacing w:val="-3"/>
                <w:sz w:val="22"/>
                <w:szCs w:val="22"/>
              </w:rPr>
              <w:t xml:space="preserve"> </w:t>
            </w:r>
            <w:r w:rsidRPr="00FE4B71">
              <w:rPr>
                <w:rFonts w:asciiTheme="minorHAnsi" w:hAnsiTheme="minorHAnsi" w:cstheme="minorHAnsi"/>
                <w:sz w:val="22"/>
                <w:szCs w:val="22"/>
              </w:rPr>
              <w:t>a</w:t>
            </w:r>
            <w:r w:rsidRPr="00FE4B71">
              <w:rPr>
                <w:rFonts w:asciiTheme="minorHAnsi" w:hAnsiTheme="minorHAnsi" w:cstheme="minorHAnsi"/>
                <w:spacing w:val="-3"/>
                <w:sz w:val="22"/>
                <w:szCs w:val="22"/>
              </w:rPr>
              <w:t xml:space="preserve"> </w:t>
            </w:r>
            <w:r w:rsidRPr="00FE4B71">
              <w:rPr>
                <w:rFonts w:asciiTheme="minorHAnsi" w:hAnsiTheme="minorHAnsi" w:cstheme="minorHAnsi"/>
                <w:sz w:val="22"/>
                <w:szCs w:val="22"/>
              </w:rPr>
              <w:t>pool</w:t>
            </w:r>
            <w:r w:rsidRPr="00FE4B71">
              <w:rPr>
                <w:rFonts w:asciiTheme="minorHAnsi" w:hAnsiTheme="minorHAnsi" w:cstheme="minorHAnsi"/>
                <w:spacing w:val="-3"/>
                <w:sz w:val="22"/>
                <w:szCs w:val="22"/>
              </w:rPr>
              <w:t xml:space="preserve"> </w:t>
            </w:r>
            <w:r w:rsidRPr="00FE4B71">
              <w:rPr>
                <w:rFonts w:asciiTheme="minorHAnsi" w:hAnsiTheme="minorHAnsi" w:cstheme="minorHAnsi"/>
                <w:sz w:val="22"/>
                <w:szCs w:val="22"/>
              </w:rPr>
              <w:t>of colleagues</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interested</w:t>
            </w:r>
            <w:r w:rsidRPr="00FE4B71">
              <w:rPr>
                <w:rFonts w:asciiTheme="minorHAnsi" w:hAnsiTheme="minorHAnsi" w:cstheme="minorHAnsi"/>
                <w:spacing w:val="-15"/>
                <w:sz w:val="22"/>
                <w:szCs w:val="22"/>
              </w:rPr>
              <w:t xml:space="preserve"> </w:t>
            </w:r>
            <w:r w:rsidRPr="00FE4B71">
              <w:rPr>
                <w:rFonts w:asciiTheme="minorHAnsi" w:hAnsiTheme="minorHAnsi" w:cstheme="minorHAnsi"/>
                <w:sz w:val="22"/>
                <w:szCs w:val="22"/>
              </w:rPr>
              <w:t>in outreach and Visiting Day work. Recognise their activities in the workload allocation model. Encourage membership</w:t>
            </w:r>
            <w:r w:rsidRPr="00FE4B71">
              <w:rPr>
                <w:rFonts w:asciiTheme="minorHAnsi" w:hAnsiTheme="minorHAnsi" w:cstheme="minorHAnsi"/>
                <w:spacing w:val="-7"/>
                <w:sz w:val="22"/>
                <w:szCs w:val="22"/>
              </w:rPr>
              <w:t xml:space="preserve"> </w:t>
            </w:r>
            <w:r w:rsidRPr="00FE4B71">
              <w:rPr>
                <w:rFonts w:asciiTheme="minorHAnsi" w:hAnsiTheme="minorHAnsi" w:cstheme="minorHAnsi"/>
                <w:sz w:val="22"/>
                <w:szCs w:val="22"/>
              </w:rPr>
              <w:t>from</w:t>
            </w:r>
            <w:r w:rsidRPr="00FE4B71">
              <w:rPr>
                <w:rFonts w:asciiTheme="minorHAnsi" w:hAnsiTheme="minorHAnsi" w:cstheme="minorHAnsi"/>
                <w:spacing w:val="-7"/>
                <w:sz w:val="22"/>
                <w:szCs w:val="22"/>
              </w:rPr>
              <w:t xml:space="preserve"> </w:t>
            </w:r>
            <w:r w:rsidRPr="00FE4B71">
              <w:rPr>
                <w:rFonts w:asciiTheme="minorHAnsi" w:hAnsiTheme="minorHAnsi" w:cstheme="minorHAnsi"/>
                <w:spacing w:val="-2"/>
                <w:sz w:val="22"/>
                <w:szCs w:val="22"/>
              </w:rPr>
              <w:t>those</w:t>
            </w:r>
            <w:r w:rsidRPr="00FE4B71">
              <w:rPr>
                <w:rFonts w:asciiTheme="minorHAnsi" w:hAnsiTheme="minorHAnsi" w:cstheme="minorHAnsi"/>
                <w:sz w:val="22"/>
                <w:szCs w:val="22"/>
              </w:rPr>
              <w:t xml:space="preserve"> with lived experience of a range of backgrounds and circumstances and ensure</w:t>
            </w:r>
            <w:r w:rsidRPr="00FE4B71">
              <w:rPr>
                <w:rFonts w:asciiTheme="minorHAnsi" w:hAnsiTheme="minorHAnsi" w:cstheme="minorHAnsi"/>
                <w:spacing w:val="-8"/>
                <w:sz w:val="22"/>
                <w:szCs w:val="22"/>
              </w:rPr>
              <w:t xml:space="preserve"> </w:t>
            </w:r>
            <w:r w:rsidRPr="00FE4B71">
              <w:rPr>
                <w:rFonts w:asciiTheme="minorHAnsi" w:hAnsiTheme="minorHAnsi" w:cstheme="minorHAnsi"/>
                <w:sz w:val="22"/>
                <w:szCs w:val="22"/>
              </w:rPr>
              <w:t>membership</w:t>
            </w:r>
            <w:r w:rsidRPr="00FE4B71">
              <w:rPr>
                <w:rFonts w:asciiTheme="minorHAnsi" w:hAnsiTheme="minorHAnsi" w:cstheme="minorHAnsi"/>
                <w:spacing w:val="-8"/>
                <w:sz w:val="22"/>
                <w:szCs w:val="22"/>
              </w:rPr>
              <w:t xml:space="preserve"> </w:t>
            </w:r>
            <w:r w:rsidRPr="00FE4B71">
              <w:rPr>
                <w:rFonts w:asciiTheme="minorHAnsi" w:hAnsiTheme="minorHAnsi" w:cstheme="minorHAnsi"/>
                <w:sz w:val="22"/>
                <w:szCs w:val="22"/>
              </w:rPr>
              <w:t>is gender</w:t>
            </w:r>
            <w:r w:rsidRPr="00FE4B71">
              <w:rPr>
                <w:rFonts w:asciiTheme="minorHAnsi" w:hAnsiTheme="minorHAnsi" w:cstheme="minorHAnsi"/>
                <w:spacing w:val="-6"/>
                <w:sz w:val="22"/>
                <w:szCs w:val="22"/>
              </w:rPr>
              <w:t xml:space="preserve"> </w:t>
            </w:r>
            <w:r w:rsidRPr="00FE4B71">
              <w:rPr>
                <w:rFonts w:asciiTheme="minorHAnsi" w:hAnsiTheme="minorHAnsi" w:cstheme="minorHAnsi"/>
                <w:spacing w:val="-2"/>
                <w:sz w:val="22"/>
                <w:szCs w:val="22"/>
              </w:rPr>
              <w:t>balanced.</w:t>
            </w:r>
          </w:p>
        </w:tc>
        <w:tc>
          <w:tcPr>
            <w:tcW w:w="1644" w:type="dxa"/>
            <w:tcBorders>
              <w:top w:val="nil"/>
              <w:left w:val="single" w:sz="8" w:space="0" w:color="auto"/>
              <w:bottom w:val="single" w:sz="8" w:space="0" w:color="auto"/>
              <w:right w:val="single" w:sz="8" w:space="0" w:color="auto"/>
            </w:tcBorders>
          </w:tcPr>
          <w:p w14:paraId="541615FD" w14:textId="63B1915D" w:rsidR="00E4243F" w:rsidRPr="00FE4B71" w:rsidRDefault="00E4243F" w:rsidP="00FE4B71">
            <w:pPr>
              <w:spacing w:after="0"/>
              <w:rPr>
                <w:rFonts w:asciiTheme="minorHAnsi" w:hAnsiTheme="minorHAnsi" w:cstheme="minorHAnsi"/>
                <w:sz w:val="22"/>
                <w:szCs w:val="22"/>
              </w:rPr>
            </w:pPr>
            <w:r w:rsidRPr="00FE4B71">
              <w:rPr>
                <w:rFonts w:asciiTheme="minorHAnsi" w:hAnsiTheme="minorHAnsi" w:cstheme="minorHAnsi"/>
                <w:sz w:val="22"/>
                <w:szCs w:val="22"/>
              </w:rPr>
              <w:t>Admissions Officer, overseen</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 xml:space="preserve">by </w:t>
            </w:r>
            <w:r w:rsidRPr="00FE4B71">
              <w:rPr>
                <w:rFonts w:asciiTheme="minorHAnsi" w:hAnsiTheme="minorHAnsi" w:cstheme="minorHAnsi"/>
                <w:spacing w:val="-4"/>
                <w:sz w:val="22"/>
                <w:szCs w:val="22"/>
              </w:rPr>
              <w:t>HoS</w:t>
            </w:r>
          </w:p>
        </w:tc>
        <w:tc>
          <w:tcPr>
            <w:tcW w:w="1701" w:type="dxa"/>
            <w:tcBorders>
              <w:top w:val="nil"/>
              <w:left w:val="single" w:sz="8" w:space="0" w:color="auto"/>
              <w:bottom w:val="single" w:sz="8" w:space="0" w:color="auto"/>
              <w:right w:val="single" w:sz="8" w:space="0" w:color="auto"/>
            </w:tcBorders>
          </w:tcPr>
          <w:p w14:paraId="6E56777B" w14:textId="2E22859C" w:rsidR="00E4243F" w:rsidRPr="00FE4B71" w:rsidRDefault="00E4243F" w:rsidP="00FE4B71">
            <w:pPr>
              <w:spacing w:after="0"/>
              <w:rPr>
                <w:rFonts w:asciiTheme="minorHAnsi" w:hAnsiTheme="minorHAnsi" w:cstheme="minorHAnsi"/>
                <w:sz w:val="22"/>
                <w:szCs w:val="22"/>
              </w:rPr>
            </w:pPr>
            <w:r w:rsidRPr="00FE4B71">
              <w:rPr>
                <w:rFonts w:asciiTheme="minorHAnsi" w:hAnsiTheme="minorHAnsi" w:cstheme="minorHAnsi"/>
                <w:sz w:val="22"/>
                <w:szCs w:val="22"/>
              </w:rPr>
              <w:t>Pool</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formed</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by</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 xml:space="preserve">Jun 2026; workload </w:t>
            </w:r>
            <w:r w:rsidRPr="00FE4B71">
              <w:rPr>
                <w:rFonts w:asciiTheme="minorHAnsi" w:hAnsiTheme="minorHAnsi" w:cstheme="minorHAnsi"/>
                <w:spacing w:val="-2"/>
                <w:sz w:val="22"/>
                <w:szCs w:val="22"/>
              </w:rPr>
              <w:t xml:space="preserve">recognition </w:t>
            </w:r>
            <w:r w:rsidRPr="00FE4B71">
              <w:rPr>
                <w:rFonts w:asciiTheme="minorHAnsi" w:hAnsiTheme="minorHAnsi" w:cstheme="minorHAnsi"/>
                <w:sz w:val="22"/>
                <w:szCs w:val="22"/>
              </w:rPr>
              <w:t xml:space="preserve">allocated from </w:t>
            </w:r>
            <w:r w:rsidRPr="00FE4B71">
              <w:rPr>
                <w:rFonts w:asciiTheme="minorHAnsi" w:hAnsiTheme="minorHAnsi" w:cstheme="minorHAnsi"/>
                <w:spacing w:val="-2"/>
                <w:sz w:val="22"/>
                <w:szCs w:val="22"/>
              </w:rPr>
              <w:t>2026-2027</w:t>
            </w:r>
          </w:p>
        </w:tc>
        <w:tc>
          <w:tcPr>
            <w:tcW w:w="3260" w:type="dxa"/>
            <w:tcBorders>
              <w:top w:val="nil"/>
              <w:left w:val="single" w:sz="8" w:space="0" w:color="auto"/>
              <w:bottom w:val="single" w:sz="8" w:space="0" w:color="auto"/>
              <w:right w:val="single" w:sz="8" w:space="0" w:color="auto"/>
            </w:tcBorders>
          </w:tcPr>
          <w:p w14:paraId="06328B18" w14:textId="0A7E2D59" w:rsidR="00E4243F"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t>Outcome</w:t>
            </w:r>
            <w:r w:rsidR="00E4243F" w:rsidRPr="00FE4B71">
              <w:rPr>
                <w:rFonts w:asciiTheme="minorHAnsi" w:hAnsiTheme="minorHAnsi" w:cstheme="minorHAnsi"/>
                <w:sz w:val="22"/>
                <w:szCs w:val="22"/>
              </w:rPr>
              <w:t>:</w:t>
            </w:r>
            <w:r w:rsidR="00E4243F" w:rsidRPr="00FE4B71">
              <w:rPr>
                <w:rFonts w:asciiTheme="minorHAnsi" w:hAnsiTheme="minorHAnsi" w:cstheme="minorHAnsi"/>
                <w:spacing w:val="-16"/>
                <w:sz w:val="22"/>
                <w:szCs w:val="22"/>
              </w:rPr>
              <w:t xml:space="preserve"> </w:t>
            </w:r>
            <w:r w:rsidR="00E4243F" w:rsidRPr="00FE4B71">
              <w:rPr>
                <w:rFonts w:asciiTheme="minorHAnsi" w:hAnsiTheme="minorHAnsi" w:cstheme="minorHAnsi"/>
                <w:sz w:val="22"/>
                <w:szCs w:val="22"/>
              </w:rPr>
              <w:t>Enhanced</w:t>
            </w:r>
            <w:r w:rsidR="00E4243F" w:rsidRPr="00FE4B71">
              <w:rPr>
                <w:rFonts w:asciiTheme="minorHAnsi" w:hAnsiTheme="minorHAnsi" w:cstheme="minorHAnsi"/>
                <w:spacing w:val="-15"/>
                <w:sz w:val="22"/>
                <w:szCs w:val="22"/>
              </w:rPr>
              <w:t xml:space="preserve"> </w:t>
            </w:r>
            <w:r w:rsidR="00E4243F" w:rsidRPr="00FE4B71">
              <w:rPr>
                <w:rFonts w:asciiTheme="minorHAnsi" w:hAnsiTheme="minorHAnsi" w:cstheme="minorHAnsi"/>
                <w:sz w:val="22"/>
                <w:szCs w:val="22"/>
              </w:rPr>
              <w:t>gender and socio-economic diversity of representation at SAH Visiting Day and outreach events.</w:t>
            </w:r>
          </w:p>
        </w:tc>
      </w:tr>
      <w:tr w:rsidR="00E4243F" w:rsidRPr="00D578CC" w14:paraId="6C838F10" w14:textId="77777777" w:rsidTr="00002496">
        <w:trPr>
          <w:trHeight w:val="1304"/>
        </w:trPr>
        <w:tc>
          <w:tcPr>
            <w:tcW w:w="735" w:type="dxa"/>
            <w:tcBorders>
              <w:top w:val="single" w:sz="8" w:space="0" w:color="auto"/>
              <w:left w:val="single" w:sz="8" w:space="0" w:color="auto"/>
              <w:bottom w:val="single" w:sz="8" w:space="0" w:color="auto"/>
              <w:right w:val="single" w:sz="8" w:space="0" w:color="auto"/>
            </w:tcBorders>
          </w:tcPr>
          <w:p w14:paraId="4F91EE49" w14:textId="0E144DEE" w:rsidR="00E4243F" w:rsidRPr="00FD3854" w:rsidRDefault="00E4243F" w:rsidP="00FE4B71">
            <w:pPr>
              <w:spacing w:after="0"/>
              <w:rPr>
                <w:rFonts w:asciiTheme="minorHAnsi" w:hAnsiTheme="minorHAnsi" w:cstheme="minorHAnsi"/>
                <w:b/>
                <w:bCs/>
                <w:spacing w:val="-2"/>
                <w:sz w:val="22"/>
                <w:szCs w:val="22"/>
              </w:rPr>
            </w:pPr>
            <w:r w:rsidRPr="00FD3854">
              <w:rPr>
                <w:rFonts w:asciiTheme="minorHAnsi" w:hAnsiTheme="minorHAnsi" w:cstheme="minorHAnsi"/>
                <w:b/>
                <w:bCs/>
                <w:spacing w:val="-2"/>
                <w:sz w:val="22"/>
                <w:szCs w:val="22"/>
              </w:rPr>
              <w:t>1.3.5</w:t>
            </w:r>
          </w:p>
        </w:tc>
        <w:tc>
          <w:tcPr>
            <w:tcW w:w="1947" w:type="dxa"/>
            <w:tcBorders>
              <w:top w:val="nil"/>
              <w:left w:val="single" w:sz="8" w:space="0" w:color="auto"/>
              <w:bottom w:val="single" w:sz="8" w:space="0" w:color="auto"/>
              <w:right w:val="single" w:sz="8" w:space="0" w:color="auto"/>
            </w:tcBorders>
          </w:tcPr>
          <w:p w14:paraId="2C6F4EE5" w14:textId="77777777" w:rsidR="00E4243F" w:rsidRPr="00FE4B71" w:rsidRDefault="00E4243F" w:rsidP="00FE4B71">
            <w:pPr>
              <w:spacing w:after="0"/>
              <w:rPr>
                <w:rFonts w:asciiTheme="minorHAnsi" w:hAnsiTheme="minorHAnsi" w:cstheme="minorHAnsi"/>
                <w:sz w:val="22"/>
                <w:szCs w:val="22"/>
              </w:rPr>
            </w:pPr>
          </w:p>
        </w:tc>
        <w:tc>
          <w:tcPr>
            <w:tcW w:w="3543" w:type="dxa"/>
            <w:tcBorders>
              <w:top w:val="nil"/>
              <w:left w:val="single" w:sz="8" w:space="0" w:color="auto"/>
              <w:bottom w:val="single" w:sz="8" w:space="0" w:color="auto"/>
              <w:right w:val="single" w:sz="8" w:space="0" w:color="auto"/>
            </w:tcBorders>
          </w:tcPr>
          <w:p w14:paraId="45328201" w14:textId="77777777" w:rsidR="00E4243F" w:rsidRPr="00FE4B71" w:rsidRDefault="00E4243F" w:rsidP="00FE4B71">
            <w:pPr>
              <w:spacing w:after="0"/>
              <w:rPr>
                <w:rFonts w:asciiTheme="minorHAnsi" w:hAnsiTheme="minorHAnsi" w:cstheme="minorHAnsi"/>
                <w:sz w:val="22"/>
                <w:szCs w:val="22"/>
              </w:rPr>
            </w:pPr>
          </w:p>
        </w:tc>
        <w:tc>
          <w:tcPr>
            <w:tcW w:w="2694" w:type="dxa"/>
            <w:tcBorders>
              <w:top w:val="nil"/>
              <w:left w:val="single" w:sz="8" w:space="0" w:color="auto"/>
              <w:bottom w:val="single" w:sz="8" w:space="0" w:color="auto"/>
              <w:right w:val="single" w:sz="8" w:space="0" w:color="auto"/>
            </w:tcBorders>
          </w:tcPr>
          <w:p w14:paraId="3DB23FE6" w14:textId="3BFE5357" w:rsidR="00E4243F" w:rsidRPr="00FE4B71" w:rsidRDefault="00E4243F" w:rsidP="00FE4B71">
            <w:pPr>
              <w:spacing w:after="0"/>
              <w:rPr>
                <w:rFonts w:asciiTheme="minorHAnsi" w:hAnsiTheme="minorHAnsi" w:cstheme="minorHAnsi"/>
                <w:sz w:val="22"/>
                <w:szCs w:val="22"/>
              </w:rPr>
            </w:pPr>
            <w:r w:rsidRPr="00FE4B71">
              <w:rPr>
                <w:rFonts w:asciiTheme="minorHAnsi" w:hAnsiTheme="minorHAnsi" w:cstheme="minorHAnsi"/>
                <w:sz w:val="22"/>
                <w:szCs w:val="22"/>
              </w:rPr>
              <w:t>Collaborate with other Schools in the organisation of local school</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visits</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building</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on their experience attracting male students (e.g. Physics and Astronomy, Computer Science).</w:t>
            </w:r>
          </w:p>
        </w:tc>
        <w:tc>
          <w:tcPr>
            <w:tcW w:w="1644" w:type="dxa"/>
            <w:tcBorders>
              <w:top w:val="nil"/>
              <w:left w:val="single" w:sz="8" w:space="0" w:color="auto"/>
              <w:bottom w:val="single" w:sz="8" w:space="0" w:color="auto"/>
              <w:right w:val="single" w:sz="8" w:space="0" w:color="auto"/>
            </w:tcBorders>
          </w:tcPr>
          <w:p w14:paraId="7A4A24BB" w14:textId="26D00D12" w:rsidR="00E4243F" w:rsidRPr="00FE4B71" w:rsidRDefault="00E4243F" w:rsidP="00FE4B71">
            <w:pPr>
              <w:spacing w:after="0"/>
              <w:rPr>
                <w:rFonts w:asciiTheme="minorHAnsi" w:hAnsiTheme="minorHAnsi" w:cstheme="minorHAnsi"/>
                <w:spacing w:val="-2"/>
                <w:sz w:val="22"/>
                <w:szCs w:val="22"/>
              </w:rPr>
            </w:pPr>
            <w:r w:rsidRPr="00FE4B71">
              <w:rPr>
                <w:rFonts w:asciiTheme="minorHAnsi" w:hAnsiTheme="minorHAnsi" w:cstheme="minorHAnsi"/>
                <w:sz w:val="22"/>
                <w:szCs w:val="22"/>
              </w:rPr>
              <w:t>Outreach</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 xml:space="preserve">and Visiting Day pool and </w:t>
            </w:r>
            <w:r w:rsidRPr="00FE4B71">
              <w:rPr>
                <w:rFonts w:asciiTheme="minorHAnsi" w:hAnsiTheme="minorHAnsi" w:cstheme="minorHAnsi"/>
                <w:spacing w:val="-2"/>
                <w:sz w:val="22"/>
                <w:szCs w:val="22"/>
              </w:rPr>
              <w:t>Admissions Officer.</w:t>
            </w:r>
          </w:p>
        </w:tc>
        <w:tc>
          <w:tcPr>
            <w:tcW w:w="1701" w:type="dxa"/>
            <w:tcBorders>
              <w:top w:val="nil"/>
              <w:left w:val="single" w:sz="8" w:space="0" w:color="auto"/>
              <w:bottom w:val="single" w:sz="8" w:space="0" w:color="auto"/>
              <w:right w:val="single" w:sz="8" w:space="0" w:color="auto"/>
            </w:tcBorders>
          </w:tcPr>
          <w:p w14:paraId="09701365" w14:textId="16922490" w:rsidR="00E4243F" w:rsidRPr="00FE4B71" w:rsidRDefault="00E4243F" w:rsidP="00FE4B71">
            <w:pPr>
              <w:spacing w:after="0"/>
              <w:rPr>
                <w:rFonts w:asciiTheme="minorHAnsi" w:hAnsiTheme="minorHAnsi" w:cstheme="minorHAnsi"/>
                <w:sz w:val="22"/>
                <w:szCs w:val="22"/>
              </w:rPr>
            </w:pPr>
            <w:r w:rsidRPr="00FE4B71">
              <w:rPr>
                <w:rFonts w:asciiTheme="minorHAnsi" w:hAnsiTheme="minorHAnsi" w:cstheme="minorHAnsi"/>
                <w:sz w:val="22"/>
                <w:szCs w:val="22"/>
              </w:rPr>
              <w:t>Initial</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meeting</w:t>
            </w:r>
            <w:r w:rsidRPr="00FE4B71">
              <w:rPr>
                <w:rFonts w:asciiTheme="minorHAnsi" w:hAnsiTheme="minorHAnsi" w:cstheme="minorHAnsi"/>
                <w:spacing w:val="-15"/>
                <w:sz w:val="22"/>
                <w:szCs w:val="22"/>
              </w:rPr>
              <w:t xml:space="preserve"> </w:t>
            </w:r>
            <w:r w:rsidRPr="00FE4B71">
              <w:rPr>
                <w:rFonts w:asciiTheme="minorHAnsi" w:hAnsiTheme="minorHAnsi" w:cstheme="minorHAnsi"/>
                <w:sz w:val="22"/>
                <w:szCs w:val="22"/>
              </w:rPr>
              <w:t>with interested</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 xml:space="preserve">Schools who experience a reverse gender imbalance to </w:t>
            </w:r>
            <w:r w:rsidRPr="00FE4B71">
              <w:rPr>
                <w:rFonts w:asciiTheme="minorHAnsi" w:hAnsiTheme="minorHAnsi" w:cstheme="minorHAnsi"/>
                <w:spacing w:val="-2"/>
                <w:sz w:val="22"/>
                <w:szCs w:val="22"/>
              </w:rPr>
              <w:t xml:space="preserve">establish </w:t>
            </w:r>
            <w:r w:rsidRPr="00FE4B71">
              <w:rPr>
                <w:rFonts w:asciiTheme="minorHAnsi" w:hAnsiTheme="minorHAnsi" w:cstheme="minorHAnsi"/>
                <w:sz w:val="22"/>
                <w:szCs w:val="22"/>
              </w:rPr>
              <w:t>workability and begin planning by Oct 2026</w:t>
            </w:r>
          </w:p>
        </w:tc>
        <w:tc>
          <w:tcPr>
            <w:tcW w:w="3260" w:type="dxa"/>
            <w:tcBorders>
              <w:top w:val="nil"/>
              <w:left w:val="single" w:sz="8" w:space="0" w:color="auto"/>
              <w:bottom w:val="single" w:sz="8" w:space="0" w:color="auto"/>
              <w:right w:val="single" w:sz="8" w:space="0" w:color="auto"/>
            </w:tcBorders>
          </w:tcPr>
          <w:p w14:paraId="7F91648D" w14:textId="55CDC2F9" w:rsidR="00E4243F"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t>Output</w:t>
            </w:r>
            <w:r w:rsidR="00E4243F" w:rsidRPr="00FE4B71">
              <w:rPr>
                <w:rFonts w:asciiTheme="minorHAnsi" w:hAnsiTheme="minorHAnsi" w:cstheme="minorHAnsi"/>
                <w:sz w:val="22"/>
                <w:szCs w:val="22"/>
              </w:rPr>
              <w:t>: One school visit per year in collaboration with other Schools that have</w:t>
            </w:r>
            <w:r w:rsidR="00E4243F" w:rsidRPr="00FE4B71">
              <w:rPr>
                <w:rFonts w:asciiTheme="minorHAnsi" w:hAnsiTheme="minorHAnsi" w:cstheme="minorHAnsi"/>
                <w:spacing w:val="-10"/>
                <w:sz w:val="22"/>
                <w:szCs w:val="22"/>
              </w:rPr>
              <w:t xml:space="preserve"> </w:t>
            </w:r>
            <w:r w:rsidR="00E4243F" w:rsidRPr="00FE4B71">
              <w:rPr>
                <w:rFonts w:asciiTheme="minorHAnsi" w:hAnsiTheme="minorHAnsi" w:cstheme="minorHAnsi"/>
                <w:sz w:val="22"/>
                <w:szCs w:val="22"/>
              </w:rPr>
              <w:t>a</w:t>
            </w:r>
            <w:r w:rsidR="00E4243F" w:rsidRPr="00FE4B71">
              <w:rPr>
                <w:rFonts w:asciiTheme="minorHAnsi" w:hAnsiTheme="minorHAnsi" w:cstheme="minorHAnsi"/>
                <w:spacing w:val="-10"/>
                <w:sz w:val="22"/>
                <w:szCs w:val="22"/>
              </w:rPr>
              <w:t xml:space="preserve"> </w:t>
            </w:r>
            <w:r w:rsidR="00E4243F" w:rsidRPr="00FE4B71">
              <w:rPr>
                <w:rFonts w:asciiTheme="minorHAnsi" w:hAnsiTheme="minorHAnsi" w:cstheme="minorHAnsi"/>
                <w:sz w:val="22"/>
                <w:szCs w:val="22"/>
              </w:rPr>
              <w:t>dominantly</w:t>
            </w:r>
            <w:r w:rsidR="00E4243F" w:rsidRPr="00FE4B71">
              <w:rPr>
                <w:rFonts w:asciiTheme="minorHAnsi" w:hAnsiTheme="minorHAnsi" w:cstheme="minorHAnsi"/>
                <w:spacing w:val="-10"/>
                <w:sz w:val="22"/>
                <w:szCs w:val="22"/>
              </w:rPr>
              <w:t xml:space="preserve"> </w:t>
            </w:r>
            <w:r w:rsidR="00E4243F" w:rsidRPr="00FE4B71">
              <w:rPr>
                <w:rFonts w:asciiTheme="minorHAnsi" w:hAnsiTheme="minorHAnsi" w:cstheme="minorHAnsi"/>
                <w:sz w:val="22"/>
                <w:szCs w:val="22"/>
              </w:rPr>
              <w:t>male</w:t>
            </w:r>
            <w:r w:rsidR="00E4243F" w:rsidRPr="00FE4B71">
              <w:rPr>
                <w:rFonts w:asciiTheme="minorHAnsi" w:hAnsiTheme="minorHAnsi" w:cstheme="minorHAnsi"/>
                <w:spacing w:val="-10"/>
                <w:sz w:val="22"/>
                <w:szCs w:val="22"/>
              </w:rPr>
              <w:t xml:space="preserve"> </w:t>
            </w:r>
            <w:r w:rsidR="00E4243F" w:rsidRPr="00FE4B71">
              <w:rPr>
                <w:rFonts w:asciiTheme="minorHAnsi" w:hAnsiTheme="minorHAnsi" w:cstheme="minorHAnsi"/>
                <w:sz w:val="22"/>
                <w:szCs w:val="22"/>
              </w:rPr>
              <w:t xml:space="preserve">UG </w:t>
            </w:r>
            <w:r w:rsidR="00E4243F" w:rsidRPr="00FE4B71">
              <w:rPr>
                <w:rFonts w:asciiTheme="minorHAnsi" w:hAnsiTheme="minorHAnsi" w:cstheme="minorHAnsi"/>
                <w:spacing w:val="-2"/>
                <w:sz w:val="22"/>
                <w:szCs w:val="22"/>
              </w:rPr>
              <w:t>cohort.</w:t>
            </w:r>
          </w:p>
          <w:p w14:paraId="07CB76ED" w14:textId="77777777" w:rsidR="00E4243F" w:rsidRPr="00FE4B71" w:rsidRDefault="00E4243F" w:rsidP="00FE4B71">
            <w:pPr>
              <w:spacing w:after="0"/>
              <w:rPr>
                <w:rFonts w:asciiTheme="minorHAnsi" w:hAnsiTheme="minorHAnsi" w:cstheme="minorHAnsi"/>
                <w:sz w:val="22"/>
                <w:szCs w:val="22"/>
              </w:rPr>
            </w:pPr>
            <w:r w:rsidRPr="00FE4B71">
              <w:rPr>
                <w:rFonts w:asciiTheme="minorHAnsi" w:hAnsiTheme="minorHAnsi" w:cstheme="minorHAnsi"/>
                <w:sz w:val="22"/>
                <w:szCs w:val="22"/>
              </w:rPr>
              <w:t>Changes made to AH outreach practice in accordance with lessons learned</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from</w:t>
            </w:r>
            <w:r w:rsidRPr="00FE4B71">
              <w:rPr>
                <w:rFonts w:asciiTheme="minorHAnsi" w:hAnsiTheme="minorHAnsi" w:cstheme="minorHAnsi"/>
                <w:spacing w:val="-15"/>
                <w:sz w:val="22"/>
                <w:szCs w:val="22"/>
              </w:rPr>
              <w:t xml:space="preserve"> </w:t>
            </w:r>
            <w:r w:rsidRPr="00FE4B71">
              <w:rPr>
                <w:rFonts w:asciiTheme="minorHAnsi" w:hAnsiTheme="minorHAnsi" w:cstheme="minorHAnsi"/>
                <w:sz w:val="22"/>
                <w:szCs w:val="22"/>
              </w:rPr>
              <w:t>collaboration with the other Schools.</w:t>
            </w:r>
          </w:p>
          <w:p w14:paraId="239E25C3" w14:textId="77777777" w:rsidR="00E4243F" w:rsidRPr="00FE4B71" w:rsidRDefault="00E4243F" w:rsidP="00FE4B71">
            <w:pPr>
              <w:spacing w:after="0"/>
              <w:rPr>
                <w:rFonts w:asciiTheme="minorHAnsi" w:hAnsiTheme="minorHAnsi" w:cstheme="minorHAnsi"/>
                <w:sz w:val="22"/>
                <w:szCs w:val="22"/>
              </w:rPr>
            </w:pPr>
          </w:p>
          <w:p w14:paraId="2BA4CE1A" w14:textId="49A300F7" w:rsidR="00E4243F"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t>Outcome</w:t>
            </w:r>
            <w:r w:rsidR="00E4243F" w:rsidRPr="00FE4B71">
              <w:rPr>
                <w:rFonts w:asciiTheme="minorHAnsi" w:hAnsiTheme="minorHAnsi" w:cstheme="minorHAnsi"/>
                <w:sz w:val="22"/>
                <w:szCs w:val="22"/>
              </w:rPr>
              <w:t>: Enhanced understanding in SAH of recruiting male UG students;</w:t>
            </w:r>
            <w:r w:rsidR="00E4243F" w:rsidRPr="00FE4B71">
              <w:rPr>
                <w:rFonts w:asciiTheme="minorHAnsi" w:hAnsiTheme="minorHAnsi" w:cstheme="minorHAnsi"/>
                <w:spacing w:val="-13"/>
                <w:sz w:val="22"/>
                <w:szCs w:val="22"/>
              </w:rPr>
              <w:t xml:space="preserve"> </w:t>
            </w:r>
            <w:r w:rsidR="00E4243F" w:rsidRPr="00FE4B71">
              <w:rPr>
                <w:rFonts w:asciiTheme="minorHAnsi" w:hAnsiTheme="minorHAnsi" w:cstheme="minorHAnsi"/>
                <w:sz w:val="22"/>
                <w:szCs w:val="22"/>
              </w:rPr>
              <w:t>sharing</w:t>
            </w:r>
            <w:r w:rsidR="00E4243F" w:rsidRPr="00FE4B71">
              <w:rPr>
                <w:rFonts w:asciiTheme="minorHAnsi" w:hAnsiTheme="minorHAnsi" w:cstheme="minorHAnsi"/>
                <w:spacing w:val="-13"/>
                <w:sz w:val="22"/>
                <w:szCs w:val="22"/>
              </w:rPr>
              <w:t xml:space="preserve"> </w:t>
            </w:r>
            <w:r w:rsidR="00E4243F" w:rsidRPr="00FE4B71">
              <w:rPr>
                <w:rFonts w:asciiTheme="minorHAnsi" w:hAnsiTheme="minorHAnsi" w:cstheme="minorHAnsi"/>
                <w:sz w:val="22"/>
                <w:szCs w:val="22"/>
              </w:rPr>
              <w:t>of</w:t>
            </w:r>
            <w:r w:rsidR="00E4243F" w:rsidRPr="00FE4B71">
              <w:rPr>
                <w:rFonts w:asciiTheme="minorHAnsi" w:hAnsiTheme="minorHAnsi" w:cstheme="minorHAnsi"/>
                <w:spacing w:val="-13"/>
                <w:sz w:val="22"/>
                <w:szCs w:val="22"/>
              </w:rPr>
              <w:t xml:space="preserve"> </w:t>
            </w:r>
            <w:r w:rsidR="00E4243F" w:rsidRPr="00FE4B71">
              <w:rPr>
                <w:rFonts w:asciiTheme="minorHAnsi" w:hAnsiTheme="minorHAnsi" w:cstheme="minorHAnsi"/>
                <w:sz w:val="22"/>
                <w:szCs w:val="22"/>
              </w:rPr>
              <w:t>best practices in attracting female</w:t>
            </w:r>
            <w:r w:rsidR="00E4243F" w:rsidRPr="00FE4B71">
              <w:rPr>
                <w:rFonts w:asciiTheme="minorHAnsi" w:hAnsiTheme="minorHAnsi" w:cstheme="minorHAnsi"/>
                <w:spacing w:val="-6"/>
                <w:sz w:val="22"/>
                <w:szCs w:val="22"/>
              </w:rPr>
              <w:t xml:space="preserve"> </w:t>
            </w:r>
            <w:r w:rsidR="00E4243F" w:rsidRPr="00FE4B71">
              <w:rPr>
                <w:rFonts w:asciiTheme="minorHAnsi" w:hAnsiTheme="minorHAnsi" w:cstheme="minorHAnsi"/>
                <w:spacing w:val="-2"/>
                <w:sz w:val="22"/>
                <w:szCs w:val="22"/>
              </w:rPr>
              <w:t>students.</w:t>
            </w:r>
          </w:p>
        </w:tc>
      </w:tr>
      <w:tr w:rsidR="00E4243F" w:rsidRPr="00D578CC" w14:paraId="2B1FCA04" w14:textId="77777777" w:rsidTr="00002496">
        <w:trPr>
          <w:trHeight w:val="2041"/>
        </w:trPr>
        <w:tc>
          <w:tcPr>
            <w:tcW w:w="73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1136FBD0" w14:textId="7D95BD16" w:rsidR="00E4243F" w:rsidRPr="00FD3854" w:rsidRDefault="00E4243F" w:rsidP="00FE4B71">
            <w:pPr>
              <w:spacing w:after="0"/>
              <w:rPr>
                <w:rFonts w:asciiTheme="minorHAnsi" w:hAnsiTheme="minorHAnsi" w:cstheme="minorHAnsi"/>
                <w:b/>
                <w:bCs/>
                <w:spacing w:val="-2"/>
                <w:sz w:val="22"/>
                <w:szCs w:val="22"/>
              </w:rPr>
            </w:pPr>
            <w:r w:rsidRPr="00FD3854">
              <w:rPr>
                <w:rFonts w:asciiTheme="minorHAnsi" w:hAnsiTheme="minorHAnsi" w:cstheme="minorHAnsi"/>
                <w:b/>
                <w:bCs/>
                <w:sz w:val="22"/>
                <w:szCs w:val="22"/>
              </w:rPr>
              <w:lastRenderedPageBreak/>
              <w:t>1.4</w:t>
            </w:r>
          </w:p>
        </w:tc>
        <w:tc>
          <w:tcPr>
            <w:tcW w:w="1947" w:type="dxa"/>
            <w:tcBorders>
              <w:top w:val="nil"/>
              <w:left w:val="single" w:sz="8" w:space="0" w:color="auto"/>
              <w:bottom w:val="single" w:sz="8" w:space="0" w:color="auto"/>
              <w:right w:val="single" w:sz="8" w:space="0" w:color="auto"/>
            </w:tcBorders>
            <w:shd w:val="clear" w:color="auto" w:fill="F2F2F2" w:themeFill="background1" w:themeFillShade="F2"/>
          </w:tcPr>
          <w:p w14:paraId="056705CD" w14:textId="7483F9B0" w:rsidR="00E4243F" w:rsidRPr="00FE4B71" w:rsidRDefault="00E4243F" w:rsidP="00FE4B71">
            <w:pPr>
              <w:spacing w:after="0"/>
              <w:rPr>
                <w:rFonts w:asciiTheme="minorHAnsi" w:hAnsiTheme="minorHAnsi" w:cstheme="minorHAnsi"/>
                <w:b/>
                <w:bCs/>
                <w:sz w:val="22"/>
                <w:szCs w:val="22"/>
              </w:rPr>
            </w:pPr>
            <w:r w:rsidRPr="00FE4B71">
              <w:rPr>
                <w:rFonts w:asciiTheme="minorHAnsi" w:hAnsiTheme="minorHAnsi" w:cstheme="minorHAnsi"/>
                <w:b/>
                <w:bCs/>
                <w:sz w:val="22"/>
                <w:szCs w:val="22"/>
              </w:rPr>
              <w:t>Address socio-economic inequalities amongst our current</w:t>
            </w:r>
            <w:r w:rsidRPr="00FE4B71">
              <w:rPr>
                <w:rFonts w:asciiTheme="minorHAnsi" w:hAnsiTheme="minorHAnsi" w:cstheme="minorHAnsi"/>
                <w:b/>
                <w:bCs/>
                <w:spacing w:val="-13"/>
                <w:sz w:val="22"/>
                <w:szCs w:val="22"/>
              </w:rPr>
              <w:t xml:space="preserve"> </w:t>
            </w:r>
            <w:r w:rsidRPr="00FE4B71">
              <w:rPr>
                <w:rFonts w:asciiTheme="minorHAnsi" w:hAnsiTheme="minorHAnsi" w:cstheme="minorHAnsi"/>
                <w:b/>
                <w:bCs/>
                <w:sz w:val="22"/>
                <w:szCs w:val="22"/>
              </w:rPr>
              <w:t>students</w:t>
            </w:r>
            <w:r w:rsidRPr="00FE4B71">
              <w:rPr>
                <w:rFonts w:asciiTheme="minorHAnsi" w:hAnsiTheme="minorHAnsi" w:cstheme="minorHAnsi"/>
                <w:b/>
                <w:bCs/>
                <w:spacing w:val="-14"/>
                <w:sz w:val="22"/>
                <w:szCs w:val="22"/>
              </w:rPr>
              <w:t xml:space="preserve"> </w:t>
            </w:r>
            <w:r w:rsidRPr="00FE4B71">
              <w:rPr>
                <w:rFonts w:asciiTheme="minorHAnsi" w:hAnsiTheme="minorHAnsi" w:cstheme="minorHAnsi"/>
                <w:b/>
                <w:bCs/>
                <w:sz w:val="22"/>
                <w:szCs w:val="22"/>
              </w:rPr>
              <w:t>and</w:t>
            </w:r>
            <w:r w:rsidRPr="00FE4B71">
              <w:rPr>
                <w:rFonts w:asciiTheme="minorHAnsi" w:hAnsiTheme="minorHAnsi" w:cstheme="minorHAnsi"/>
                <w:b/>
                <w:bCs/>
                <w:spacing w:val="-13"/>
                <w:sz w:val="22"/>
                <w:szCs w:val="22"/>
              </w:rPr>
              <w:t xml:space="preserve"> </w:t>
            </w:r>
            <w:r w:rsidRPr="00FE4B71">
              <w:rPr>
                <w:rFonts w:asciiTheme="minorHAnsi" w:hAnsiTheme="minorHAnsi" w:cstheme="minorHAnsi"/>
                <w:b/>
                <w:bCs/>
                <w:sz w:val="22"/>
                <w:szCs w:val="22"/>
              </w:rPr>
              <w:t xml:space="preserve">how these intersect with </w:t>
            </w:r>
            <w:r w:rsidRPr="00FE4B71">
              <w:rPr>
                <w:rFonts w:asciiTheme="minorHAnsi" w:hAnsiTheme="minorHAnsi" w:cstheme="minorHAnsi"/>
                <w:b/>
                <w:bCs/>
                <w:spacing w:val="-2"/>
                <w:sz w:val="22"/>
                <w:szCs w:val="22"/>
              </w:rPr>
              <w:t>gender.</w:t>
            </w:r>
          </w:p>
        </w:tc>
        <w:tc>
          <w:tcPr>
            <w:tcW w:w="3543" w:type="dxa"/>
            <w:tcBorders>
              <w:top w:val="nil"/>
              <w:left w:val="single" w:sz="8" w:space="0" w:color="auto"/>
              <w:bottom w:val="single" w:sz="8" w:space="0" w:color="auto"/>
              <w:right w:val="single" w:sz="8" w:space="0" w:color="auto"/>
            </w:tcBorders>
            <w:shd w:val="clear" w:color="auto" w:fill="F2F2F2" w:themeFill="background1" w:themeFillShade="F2"/>
          </w:tcPr>
          <w:p w14:paraId="5C563587" w14:textId="060EC928" w:rsidR="00E4243F" w:rsidRPr="00FE4B71" w:rsidRDefault="00E4243F" w:rsidP="00FE4B71">
            <w:pPr>
              <w:spacing w:after="0"/>
              <w:rPr>
                <w:rFonts w:asciiTheme="minorHAnsi" w:hAnsiTheme="minorHAnsi" w:cstheme="minorHAnsi"/>
                <w:b/>
                <w:bCs/>
                <w:sz w:val="22"/>
                <w:szCs w:val="22"/>
              </w:rPr>
            </w:pPr>
            <w:r w:rsidRPr="00FE4B71">
              <w:rPr>
                <w:rFonts w:asciiTheme="minorHAnsi" w:hAnsiTheme="minorHAnsi" w:cstheme="minorHAnsi"/>
                <w:b/>
                <w:bCs/>
                <w:sz w:val="22"/>
                <w:szCs w:val="22"/>
              </w:rPr>
              <w:t>Qualitative</w:t>
            </w:r>
            <w:r w:rsidRPr="00FE4B71">
              <w:rPr>
                <w:rFonts w:asciiTheme="minorHAnsi" w:hAnsiTheme="minorHAnsi" w:cstheme="minorHAnsi"/>
                <w:b/>
                <w:bCs/>
                <w:spacing w:val="-1"/>
                <w:sz w:val="22"/>
                <w:szCs w:val="22"/>
              </w:rPr>
              <w:t xml:space="preserve"> </w:t>
            </w:r>
            <w:r w:rsidRPr="00FE4B71">
              <w:rPr>
                <w:rFonts w:asciiTheme="minorHAnsi" w:hAnsiTheme="minorHAnsi" w:cstheme="minorHAnsi"/>
                <w:b/>
                <w:bCs/>
                <w:sz w:val="22"/>
                <w:szCs w:val="22"/>
              </w:rPr>
              <w:t>responses from</w:t>
            </w:r>
            <w:r w:rsidRPr="00FE4B71">
              <w:rPr>
                <w:rFonts w:asciiTheme="minorHAnsi" w:hAnsiTheme="minorHAnsi" w:cstheme="minorHAnsi"/>
                <w:b/>
                <w:bCs/>
                <w:spacing w:val="-16"/>
                <w:sz w:val="22"/>
                <w:szCs w:val="22"/>
              </w:rPr>
              <w:t xml:space="preserve"> </w:t>
            </w:r>
            <w:r w:rsidRPr="00FE4B71">
              <w:rPr>
                <w:rFonts w:asciiTheme="minorHAnsi" w:hAnsiTheme="minorHAnsi" w:cstheme="minorHAnsi"/>
                <w:b/>
                <w:bCs/>
                <w:sz w:val="22"/>
                <w:szCs w:val="22"/>
              </w:rPr>
              <w:t>students</w:t>
            </w:r>
            <w:r w:rsidRPr="00FE4B71">
              <w:rPr>
                <w:rFonts w:asciiTheme="minorHAnsi" w:hAnsiTheme="minorHAnsi" w:cstheme="minorHAnsi"/>
                <w:b/>
                <w:bCs/>
                <w:spacing w:val="-15"/>
                <w:sz w:val="22"/>
                <w:szCs w:val="22"/>
              </w:rPr>
              <w:t xml:space="preserve"> </w:t>
            </w:r>
            <w:r w:rsidRPr="00FE4B71">
              <w:rPr>
                <w:rFonts w:asciiTheme="minorHAnsi" w:hAnsiTheme="minorHAnsi" w:cstheme="minorHAnsi"/>
                <w:b/>
                <w:bCs/>
                <w:sz w:val="22"/>
                <w:szCs w:val="22"/>
              </w:rPr>
              <w:t xml:space="preserve">showed that some feel excluded from events and activities due to </w:t>
            </w:r>
            <w:r w:rsidRPr="00FE4B71">
              <w:rPr>
                <w:rFonts w:asciiTheme="minorHAnsi" w:hAnsiTheme="minorHAnsi" w:cstheme="minorHAnsi"/>
                <w:b/>
                <w:bCs/>
                <w:spacing w:val="-2"/>
                <w:sz w:val="22"/>
                <w:szCs w:val="22"/>
              </w:rPr>
              <w:t xml:space="preserve">socio-economic </w:t>
            </w:r>
            <w:r w:rsidRPr="00FE4B71">
              <w:rPr>
                <w:rFonts w:asciiTheme="minorHAnsi" w:hAnsiTheme="minorHAnsi" w:cstheme="minorHAnsi"/>
                <w:b/>
                <w:bCs/>
                <w:sz w:val="22"/>
                <w:szCs w:val="22"/>
              </w:rPr>
              <w:t>inequalities.</w:t>
            </w:r>
            <w:r w:rsidRPr="00FE4B71">
              <w:rPr>
                <w:rFonts w:asciiTheme="minorHAnsi" w:hAnsiTheme="minorHAnsi" w:cstheme="minorHAnsi"/>
                <w:b/>
                <w:bCs/>
                <w:spacing w:val="-1"/>
                <w:sz w:val="22"/>
                <w:szCs w:val="22"/>
              </w:rPr>
              <w:t xml:space="preserve"> </w:t>
            </w:r>
            <w:r w:rsidRPr="00FE4B71">
              <w:rPr>
                <w:rFonts w:asciiTheme="minorHAnsi" w:hAnsiTheme="minorHAnsi" w:cstheme="minorHAnsi"/>
                <w:b/>
                <w:bCs/>
                <w:sz w:val="22"/>
                <w:szCs w:val="22"/>
              </w:rPr>
              <w:t>We</w:t>
            </w:r>
            <w:r w:rsidRPr="00FE4B71">
              <w:rPr>
                <w:rFonts w:asciiTheme="minorHAnsi" w:hAnsiTheme="minorHAnsi" w:cstheme="minorHAnsi"/>
                <w:b/>
                <w:bCs/>
                <w:spacing w:val="-1"/>
                <w:sz w:val="22"/>
                <w:szCs w:val="22"/>
              </w:rPr>
              <w:t xml:space="preserve"> </w:t>
            </w:r>
            <w:r w:rsidRPr="00FE4B71">
              <w:rPr>
                <w:rFonts w:asciiTheme="minorHAnsi" w:hAnsiTheme="minorHAnsi" w:cstheme="minorHAnsi"/>
                <w:b/>
                <w:bCs/>
                <w:sz w:val="22"/>
                <w:szCs w:val="22"/>
              </w:rPr>
              <w:t xml:space="preserve">want to support students of all socio- </w:t>
            </w:r>
            <w:r w:rsidRPr="00FE4B71">
              <w:rPr>
                <w:rFonts w:asciiTheme="minorHAnsi" w:hAnsiTheme="minorHAnsi" w:cstheme="minorHAnsi"/>
                <w:b/>
                <w:bCs/>
                <w:spacing w:val="-2"/>
                <w:sz w:val="22"/>
                <w:szCs w:val="22"/>
              </w:rPr>
              <w:t xml:space="preserve">economic </w:t>
            </w:r>
            <w:r w:rsidRPr="00FE4B71">
              <w:rPr>
                <w:rFonts w:asciiTheme="minorHAnsi" w:hAnsiTheme="minorHAnsi" w:cstheme="minorHAnsi"/>
                <w:b/>
                <w:bCs/>
                <w:sz w:val="22"/>
                <w:szCs w:val="22"/>
              </w:rPr>
              <w:t xml:space="preserve">backgrounds and genders to thrive within our </w:t>
            </w:r>
            <w:r w:rsidRPr="00FE4B71">
              <w:rPr>
                <w:rFonts w:asciiTheme="minorHAnsi" w:hAnsiTheme="minorHAnsi" w:cstheme="minorHAnsi"/>
                <w:b/>
                <w:bCs/>
                <w:spacing w:val="-2"/>
                <w:sz w:val="22"/>
                <w:szCs w:val="22"/>
              </w:rPr>
              <w:t>community.</w:t>
            </w:r>
          </w:p>
        </w:tc>
        <w:tc>
          <w:tcPr>
            <w:tcW w:w="2694" w:type="dxa"/>
            <w:tcBorders>
              <w:top w:val="nil"/>
              <w:left w:val="single" w:sz="8" w:space="0" w:color="auto"/>
              <w:bottom w:val="single" w:sz="8" w:space="0" w:color="auto"/>
              <w:right w:val="single" w:sz="8" w:space="0" w:color="auto"/>
            </w:tcBorders>
            <w:shd w:val="clear" w:color="auto" w:fill="F2F2F2" w:themeFill="background1" w:themeFillShade="F2"/>
          </w:tcPr>
          <w:p w14:paraId="725074C0" w14:textId="77777777" w:rsidR="00E4243F" w:rsidRPr="00FE4B71" w:rsidRDefault="00E4243F" w:rsidP="00FE4B71">
            <w:pPr>
              <w:spacing w:after="0"/>
              <w:rPr>
                <w:rFonts w:asciiTheme="minorHAnsi" w:hAnsiTheme="minorHAnsi" w:cstheme="minorHAnsi"/>
                <w:b/>
                <w:bCs/>
                <w:sz w:val="22"/>
                <w:szCs w:val="22"/>
              </w:rPr>
            </w:pPr>
          </w:p>
        </w:tc>
        <w:tc>
          <w:tcPr>
            <w:tcW w:w="1644" w:type="dxa"/>
            <w:tcBorders>
              <w:top w:val="nil"/>
              <w:left w:val="single" w:sz="8" w:space="0" w:color="auto"/>
              <w:bottom w:val="single" w:sz="8" w:space="0" w:color="auto"/>
              <w:right w:val="single" w:sz="8" w:space="0" w:color="auto"/>
            </w:tcBorders>
            <w:shd w:val="clear" w:color="auto" w:fill="F2F2F2" w:themeFill="background1" w:themeFillShade="F2"/>
          </w:tcPr>
          <w:p w14:paraId="139BDB7F" w14:textId="77777777" w:rsidR="00E4243F" w:rsidRPr="00FE4B71" w:rsidRDefault="00E4243F" w:rsidP="00FE4B71">
            <w:pPr>
              <w:spacing w:after="0"/>
              <w:rPr>
                <w:rFonts w:asciiTheme="minorHAnsi" w:hAnsiTheme="minorHAnsi" w:cstheme="minorHAnsi"/>
                <w:b/>
                <w:bCs/>
                <w:sz w:val="22"/>
                <w:szCs w:val="22"/>
              </w:rPr>
            </w:pPr>
          </w:p>
        </w:tc>
        <w:tc>
          <w:tcPr>
            <w:tcW w:w="1701" w:type="dxa"/>
            <w:tcBorders>
              <w:top w:val="nil"/>
              <w:left w:val="single" w:sz="8" w:space="0" w:color="auto"/>
              <w:bottom w:val="single" w:sz="8" w:space="0" w:color="auto"/>
              <w:right w:val="single" w:sz="8" w:space="0" w:color="auto"/>
            </w:tcBorders>
            <w:shd w:val="clear" w:color="auto" w:fill="F2F2F2" w:themeFill="background1" w:themeFillShade="F2"/>
          </w:tcPr>
          <w:p w14:paraId="5D40406C" w14:textId="77777777" w:rsidR="00E4243F" w:rsidRPr="00FE4B71" w:rsidRDefault="00E4243F" w:rsidP="00FE4B71">
            <w:pPr>
              <w:spacing w:after="0"/>
              <w:rPr>
                <w:rFonts w:asciiTheme="minorHAnsi" w:hAnsiTheme="minorHAnsi" w:cstheme="minorHAnsi"/>
                <w:b/>
                <w:bCs/>
                <w:sz w:val="22"/>
                <w:szCs w:val="22"/>
              </w:rPr>
            </w:pPr>
          </w:p>
        </w:tc>
        <w:tc>
          <w:tcPr>
            <w:tcW w:w="3260" w:type="dxa"/>
            <w:tcBorders>
              <w:top w:val="nil"/>
              <w:left w:val="single" w:sz="8" w:space="0" w:color="auto"/>
              <w:bottom w:val="single" w:sz="8" w:space="0" w:color="auto"/>
              <w:right w:val="single" w:sz="8" w:space="0" w:color="auto"/>
            </w:tcBorders>
            <w:shd w:val="clear" w:color="auto" w:fill="F2F2F2" w:themeFill="background1" w:themeFillShade="F2"/>
          </w:tcPr>
          <w:p w14:paraId="04F44C4D" w14:textId="77777777" w:rsidR="00E4243F" w:rsidRPr="00FE4B71" w:rsidRDefault="00E4243F" w:rsidP="00FE4B71">
            <w:pPr>
              <w:spacing w:after="0"/>
              <w:rPr>
                <w:rFonts w:asciiTheme="minorHAnsi" w:hAnsiTheme="minorHAnsi" w:cstheme="minorHAnsi"/>
                <w:b/>
                <w:bCs/>
                <w:sz w:val="22"/>
                <w:szCs w:val="22"/>
              </w:rPr>
            </w:pPr>
          </w:p>
        </w:tc>
      </w:tr>
      <w:tr w:rsidR="00E4243F" w:rsidRPr="00D578CC" w14:paraId="5E0C268E" w14:textId="77777777" w:rsidTr="00002496">
        <w:trPr>
          <w:trHeight w:val="2041"/>
        </w:trPr>
        <w:tc>
          <w:tcPr>
            <w:tcW w:w="735" w:type="dxa"/>
            <w:tcBorders>
              <w:top w:val="single" w:sz="8" w:space="0" w:color="auto"/>
              <w:left w:val="single" w:sz="8" w:space="0" w:color="auto"/>
              <w:bottom w:val="single" w:sz="8" w:space="0" w:color="auto"/>
              <w:right w:val="single" w:sz="8" w:space="0" w:color="auto"/>
            </w:tcBorders>
          </w:tcPr>
          <w:p w14:paraId="2EA12E13" w14:textId="132FEC2B" w:rsidR="00E4243F" w:rsidRPr="00FD3854" w:rsidRDefault="00E4243F" w:rsidP="00FE4B71">
            <w:pPr>
              <w:spacing w:after="0"/>
              <w:rPr>
                <w:rFonts w:asciiTheme="minorHAnsi" w:hAnsiTheme="minorHAnsi" w:cstheme="minorHAnsi"/>
                <w:b/>
                <w:bCs/>
                <w:sz w:val="22"/>
                <w:szCs w:val="22"/>
              </w:rPr>
            </w:pPr>
            <w:r w:rsidRPr="00FD3854">
              <w:rPr>
                <w:rFonts w:asciiTheme="minorHAnsi" w:hAnsiTheme="minorHAnsi" w:cstheme="minorHAnsi"/>
                <w:b/>
                <w:bCs/>
                <w:spacing w:val="-2"/>
                <w:sz w:val="22"/>
                <w:szCs w:val="22"/>
              </w:rPr>
              <w:t>1.4.1</w:t>
            </w:r>
          </w:p>
        </w:tc>
        <w:tc>
          <w:tcPr>
            <w:tcW w:w="1947" w:type="dxa"/>
            <w:tcBorders>
              <w:top w:val="nil"/>
              <w:left w:val="single" w:sz="8" w:space="0" w:color="auto"/>
              <w:bottom w:val="single" w:sz="8" w:space="0" w:color="auto"/>
              <w:right w:val="single" w:sz="8" w:space="0" w:color="auto"/>
            </w:tcBorders>
          </w:tcPr>
          <w:p w14:paraId="78715F39" w14:textId="77777777" w:rsidR="00E4243F" w:rsidRPr="00FE4B71" w:rsidRDefault="00E4243F" w:rsidP="00FE4B71">
            <w:pPr>
              <w:spacing w:after="0"/>
              <w:rPr>
                <w:rFonts w:asciiTheme="minorHAnsi" w:hAnsiTheme="minorHAnsi" w:cstheme="minorHAnsi"/>
                <w:sz w:val="22"/>
                <w:szCs w:val="22"/>
              </w:rPr>
            </w:pPr>
          </w:p>
        </w:tc>
        <w:tc>
          <w:tcPr>
            <w:tcW w:w="3543" w:type="dxa"/>
            <w:tcBorders>
              <w:top w:val="nil"/>
              <w:left w:val="single" w:sz="8" w:space="0" w:color="auto"/>
              <w:bottom w:val="single" w:sz="8" w:space="0" w:color="auto"/>
              <w:right w:val="single" w:sz="8" w:space="0" w:color="auto"/>
            </w:tcBorders>
          </w:tcPr>
          <w:p w14:paraId="305F031F" w14:textId="3083EFDC" w:rsidR="00E4243F" w:rsidRPr="00FE4B71" w:rsidRDefault="00E4243F" w:rsidP="00FE4B71">
            <w:pPr>
              <w:spacing w:after="0"/>
              <w:rPr>
                <w:rFonts w:asciiTheme="minorHAnsi" w:hAnsiTheme="minorHAnsi" w:cstheme="minorHAnsi"/>
                <w:sz w:val="22"/>
                <w:szCs w:val="22"/>
              </w:rPr>
            </w:pPr>
            <w:r w:rsidRPr="00FE4B71">
              <w:rPr>
                <w:rFonts w:asciiTheme="minorHAnsi" w:hAnsiTheme="minorHAnsi" w:cstheme="minorHAnsi"/>
                <w:sz w:val="22"/>
                <w:szCs w:val="22"/>
              </w:rPr>
              <w:t xml:space="preserve">The timing of this initiative has been adjusted to </w:t>
            </w:r>
            <w:r w:rsidRPr="00FE4B71">
              <w:rPr>
                <w:rFonts w:asciiTheme="minorHAnsi" w:hAnsiTheme="minorHAnsi" w:cstheme="minorHAnsi"/>
                <w:spacing w:val="-2"/>
                <w:sz w:val="22"/>
                <w:szCs w:val="22"/>
              </w:rPr>
              <w:t xml:space="preserve">accommodate </w:t>
            </w:r>
            <w:r w:rsidRPr="00FE4B71">
              <w:rPr>
                <w:rFonts w:asciiTheme="minorHAnsi" w:hAnsiTheme="minorHAnsi" w:cstheme="minorHAnsi"/>
                <w:sz w:val="22"/>
                <w:szCs w:val="22"/>
              </w:rPr>
              <w:t>workload</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across</w:t>
            </w:r>
            <w:r w:rsidRPr="00FE4B71">
              <w:rPr>
                <w:rFonts w:asciiTheme="minorHAnsi" w:hAnsiTheme="minorHAnsi" w:cstheme="minorHAnsi"/>
                <w:spacing w:val="-15"/>
                <w:sz w:val="22"/>
                <w:szCs w:val="22"/>
              </w:rPr>
              <w:t xml:space="preserve"> </w:t>
            </w:r>
            <w:r w:rsidRPr="00FE4B71">
              <w:rPr>
                <w:rFonts w:asciiTheme="minorHAnsi" w:hAnsiTheme="minorHAnsi" w:cstheme="minorHAnsi"/>
                <w:sz w:val="22"/>
                <w:szCs w:val="22"/>
              </w:rPr>
              <w:t xml:space="preserve">the </w:t>
            </w:r>
            <w:r w:rsidRPr="00FE4B71">
              <w:rPr>
                <w:rFonts w:asciiTheme="minorHAnsi" w:hAnsiTheme="minorHAnsi" w:cstheme="minorHAnsi"/>
                <w:spacing w:val="-2"/>
                <w:sz w:val="22"/>
                <w:szCs w:val="22"/>
              </w:rPr>
              <w:t>School.</w:t>
            </w:r>
          </w:p>
        </w:tc>
        <w:tc>
          <w:tcPr>
            <w:tcW w:w="2694" w:type="dxa"/>
            <w:tcBorders>
              <w:top w:val="nil"/>
              <w:left w:val="single" w:sz="8" w:space="0" w:color="auto"/>
              <w:bottom w:val="single" w:sz="8" w:space="0" w:color="auto"/>
              <w:right w:val="single" w:sz="8" w:space="0" w:color="auto"/>
            </w:tcBorders>
          </w:tcPr>
          <w:p w14:paraId="48078804" w14:textId="50959447" w:rsidR="00E4243F" w:rsidRPr="00FE4B71" w:rsidRDefault="00E4243F" w:rsidP="00FE4B71">
            <w:pPr>
              <w:spacing w:after="0"/>
              <w:rPr>
                <w:rFonts w:asciiTheme="minorHAnsi" w:hAnsiTheme="minorHAnsi" w:cstheme="minorHAnsi"/>
                <w:sz w:val="22"/>
                <w:szCs w:val="22"/>
              </w:rPr>
            </w:pPr>
            <w:r w:rsidRPr="00FE4B71">
              <w:rPr>
                <w:rFonts w:asciiTheme="minorHAnsi" w:hAnsiTheme="minorHAnsi" w:cstheme="minorHAnsi"/>
                <w:sz w:val="22"/>
                <w:szCs w:val="22"/>
              </w:rPr>
              <w:t>Hold</w:t>
            </w:r>
            <w:r w:rsidRPr="00FE4B71">
              <w:rPr>
                <w:rFonts w:asciiTheme="minorHAnsi" w:hAnsiTheme="minorHAnsi" w:cstheme="minorHAnsi"/>
                <w:spacing w:val="-9"/>
                <w:sz w:val="22"/>
                <w:szCs w:val="22"/>
              </w:rPr>
              <w:t xml:space="preserve"> </w:t>
            </w:r>
            <w:r w:rsidRPr="00FE4B71">
              <w:rPr>
                <w:rFonts w:asciiTheme="minorHAnsi" w:hAnsiTheme="minorHAnsi" w:cstheme="minorHAnsi"/>
                <w:sz w:val="22"/>
                <w:szCs w:val="22"/>
              </w:rPr>
              <w:t>a</w:t>
            </w:r>
            <w:r w:rsidRPr="00FE4B71">
              <w:rPr>
                <w:rFonts w:asciiTheme="minorHAnsi" w:hAnsiTheme="minorHAnsi" w:cstheme="minorHAnsi"/>
                <w:spacing w:val="-9"/>
                <w:sz w:val="22"/>
                <w:szCs w:val="22"/>
              </w:rPr>
              <w:t xml:space="preserve"> </w:t>
            </w:r>
            <w:r w:rsidRPr="00FE4B71">
              <w:rPr>
                <w:rFonts w:asciiTheme="minorHAnsi" w:hAnsiTheme="minorHAnsi" w:cstheme="minorHAnsi"/>
                <w:sz w:val="22"/>
                <w:szCs w:val="22"/>
              </w:rPr>
              <w:t>focus</w:t>
            </w:r>
            <w:r w:rsidRPr="00FE4B71">
              <w:rPr>
                <w:rFonts w:asciiTheme="minorHAnsi" w:hAnsiTheme="minorHAnsi" w:cstheme="minorHAnsi"/>
                <w:spacing w:val="-9"/>
                <w:sz w:val="22"/>
                <w:szCs w:val="22"/>
              </w:rPr>
              <w:t xml:space="preserve"> </w:t>
            </w:r>
            <w:r w:rsidRPr="00FE4B71">
              <w:rPr>
                <w:rFonts w:asciiTheme="minorHAnsi" w:hAnsiTheme="minorHAnsi" w:cstheme="minorHAnsi"/>
                <w:sz w:val="22"/>
                <w:szCs w:val="22"/>
              </w:rPr>
              <w:t>group</w:t>
            </w:r>
            <w:r w:rsidRPr="00FE4B71">
              <w:rPr>
                <w:rFonts w:asciiTheme="minorHAnsi" w:hAnsiTheme="minorHAnsi" w:cstheme="minorHAnsi"/>
                <w:spacing w:val="-9"/>
                <w:sz w:val="22"/>
                <w:szCs w:val="22"/>
              </w:rPr>
              <w:t xml:space="preserve"> </w:t>
            </w:r>
            <w:r w:rsidRPr="00FE4B71">
              <w:rPr>
                <w:rFonts w:asciiTheme="minorHAnsi" w:hAnsiTheme="minorHAnsi" w:cstheme="minorHAnsi"/>
                <w:sz w:val="22"/>
                <w:szCs w:val="22"/>
              </w:rPr>
              <w:t>with students with state- school backgrounds (and overseas equivalents) to investigate challenges and formulate potential actions. The focus group is gender balanced</w:t>
            </w:r>
            <w:r w:rsidRPr="00FE4B71">
              <w:rPr>
                <w:rFonts w:asciiTheme="minorHAnsi" w:hAnsiTheme="minorHAnsi" w:cstheme="minorHAnsi"/>
                <w:spacing w:val="-12"/>
                <w:sz w:val="22"/>
                <w:szCs w:val="22"/>
              </w:rPr>
              <w:t xml:space="preserve"> </w:t>
            </w:r>
            <w:r w:rsidRPr="00FE4B71">
              <w:rPr>
                <w:rFonts w:asciiTheme="minorHAnsi" w:hAnsiTheme="minorHAnsi" w:cstheme="minorHAnsi"/>
                <w:sz w:val="22"/>
                <w:szCs w:val="22"/>
              </w:rPr>
              <w:t>as</w:t>
            </w:r>
            <w:r w:rsidRPr="00FE4B71">
              <w:rPr>
                <w:rFonts w:asciiTheme="minorHAnsi" w:hAnsiTheme="minorHAnsi" w:cstheme="minorHAnsi"/>
                <w:spacing w:val="-12"/>
                <w:sz w:val="22"/>
                <w:szCs w:val="22"/>
              </w:rPr>
              <w:t xml:space="preserve"> </w:t>
            </w:r>
            <w:r w:rsidRPr="00FE4B71">
              <w:rPr>
                <w:rFonts w:asciiTheme="minorHAnsi" w:hAnsiTheme="minorHAnsi" w:cstheme="minorHAnsi"/>
                <w:sz w:val="22"/>
                <w:szCs w:val="22"/>
              </w:rPr>
              <w:t>it</w:t>
            </w:r>
            <w:r w:rsidRPr="00FE4B71">
              <w:rPr>
                <w:rFonts w:asciiTheme="minorHAnsi" w:hAnsiTheme="minorHAnsi" w:cstheme="minorHAnsi"/>
                <w:spacing w:val="-12"/>
                <w:sz w:val="22"/>
                <w:szCs w:val="22"/>
              </w:rPr>
              <w:t xml:space="preserve"> </w:t>
            </w:r>
            <w:r w:rsidRPr="00FE4B71">
              <w:rPr>
                <w:rFonts w:asciiTheme="minorHAnsi" w:hAnsiTheme="minorHAnsi" w:cstheme="minorHAnsi"/>
                <w:sz w:val="22"/>
                <w:szCs w:val="22"/>
              </w:rPr>
              <w:t>reflects the overall gender distribution of our student</w:t>
            </w:r>
            <w:r w:rsidRPr="00FE4B71">
              <w:rPr>
                <w:rFonts w:asciiTheme="minorHAnsi" w:hAnsiTheme="minorHAnsi" w:cstheme="minorHAnsi"/>
                <w:spacing w:val="-7"/>
                <w:sz w:val="22"/>
                <w:szCs w:val="22"/>
              </w:rPr>
              <w:t xml:space="preserve"> </w:t>
            </w:r>
            <w:r w:rsidRPr="00FE4B71">
              <w:rPr>
                <w:rFonts w:asciiTheme="minorHAnsi" w:hAnsiTheme="minorHAnsi" w:cstheme="minorHAnsi"/>
                <w:spacing w:val="-2"/>
                <w:sz w:val="22"/>
                <w:szCs w:val="22"/>
              </w:rPr>
              <w:t>population.</w:t>
            </w:r>
          </w:p>
        </w:tc>
        <w:tc>
          <w:tcPr>
            <w:tcW w:w="1644" w:type="dxa"/>
            <w:tcBorders>
              <w:top w:val="nil"/>
              <w:left w:val="single" w:sz="8" w:space="0" w:color="auto"/>
              <w:bottom w:val="single" w:sz="8" w:space="0" w:color="auto"/>
              <w:right w:val="single" w:sz="8" w:space="0" w:color="auto"/>
            </w:tcBorders>
          </w:tcPr>
          <w:p w14:paraId="63F9CD6E" w14:textId="15663AF7" w:rsidR="00E4243F" w:rsidRPr="00FE4B71" w:rsidRDefault="00E4243F" w:rsidP="00FE4B71">
            <w:pPr>
              <w:spacing w:after="0"/>
              <w:rPr>
                <w:rFonts w:asciiTheme="minorHAnsi" w:hAnsiTheme="minorHAnsi" w:cstheme="minorHAnsi"/>
                <w:sz w:val="22"/>
                <w:szCs w:val="22"/>
              </w:rPr>
            </w:pPr>
            <w:r w:rsidRPr="00FE4B71">
              <w:rPr>
                <w:rFonts w:asciiTheme="minorHAnsi" w:hAnsiTheme="minorHAnsi" w:cstheme="minorHAnsi"/>
                <w:sz w:val="22"/>
                <w:szCs w:val="22"/>
              </w:rPr>
              <w:t>EDI</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committee; Admissions Officer</w:t>
            </w:r>
          </w:p>
        </w:tc>
        <w:tc>
          <w:tcPr>
            <w:tcW w:w="1701" w:type="dxa"/>
            <w:tcBorders>
              <w:top w:val="nil"/>
              <w:left w:val="single" w:sz="8" w:space="0" w:color="auto"/>
              <w:bottom w:val="single" w:sz="8" w:space="0" w:color="auto"/>
              <w:right w:val="single" w:sz="8" w:space="0" w:color="auto"/>
            </w:tcBorders>
          </w:tcPr>
          <w:p w14:paraId="0DF0E109" w14:textId="77777777" w:rsidR="00E4243F" w:rsidRPr="00FE4B71" w:rsidRDefault="00E4243F" w:rsidP="00FE4B71">
            <w:pPr>
              <w:spacing w:after="0"/>
              <w:rPr>
                <w:rFonts w:asciiTheme="minorHAnsi" w:hAnsiTheme="minorHAnsi" w:cstheme="minorHAnsi"/>
                <w:sz w:val="22"/>
                <w:szCs w:val="22"/>
              </w:rPr>
            </w:pPr>
            <w:r w:rsidRPr="00FE4B71">
              <w:rPr>
                <w:rFonts w:asciiTheme="minorHAnsi" w:hAnsiTheme="minorHAnsi" w:cstheme="minorHAnsi"/>
                <w:sz w:val="22"/>
                <w:szCs w:val="22"/>
              </w:rPr>
              <w:t>Focus</w:t>
            </w:r>
            <w:r w:rsidRPr="00FE4B71">
              <w:rPr>
                <w:rFonts w:asciiTheme="minorHAnsi" w:hAnsiTheme="minorHAnsi" w:cstheme="minorHAnsi"/>
                <w:spacing w:val="-7"/>
                <w:sz w:val="22"/>
                <w:szCs w:val="22"/>
              </w:rPr>
              <w:t xml:space="preserve"> </w:t>
            </w:r>
            <w:r w:rsidRPr="00FE4B71">
              <w:rPr>
                <w:rFonts w:asciiTheme="minorHAnsi" w:hAnsiTheme="minorHAnsi" w:cstheme="minorHAnsi"/>
                <w:sz w:val="22"/>
                <w:szCs w:val="22"/>
              </w:rPr>
              <w:t>group</w:t>
            </w:r>
            <w:r w:rsidRPr="00FE4B71">
              <w:rPr>
                <w:rFonts w:asciiTheme="minorHAnsi" w:hAnsiTheme="minorHAnsi" w:cstheme="minorHAnsi"/>
                <w:spacing w:val="-7"/>
                <w:sz w:val="22"/>
                <w:szCs w:val="22"/>
              </w:rPr>
              <w:t xml:space="preserve"> </w:t>
            </w:r>
            <w:r w:rsidRPr="00FE4B71">
              <w:rPr>
                <w:rFonts w:asciiTheme="minorHAnsi" w:hAnsiTheme="minorHAnsi" w:cstheme="minorHAnsi"/>
                <w:sz w:val="22"/>
                <w:szCs w:val="22"/>
              </w:rPr>
              <w:t>created by</w:t>
            </w:r>
            <w:r w:rsidRPr="00FE4B71">
              <w:rPr>
                <w:rFonts w:asciiTheme="minorHAnsi" w:hAnsiTheme="minorHAnsi" w:cstheme="minorHAnsi"/>
                <w:spacing w:val="-10"/>
                <w:sz w:val="22"/>
                <w:szCs w:val="22"/>
              </w:rPr>
              <w:t xml:space="preserve"> </w:t>
            </w:r>
            <w:r w:rsidRPr="00FE4B71">
              <w:rPr>
                <w:rFonts w:asciiTheme="minorHAnsi" w:hAnsiTheme="minorHAnsi" w:cstheme="minorHAnsi"/>
                <w:sz w:val="22"/>
                <w:szCs w:val="22"/>
              </w:rPr>
              <w:t>Oct</w:t>
            </w:r>
            <w:r w:rsidRPr="00FE4B71">
              <w:rPr>
                <w:rFonts w:asciiTheme="minorHAnsi" w:hAnsiTheme="minorHAnsi" w:cstheme="minorHAnsi"/>
                <w:spacing w:val="-10"/>
                <w:sz w:val="22"/>
                <w:szCs w:val="22"/>
              </w:rPr>
              <w:t xml:space="preserve"> </w:t>
            </w:r>
            <w:r w:rsidRPr="00FE4B71">
              <w:rPr>
                <w:rFonts w:asciiTheme="minorHAnsi" w:hAnsiTheme="minorHAnsi" w:cstheme="minorHAnsi"/>
                <w:sz w:val="22"/>
                <w:szCs w:val="22"/>
              </w:rPr>
              <w:t>2026;</w:t>
            </w:r>
            <w:r w:rsidRPr="00FE4B71">
              <w:rPr>
                <w:rFonts w:asciiTheme="minorHAnsi" w:hAnsiTheme="minorHAnsi" w:cstheme="minorHAnsi"/>
                <w:spacing w:val="-10"/>
                <w:sz w:val="22"/>
                <w:szCs w:val="22"/>
              </w:rPr>
              <w:t xml:space="preserve"> </w:t>
            </w:r>
            <w:r w:rsidRPr="00FE4B71">
              <w:rPr>
                <w:rFonts w:asciiTheme="minorHAnsi" w:hAnsiTheme="minorHAnsi" w:cstheme="minorHAnsi"/>
                <w:sz w:val="22"/>
                <w:szCs w:val="22"/>
              </w:rPr>
              <w:t>work</w:t>
            </w:r>
            <w:r w:rsidRPr="00FE4B71">
              <w:rPr>
                <w:rFonts w:asciiTheme="minorHAnsi" w:hAnsiTheme="minorHAnsi" w:cstheme="minorHAnsi"/>
                <w:spacing w:val="-10"/>
                <w:sz w:val="22"/>
                <w:szCs w:val="22"/>
              </w:rPr>
              <w:t xml:space="preserve"> </w:t>
            </w:r>
            <w:r w:rsidRPr="00FE4B71">
              <w:rPr>
                <w:rFonts w:asciiTheme="minorHAnsi" w:hAnsiTheme="minorHAnsi" w:cstheme="minorHAnsi"/>
                <w:sz w:val="22"/>
                <w:szCs w:val="22"/>
              </w:rPr>
              <w:t>to take place Nov 2026-Mar</w:t>
            </w:r>
            <w:r w:rsidRPr="00FE4B71">
              <w:rPr>
                <w:rFonts w:asciiTheme="minorHAnsi" w:hAnsiTheme="minorHAnsi" w:cstheme="minorHAnsi"/>
                <w:spacing w:val="-8"/>
                <w:sz w:val="22"/>
                <w:szCs w:val="22"/>
              </w:rPr>
              <w:t xml:space="preserve"> </w:t>
            </w:r>
            <w:r w:rsidRPr="00FE4B71">
              <w:rPr>
                <w:rFonts w:asciiTheme="minorHAnsi" w:hAnsiTheme="minorHAnsi" w:cstheme="minorHAnsi"/>
                <w:spacing w:val="-2"/>
                <w:sz w:val="22"/>
                <w:szCs w:val="22"/>
              </w:rPr>
              <w:t>2027;</w:t>
            </w:r>
          </w:p>
          <w:p w14:paraId="014AD5D9" w14:textId="6CF5DECC" w:rsidR="00E4243F" w:rsidRPr="00FE4B71" w:rsidRDefault="00E4243F" w:rsidP="00FE4B71">
            <w:pPr>
              <w:spacing w:after="0"/>
              <w:rPr>
                <w:rFonts w:asciiTheme="minorHAnsi" w:hAnsiTheme="minorHAnsi" w:cstheme="minorHAnsi"/>
                <w:sz w:val="22"/>
                <w:szCs w:val="22"/>
              </w:rPr>
            </w:pPr>
            <w:r w:rsidRPr="00FE4B71">
              <w:rPr>
                <w:rFonts w:asciiTheme="minorHAnsi" w:hAnsiTheme="minorHAnsi" w:cstheme="minorHAnsi"/>
                <w:sz w:val="22"/>
                <w:szCs w:val="22"/>
              </w:rPr>
              <w:t>reporting</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on</w:t>
            </w:r>
            <w:r w:rsidRPr="00FE4B71">
              <w:rPr>
                <w:rFonts w:asciiTheme="minorHAnsi" w:hAnsiTheme="minorHAnsi" w:cstheme="minorHAnsi"/>
                <w:spacing w:val="-15"/>
                <w:sz w:val="22"/>
                <w:szCs w:val="22"/>
              </w:rPr>
              <w:t xml:space="preserve"> </w:t>
            </w:r>
            <w:r w:rsidRPr="00FE4B71">
              <w:rPr>
                <w:rFonts w:asciiTheme="minorHAnsi" w:hAnsiTheme="minorHAnsi" w:cstheme="minorHAnsi"/>
                <w:sz w:val="22"/>
                <w:szCs w:val="22"/>
              </w:rPr>
              <w:t>findings Apr-Jun 2027.</w:t>
            </w:r>
          </w:p>
        </w:tc>
        <w:tc>
          <w:tcPr>
            <w:tcW w:w="3260" w:type="dxa"/>
            <w:tcBorders>
              <w:top w:val="nil"/>
              <w:left w:val="single" w:sz="8" w:space="0" w:color="auto"/>
              <w:bottom w:val="single" w:sz="8" w:space="0" w:color="auto"/>
              <w:right w:val="single" w:sz="8" w:space="0" w:color="auto"/>
            </w:tcBorders>
          </w:tcPr>
          <w:p w14:paraId="2EFA93FD" w14:textId="773A3C67" w:rsidR="00E4243F"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t>Output</w:t>
            </w:r>
            <w:r w:rsidR="00E4243F" w:rsidRPr="00FE4B71">
              <w:rPr>
                <w:rFonts w:asciiTheme="minorHAnsi" w:hAnsiTheme="minorHAnsi" w:cstheme="minorHAnsi"/>
                <w:sz w:val="22"/>
                <w:szCs w:val="22"/>
              </w:rPr>
              <w:t>:</w:t>
            </w:r>
            <w:r w:rsidR="00E4243F" w:rsidRPr="00FE4B71">
              <w:rPr>
                <w:rFonts w:asciiTheme="minorHAnsi" w:hAnsiTheme="minorHAnsi" w:cstheme="minorHAnsi"/>
                <w:spacing w:val="-4"/>
                <w:sz w:val="22"/>
                <w:szCs w:val="22"/>
              </w:rPr>
              <w:t xml:space="preserve"> </w:t>
            </w:r>
            <w:r w:rsidR="00E4243F" w:rsidRPr="00FE4B71">
              <w:rPr>
                <w:rFonts w:asciiTheme="minorHAnsi" w:hAnsiTheme="minorHAnsi" w:cstheme="minorHAnsi"/>
                <w:sz w:val="22"/>
                <w:szCs w:val="22"/>
              </w:rPr>
              <w:t>Focus</w:t>
            </w:r>
            <w:r w:rsidR="00E4243F" w:rsidRPr="00FE4B71">
              <w:rPr>
                <w:rFonts w:asciiTheme="minorHAnsi" w:hAnsiTheme="minorHAnsi" w:cstheme="minorHAnsi"/>
                <w:spacing w:val="-4"/>
                <w:sz w:val="22"/>
                <w:szCs w:val="22"/>
              </w:rPr>
              <w:t xml:space="preserve"> </w:t>
            </w:r>
            <w:r w:rsidR="00E4243F" w:rsidRPr="00FE4B71">
              <w:rPr>
                <w:rFonts w:asciiTheme="minorHAnsi" w:hAnsiTheme="minorHAnsi" w:cstheme="minorHAnsi"/>
                <w:sz w:val="22"/>
                <w:szCs w:val="22"/>
              </w:rPr>
              <w:t>group</w:t>
            </w:r>
            <w:r w:rsidR="00E4243F" w:rsidRPr="00FE4B71">
              <w:rPr>
                <w:rFonts w:asciiTheme="minorHAnsi" w:hAnsiTheme="minorHAnsi" w:cstheme="minorHAnsi"/>
                <w:spacing w:val="-4"/>
                <w:sz w:val="22"/>
                <w:szCs w:val="22"/>
              </w:rPr>
              <w:t xml:space="preserve"> </w:t>
            </w:r>
            <w:r w:rsidR="00E4243F" w:rsidRPr="00FE4B71">
              <w:rPr>
                <w:rFonts w:asciiTheme="minorHAnsi" w:hAnsiTheme="minorHAnsi" w:cstheme="minorHAnsi"/>
                <w:sz w:val="22"/>
                <w:szCs w:val="22"/>
              </w:rPr>
              <w:t>to</w:t>
            </w:r>
            <w:r w:rsidR="00E4243F" w:rsidRPr="00FE4B71">
              <w:rPr>
                <w:rFonts w:asciiTheme="minorHAnsi" w:hAnsiTheme="minorHAnsi" w:cstheme="minorHAnsi"/>
                <w:spacing w:val="-4"/>
                <w:sz w:val="22"/>
                <w:szCs w:val="22"/>
              </w:rPr>
              <w:t xml:space="preserve"> </w:t>
            </w:r>
            <w:r w:rsidR="00E4243F" w:rsidRPr="00FE4B71">
              <w:rPr>
                <w:rFonts w:asciiTheme="minorHAnsi" w:hAnsiTheme="minorHAnsi" w:cstheme="minorHAnsi"/>
                <w:sz w:val="22"/>
                <w:szCs w:val="22"/>
              </w:rPr>
              <w:t>be held during 2026. Report authored by Admissions Officer</w:t>
            </w:r>
            <w:r w:rsidR="00E4243F" w:rsidRPr="00FE4B71">
              <w:rPr>
                <w:rFonts w:asciiTheme="minorHAnsi" w:hAnsiTheme="minorHAnsi" w:cstheme="minorHAnsi"/>
                <w:spacing w:val="-10"/>
                <w:sz w:val="22"/>
                <w:szCs w:val="22"/>
              </w:rPr>
              <w:t xml:space="preserve"> </w:t>
            </w:r>
            <w:r w:rsidR="00E4243F" w:rsidRPr="00FE4B71">
              <w:rPr>
                <w:rFonts w:asciiTheme="minorHAnsi" w:hAnsiTheme="minorHAnsi" w:cstheme="minorHAnsi"/>
                <w:sz w:val="22"/>
                <w:szCs w:val="22"/>
              </w:rPr>
              <w:t>to</w:t>
            </w:r>
            <w:r w:rsidR="00E4243F" w:rsidRPr="00FE4B71">
              <w:rPr>
                <w:rFonts w:asciiTheme="minorHAnsi" w:hAnsiTheme="minorHAnsi" w:cstheme="minorHAnsi"/>
                <w:spacing w:val="-10"/>
                <w:sz w:val="22"/>
                <w:szCs w:val="22"/>
              </w:rPr>
              <w:t xml:space="preserve"> </w:t>
            </w:r>
            <w:r w:rsidR="00E4243F" w:rsidRPr="00FE4B71">
              <w:rPr>
                <w:rFonts w:asciiTheme="minorHAnsi" w:hAnsiTheme="minorHAnsi" w:cstheme="minorHAnsi"/>
                <w:sz w:val="22"/>
                <w:szCs w:val="22"/>
              </w:rPr>
              <w:t>be</w:t>
            </w:r>
            <w:r w:rsidR="00E4243F" w:rsidRPr="00FE4B71">
              <w:rPr>
                <w:rFonts w:asciiTheme="minorHAnsi" w:hAnsiTheme="minorHAnsi" w:cstheme="minorHAnsi"/>
                <w:spacing w:val="-10"/>
                <w:sz w:val="22"/>
                <w:szCs w:val="22"/>
              </w:rPr>
              <w:t xml:space="preserve"> </w:t>
            </w:r>
            <w:r w:rsidR="00E4243F" w:rsidRPr="00FE4B71">
              <w:rPr>
                <w:rFonts w:asciiTheme="minorHAnsi" w:hAnsiTheme="minorHAnsi" w:cstheme="minorHAnsi"/>
                <w:sz w:val="22"/>
                <w:szCs w:val="22"/>
              </w:rPr>
              <w:t>distributed</w:t>
            </w:r>
            <w:r w:rsidR="00E4243F" w:rsidRPr="00FE4B71">
              <w:rPr>
                <w:rFonts w:asciiTheme="minorHAnsi" w:hAnsiTheme="minorHAnsi" w:cstheme="minorHAnsi"/>
                <w:spacing w:val="-10"/>
                <w:sz w:val="22"/>
                <w:szCs w:val="22"/>
              </w:rPr>
              <w:t xml:space="preserve"> </w:t>
            </w:r>
            <w:r w:rsidR="00E4243F" w:rsidRPr="00FE4B71">
              <w:rPr>
                <w:rFonts w:asciiTheme="minorHAnsi" w:hAnsiTheme="minorHAnsi" w:cstheme="minorHAnsi"/>
                <w:sz w:val="22"/>
                <w:szCs w:val="22"/>
              </w:rPr>
              <w:t>to all staff by June 2027.</w:t>
            </w:r>
          </w:p>
        </w:tc>
      </w:tr>
      <w:tr w:rsidR="00E4243F" w:rsidRPr="00D578CC" w14:paraId="25FDD590" w14:textId="77777777" w:rsidTr="00002496">
        <w:trPr>
          <w:trHeight w:val="1587"/>
        </w:trPr>
        <w:tc>
          <w:tcPr>
            <w:tcW w:w="735" w:type="dxa"/>
            <w:tcBorders>
              <w:top w:val="single" w:sz="8" w:space="0" w:color="auto"/>
              <w:left w:val="single" w:sz="8" w:space="0" w:color="auto"/>
              <w:bottom w:val="single" w:sz="8" w:space="0" w:color="auto"/>
              <w:right w:val="single" w:sz="8" w:space="0" w:color="auto"/>
            </w:tcBorders>
          </w:tcPr>
          <w:p w14:paraId="7AB35D73" w14:textId="15F6AF16" w:rsidR="00E4243F" w:rsidRPr="00FD3854" w:rsidRDefault="00E4243F" w:rsidP="00FE4B71">
            <w:pPr>
              <w:spacing w:after="0"/>
              <w:rPr>
                <w:rFonts w:asciiTheme="minorHAnsi" w:hAnsiTheme="minorHAnsi" w:cstheme="minorHAnsi"/>
                <w:b/>
                <w:bCs/>
                <w:spacing w:val="-2"/>
                <w:sz w:val="22"/>
                <w:szCs w:val="22"/>
              </w:rPr>
            </w:pPr>
            <w:r w:rsidRPr="00FD3854">
              <w:rPr>
                <w:rFonts w:asciiTheme="minorHAnsi" w:hAnsiTheme="minorHAnsi" w:cstheme="minorHAnsi"/>
                <w:b/>
                <w:bCs/>
                <w:spacing w:val="-2"/>
                <w:sz w:val="22"/>
                <w:szCs w:val="22"/>
              </w:rPr>
              <w:t>1.4.2</w:t>
            </w:r>
          </w:p>
        </w:tc>
        <w:tc>
          <w:tcPr>
            <w:tcW w:w="1947" w:type="dxa"/>
            <w:tcBorders>
              <w:top w:val="nil"/>
              <w:left w:val="single" w:sz="8" w:space="0" w:color="auto"/>
              <w:bottom w:val="single" w:sz="8" w:space="0" w:color="auto"/>
              <w:right w:val="single" w:sz="8" w:space="0" w:color="auto"/>
            </w:tcBorders>
          </w:tcPr>
          <w:p w14:paraId="4E14EFB3" w14:textId="77777777" w:rsidR="00E4243F" w:rsidRPr="00FE4B71" w:rsidRDefault="00E4243F" w:rsidP="00FE4B71">
            <w:pPr>
              <w:spacing w:after="0"/>
              <w:rPr>
                <w:rFonts w:asciiTheme="minorHAnsi" w:hAnsiTheme="minorHAnsi" w:cstheme="minorHAnsi"/>
                <w:sz w:val="22"/>
                <w:szCs w:val="22"/>
              </w:rPr>
            </w:pPr>
          </w:p>
        </w:tc>
        <w:tc>
          <w:tcPr>
            <w:tcW w:w="3543" w:type="dxa"/>
            <w:tcBorders>
              <w:top w:val="nil"/>
              <w:left w:val="single" w:sz="8" w:space="0" w:color="auto"/>
              <w:bottom w:val="single" w:sz="8" w:space="0" w:color="auto"/>
              <w:right w:val="single" w:sz="8" w:space="0" w:color="auto"/>
            </w:tcBorders>
          </w:tcPr>
          <w:p w14:paraId="143C87A9" w14:textId="77777777" w:rsidR="00E4243F" w:rsidRPr="00FE4B71" w:rsidRDefault="00E4243F" w:rsidP="00FE4B71">
            <w:pPr>
              <w:spacing w:after="0"/>
              <w:rPr>
                <w:rFonts w:asciiTheme="minorHAnsi" w:hAnsiTheme="minorHAnsi" w:cstheme="minorHAnsi"/>
                <w:sz w:val="22"/>
                <w:szCs w:val="22"/>
              </w:rPr>
            </w:pPr>
          </w:p>
        </w:tc>
        <w:tc>
          <w:tcPr>
            <w:tcW w:w="2694" w:type="dxa"/>
            <w:tcBorders>
              <w:top w:val="nil"/>
              <w:left w:val="single" w:sz="8" w:space="0" w:color="auto"/>
              <w:bottom w:val="single" w:sz="8" w:space="0" w:color="auto"/>
              <w:right w:val="single" w:sz="8" w:space="0" w:color="auto"/>
            </w:tcBorders>
          </w:tcPr>
          <w:p w14:paraId="712D2BDE" w14:textId="33A79431" w:rsidR="00E4243F" w:rsidRPr="00FE4B71" w:rsidRDefault="00E4243F" w:rsidP="00FE4B71">
            <w:pPr>
              <w:spacing w:after="0"/>
              <w:rPr>
                <w:rFonts w:asciiTheme="minorHAnsi" w:hAnsiTheme="minorHAnsi" w:cstheme="minorHAnsi"/>
                <w:sz w:val="22"/>
                <w:szCs w:val="22"/>
              </w:rPr>
            </w:pPr>
            <w:r w:rsidRPr="00FE4B71">
              <w:rPr>
                <w:rFonts w:asciiTheme="minorHAnsi" w:hAnsiTheme="minorHAnsi" w:cstheme="minorHAnsi"/>
                <w:sz w:val="22"/>
                <w:szCs w:val="22"/>
              </w:rPr>
              <w:t>Liaise with Admissions and</w:t>
            </w:r>
            <w:r w:rsidRPr="00FE4B71">
              <w:rPr>
                <w:rFonts w:asciiTheme="minorHAnsi" w:hAnsiTheme="minorHAnsi" w:cstheme="minorHAnsi"/>
                <w:spacing w:val="-10"/>
                <w:sz w:val="22"/>
                <w:szCs w:val="22"/>
              </w:rPr>
              <w:t xml:space="preserve"> </w:t>
            </w:r>
            <w:r w:rsidRPr="00FE4B71">
              <w:rPr>
                <w:rFonts w:asciiTheme="minorHAnsi" w:hAnsiTheme="minorHAnsi" w:cstheme="minorHAnsi"/>
                <w:sz w:val="22"/>
                <w:szCs w:val="22"/>
              </w:rPr>
              <w:t>central</w:t>
            </w:r>
            <w:r w:rsidRPr="00FE4B71">
              <w:rPr>
                <w:rFonts w:asciiTheme="minorHAnsi" w:hAnsiTheme="minorHAnsi" w:cstheme="minorHAnsi"/>
                <w:spacing w:val="-10"/>
                <w:sz w:val="22"/>
                <w:szCs w:val="22"/>
              </w:rPr>
              <w:t xml:space="preserve"> </w:t>
            </w:r>
            <w:r w:rsidRPr="00FE4B71">
              <w:rPr>
                <w:rFonts w:asciiTheme="minorHAnsi" w:hAnsiTheme="minorHAnsi" w:cstheme="minorHAnsi"/>
                <w:sz w:val="22"/>
                <w:szCs w:val="22"/>
              </w:rPr>
              <w:t>EDI</w:t>
            </w:r>
            <w:r w:rsidRPr="00FE4B71">
              <w:rPr>
                <w:rFonts w:asciiTheme="minorHAnsi" w:hAnsiTheme="minorHAnsi" w:cstheme="minorHAnsi"/>
                <w:spacing w:val="-10"/>
                <w:sz w:val="22"/>
                <w:szCs w:val="22"/>
              </w:rPr>
              <w:t xml:space="preserve"> </w:t>
            </w:r>
            <w:r w:rsidRPr="00FE4B71">
              <w:rPr>
                <w:rFonts w:asciiTheme="minorHAnsi" w:hAnsiTheme="minorHAnsi" w:cstheme="minorHAnsi"/>
                <w:sz w:val="22"/>
                <w:szCs w:val="22"/>
              </w:rPr>
              <w:t>team</w:t>
            </w:r>
            <w:r w:rsidRPr="00FE4B71">
              <w:rPr>
                <w:rFonts w:asciiTheme="minorHAnsi" w:hAnsiTheme="minorHAnsi" w:cstheme="minorHAnsi"/>
                <w:spacing w:val="-10"/>
                <w:sz w:val="22"/>
                <w:szCs w:val="22"/>
              </w:rPr>
              <w:t xml:space="preserve"> </w:t>
            </w:r>
            <w:r w:rsidRPr="00FE4B71">
              <w:rPr>
                <w:rFonts w:asciiTheme="minorHAnsi" w:hAnsiTheme="minorHAnsi" w:cstheme="minorHAnsi"/>
                <w:sz w:val="22"/>
                <w:szCs w:val="22"/>
              </w:rPr>
              <w:t>to develop an integrated approach to supporting state-school students in Art</w:t>
            </w:r>
            <w:r w:rsidRPr="00FE4B71">
              <w:rPr>
                <w:rFonts w:asciiTheme="minorHAnsi" w:hAnsiTheme="minorHAnsi" w:cstheme="minorHAnsi"/>
                <w:spacing w:val="-3"/>
                <w:sz w:val="22"/>
                <w:szCs w:val="22"/>
              </w:rPr>
              <w:t xml:space="preserve"> </w:t>
            </w:r>
            <w:r w:rsidRPr="00FE4B71">
              <w:rPr>
                <w:rFonts w:asciiTheme="minorHAnsi" w:hAnsiTheme="minorHAnsi" w:cstheme="minorHAnsi"/>
                <w:spacing w:val="-2"/>
                <w:sz w:val="22"/>
                <w:szCs w:val="22"/>
              </w:rPr>
              <w:t>History.</w:t>
            </w:r>
          </w:p>
        </w:tc>
        <w:tc>
          <w:tcPr>
            <w:tcW w:w="1644" w:type="dxa"/>
            <w:tcBorders>
              <w:top w:val="nil"/>
              <w:left w:val="single" w:sz="8" w:space="0" w:color="auto"/>
              <w:bottom w:val="single" w:sz="8" w:space="0" w:color="auto"/>
              <w:right w:val="single" w:sz="8" w:space="0" w:color="auto"/>
            </w:tcBorders>
          </w:tcPr>
          <w:p w14:paraId="6CF8DCCE" w14:textId="3EECF44B" w:rsidR="00E4243F" w:rsidRPr="00FE4B71" w:rsidRDefault="00E4243F" w:rsidP="00FE4B71">
            <w:pPr>
              <w:spacing w:after="0"/>
              <w:rPr>
                <w:rFonts w:asciiTheme="minorHAnsi" w:hAnsiTheme="minorHAnsi" w:cstheme="minorHAnsi"/>
                <w:sz w:val="22"/>
                <w:szCs w:val="22"/>
              </w:rPr>
            </w:pPr>
            <w:r w:rsidRPr="00FE4B71">
              <w:rPr>
                <w:rFonts w:asciiTheme="minorHAnsi" w:hAnsiTheme="minorHAnsi" w:cstheme="minorHAnsi"/>
                <w:sz w:val="22"/>
                <w:szCs w:val="22"/>
              </w:rPr>
              <w:t>Admissions Officer</w:t>
            </w:r>
          </w:p>
        </w:tc>
        <w:tc>
          <w:tcPr>
            <w:tcW w:w="1701" w:type="dxa"/>
            <w:tcBorders>
              <w:top w:val="nil"/>
              <w:left w:val="single" w:sz="8" w:space="0" w:color="auto"/>
              <w:bottom w:val="single" w:sz="8" w:space="0" w:color="auto"/>
              <w:right w:val="single" w:sz="8" w:space="0" w:color="auto"/>
            </w:tcBorders>
          </w:tcPr>
          <w:p w14:paraId="223BC01A" w14:textId="2364A894" w:rsidR="00E4243F" w:rsidRPr="00FE4B71" w:rsidRDefault="00E4243F" w:rsidP="00FE4B71">
            <w:pPr>
              <w:spacing w:after="0"/>
              <w:rPr>
                <w:rFonts w:asciiTheme="minorHAnsi" w:hAnsiTheme="minorHAnsi" w:cstheme="minorHAnsi"/>
                <w:sz w:val="22"/>
                <w:szCs w:val="22"/>
              </w:rPr>
            </w:pPr>
            <w:r w:rsidRPr="00FE4B71">
              <w:rPr>
                <w:rFonts w:asciiTheme="minorHAnsi" w:hAnsiTheme="minorHAnsi" w:cstheme="minorHAnsi"/>
                <w:sz w:val="22"/>
                <w:szCs w:val="22"/>
              </w:rPr>
              <w:t>First meetings to happen in Autumn 2026,</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second</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set</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 xml:space="preserve">of meetings in Spring </w:t>
            </w:r>
            <w:r w:rsidRPr="00FE4B71">
              <w:rPr>
                <w:rFonts w:asciiTheme="minorHAnsi" w:hAnsiTheme="minorHAnsi" w:cstheme="minorHAnsi"/>
                <w:spacing w:val="-4"/>
                <w:sz w:val="22"/>
                <w:szCs w:val="22"/>
              </w:rPr>
              <w:t>2027</w:t>
            </w:r>
          </w:p>
        </w:tc>
        <w:tc>
          <w:tcPr>
            <w:tcW w:w="3260" w:type="dxa"/>
            <w:tcBorders>
              <w:top w:val="nil"/>
              <w:left w:val="single" w:sz="8" w:space="0" w:color="auto"/>
              <w:bottom w:val="single" w:sz="8" w:space="0" w:color="auto"/>
              <w:right w:val="single" w:sz="8" w:space="0" w:color="auto"/>
            </w:tcBorders>
          </w:tcPr>
          <w:p w14:paraId="69456342" w14:textId="0A518773" w:rsidR="00E4243F"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t>Output</w:t>
            </w:r>
            <w:r w:rsidR="00E4243F" w:rsidRPr="00FE4B71">
              <w:rPr>
                <w:rFonts w:asciiTheme="minorHAnsi" w:hAnsiTheme="minorHAnsi" w:cstheme="minorHAnsi"/>
                <w:sz w:val="22"/>
                <w:szCs w:val="22"/>
              </w:rPr>
              <w:t xml:space="preserve">: see </w:t>
            </w:r>
            <w:r w:rsidR="00E4243F" w:rsidRPr="00FE4B71">
              <w:rPr>
                <w:rFonts w:asciiTheme="minorHAnsi" w:hAnsiTheme="minorHAnsi" w:cstheme="minorHAnsi"/>
                <w:spacing w:val="-2"/>
                <w:sz w:val="22"/>
                <w:szCs w:val="22"/>
              </w:rPr>
              <w:t>1.4.3.</w:t>
            </w:r>
          </w:p>
        </w:tc>
      </w:tr>
      <w:tr w:rsidR="00E4243F" w:rsidRPr="00D578CC" w14:paraId="095B3061" w14:textId="77777777" w:rsidTr="00002496">
        <w:trPr>
          <w:trHeight w:val="2041"/>
        </w:trPr>
        <w:tc>
          <w:tcPr>
            <w:tcW w:w="735" w:type="dxa"/>
            <w:tcBorders>
              <w:top w:val="single" w:sz="8" w:space="0" w:color="auto"/>
              <w:left w:val="single" w:sz="8" w:space="0" w:color="auto"/>
              <w:bottom w:val="single" w:sz="8" w:space="0" w:color="auto"/>
              <w:right w:val="single" w:sz="8" w:space="0" w:color="auto"/>
            </w:tcBorders>
          </w:tcPr>
          <w:p w14:paraId="495228B8" w14:textId="0A5BACA5" w:rsidR="00E4243F" w:rsidRPr="00FD3854" w:rsidRDefault="00E4243F" w:rsidP="00FE4B71">
            <w:pPr>
              <w:spacing w:after="0"/>
              <w:rPr>
                <w:rFonts w:asciiTheme="minorHAnsi" w:hAnsiTheme="minorHAnsi" w:cstheme="minorHAnsi"/>
                <w:b/>
                <w:bCs/>
                <w:spacing w:val="-2"/>
                <w:sz w:val="22"/>
                <w:szCs w:val="22"/>
              </w:rPr>
            </w:pPr>
            <w:r w:rsidRPr="00FD3854">
              <w:rPr>
                <w:rFonts w:asciiTheme="minorHAnsi" w:hAnsiTheme="minorHAnsi" w:cstheme="minorHAnsi"/>
                <w:b/>
                <w:bCs/>
                <w:spacing w:val="-2"/>
                <w:sz w:val="22"/>
                <w:szCs w:val="22"/>
              </w:rPr>
              <w:t>1.4.3</w:t>
            </w:r>
          </w:p>
        </w:tc>
        <w:tc>
          <w:tcPr>
            <w:tcW w:w="1947" w:type="dxa"/>
            <w:tcBorders>
              <w:top w:val="nil"/>
              <w:left w:val="single" w:sz="8" w:space="0" w:color="auto"/>
              <w:bottom w:val="single" w:sz="8" w:space="0" w:color="auto"/>
              <w:right w:val="single" w:sz="8" w:space="0" w:color="auto"/>
            </w:tcBorders>
          </w:tcPr>
          <w:p w14:paraId="6FF0F282" w14:textId="77777777" w:rsidR="00E4243F" w:rsidRPr="00FE4B71" w:rsidRDefault="00E4243F" w:rsidP="00FE4B71">
            <w:pPr>
              <w:spacing w:after="0"/>
              <w:rPr>
                <w:rFonts w:asciiTheme="minorHAnsi" w:hAnsiTheme="minorHAnsi" w:cstheme="minorHAnsi"/>
                <w:sz w:val="22"/>
                <w:szCs w:val="22"/>
              </w:rPr>
            </w:pPr>
          </w:p>
        </w:tc>
        <w:tc>
          <w:tcPr>
            <w:tcW w:w="3543" w:type="dxa"/>
            <w:tcBorders>
              <w:top w:val="nil"/>
              <w:left w:val="single" w:sz="8" w:space="0" w:color="auto"/>
              <w:bottom w:val="single" w:sz="8" w:space="0" w:color="auto"/>
              <w:right w:val="single" w:sz="8" w:space="0" w:color="auto"/>
            </w:tcBorders>
          </w:tcPr>
          <w:p w14:paraId="09945300" w14:textId="77777777" w:rsidR="00E4243F" w:rsidRPr="00FE4B71" w:rsidRDefault="00E4243F" w:rsidP="00FE4B71">
            <w:pPr>
              <w:spacing w:after="0"/>
              <w:rPr>
                <w:rFonts w:asciiTheme="minorHAnsi" w:hAnsiTheme="minorHAnsi" w:cstheme="minorHAnsi"/>
                <w:sz w:val="22"/>
                <w:szCs w:val="22"/>
              </w:rPr>
            </w:pPr>
          </w:p>
        </w:tc>
        <w:tc>
          <w:tcPr>
            <w:tcW w:w="2694" w:type="dxa"/>
            <w:tcBorders>
              <w:top w:val="nil"/>
              <w:left w:val="single" w:sz="8" w:space="0" w:color="auto"/>
              <w:bottom w:val="single" w:sz="8" w:space="0" w:color="auto"/>
              <w:right w:val="single" w:sz="8" w:space="0" w:color="auto"/>
            </w:tcBorders>
          </w:tcPr>
          <w:p w14:paraId="1A40DE86" w14:textId="79FAE5C8" w:rsidR="00E4243F" w:rsidRPr="00FE4B71" w:rsidRDefault="00E4243F" w:rsidP="00FE4B71">
            <w:pPr>
              <w:spacing w:after="0"/>
              <w:rPr>
                <w:rFonts w:asciiTheme="minorHAnsi" w:hAnsiTheme="minorHAnsi" w:cstheme="minorHAnsi"/>
                <w:sz w:val="22"/>
                <w:szCs w:val="22"/>
              </w:rPr>
            </w:pPr>
            <w:r w:rsidRPr="00FE4B71">
              <w:rPr>
                <w:rFonts w:asciiTheme="minorHAnsi" w:hAnsiTheme="minorHAnsi" w:cstheme="minorHAnsi"/>
                <w:sz w:val="22"/>
                <w:szCs w:val="22"/>
              </w:rPr>
              <w:t>Use findings from focus group and meetings with Admissions and central EDI team to draw up a list of recommended</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 xml:space="preserve">actions to enhance the inclusion of students with state-school </w:t>
            </w:r>
            <w:r w:rsidRPr="00FE4B71">
              <w:rPr>
                <w:rFonts w:asciiTheme="minorHAnsi" w:hAnsiTheme="minorHAnsi" w:cstheme="minorHAnsi"/>
                <w:spacing w:val="-2"/>
                <w:sz w:val="22"/>
                <w:szCs w:val="22"/>
              </w:rPr>
              <w:t>backgrounds.</w:t>
            </w:r>
          </w:p>
        </w:tc>
        <w:tc>
          <w:tcPr>
            <w:tcW w:w="1644" w:type="dxa"/>
            <w:tcBorders>
              <w:top w:val="nil"/>
              <w:left w:val="single" w:sz="8" w:space="0" w:color="auto"/>
              <w:bottom w:val="single" w:sz="8" w:space="0" w:color="auto"/>
              <w:right w:val="single" w:sz="8" w:space="0" w:color="auto"/>
            </w:tcBorders>
          </w:tcPr>
          <w:p w14:paraId="45A58502" w14:textId="294E15D1" w:rsidR="00E4243F" w:rsidRPr="00FE4B71" w:rsidRDefault="00E4243F" w:rsidP="00FE4B71">
            <w:pPr>
              <w:spacing w:after="0"/>
              <w:rPr>
                <w:rFonts w:asciiTheme="minorHAnsi" w:hAnsiTheme="minorHAnsi" w:cstheme="minorHAnsi"/>
                <w:sz w:val="22"/>
                <w:szCs w:val="22"/>
              </w:rPr>
            </w:pPr>
            <w:r w:rsidRPr="00FE4B71">
              <w:rPr>
                <w:rFonts w:asciiTheme="minorHAnsi" w:hAnsiTheme="minorHAnsi" w:cstheme="minorHAnsi"/>
                <w:sz w:val="22"/>
                <w:szCs w:val="22"/>
              </w:rPr>
              <w:t>EDI</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committee; Admissions Officer</w:t>
            </w:r>
          </w:p>
        </w:tc>
        <w:tc>
          <w:tcPr>
            <w:tcW w:w="1701" w:type="dxa"/>
            <w:tcBorders>
              <w:top w:val="nil"/>
              <w:left w:val="single" w:sz="8" w:space="0" w:color="auto"/>
              <w:bottom w:val="single" w:sz="8" w:space="0" w:color="auto"/>
              <w:right w:val="single" w:sz="8" w:space="0" w:color="auto"/>
            </w:tcBorders>
          </w:tcPr>
          <w:p w14:paraId="79EC7EC1" w14:textId="33A7C13A" w:rsidR="00E4243F" w:rsidRPr="00FE4B71" w:rsidRDefault="00E4243F" w:rsidP="00FE4B71">
            <w:pPr>
              <w:spacing w:after="0"/>
              <w:rPr>
                <w:rFonts w:asciiTheme="minorHAnsi" w:hAnsiTheme="minorHAnsi" w:cstheme="minorHAnsi"/>
                <w:sz w:val="22"/>
                <w:szCs w:val="22"/>
              </w:rPr>
            </w:pPr>
            <w:r w:rsidRPr="00FE4B71">
              <w:rPr>
                <w:rFonts w:asciiTheme="minorHAnsi" w:hAnsiTheme="minorHAnsi" w:cstheme="minorHAnsi"/>
                <w:sz w:val="22"/>
                <w:szCs w:val="22"/>
              </w:rPr>
              <w:t>List</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of</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recommended actions</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completed</w:t>
            </w:r>
            <w:r w:rsidRPr="00FE4B71">
              <w:rPr>
                <w:rFonts w:asciiTheme="minorHAnsi" w:hAnsiTheme="minorHAnsi" w:cstheme="minorHAnsi"/>
                <w:spacing w:val="-15"/>
                <w:sz w:val="22"/>
                <w:szCs w:val="22"/>
              </w:rPr>
              <w:t xml:space="preserve"> </w:t>
            </w:r>
            <w:r w:rsidRPr="00FE4B71">
              <w:rPr>
                <w:rFonts w:asciiTheme="minorHAnsi" w:hAnsiTheme="minorHAnsi" w:cstheme="minorHAnsi"/>
                <w:sz w:val="22"/>
                <w:szCs w:val="22"/>
              </w:rPr>
              <w:t xml:space="preserve">by July 2027; </w:t>
            </w:r>
            <w:r w:rsidRPr="00FE4B71">
              <w:rPr>
                <w:rFonts w:asciiTheme="minorHAnsi" w:hAnsiTheme="minorHAnsi" w:cstheme="minorHAnsi"/>
                <w:spacing w:val="-2"/>
                <w:sz w:val="22"/>
                <w:szCs w:val="22"/>
              </w:rPr>
              <w:t xml:space="preserve">implementation </w:t>
            </w:r>
            <w:r w:rsidRPr="00FE4B71">
              <w:rPr>
                <w:rFonts w:asciiTheme="minorHAnsi" w:hAnsiTheme="minorHAnsi" w:cstheme="minorHAnsi"/>
                <w:sz w:val="22"/>
                <w:szCs w:val="22"/>
              </w:rPr>
              <w:t>during academic</w:t>
            </w:r>
            <w:r w:rsidRPr="00FE4B71">
              <w:rPr>
                <w:rFonts w:asciiTheme="minorHAnsi" w:hAnsiTheme="minorHAnsi" w:cstheme="minorHAnsi"/>
                <w:spacing w:val="40"/>
                <w:sz w:val="22"/>
                <w:szCs w:val="22"/>
              </w:rPr>
              <w:t xml:space="preserve"> </w:t>
            </w:r>
            <w:r w:rsidRPr="00FE4B71">
              <w:rPr>
                <w:rFonts w:asciiTheme="minorHAnsi" w:hAnsiTheme="minorHAnsi" w:cstheme="minorHAnsi"/>
                <w:sz w:val="22"/>
                <w:szCs w:val="22"/>
              </w:rPr>
              <w:t>year 2027-2028.</w:t>
            </w:r>
          </w:p>
        </w:tc>
        <w:tc>
          <w:tcPr>
            <w:tcW w:w="3260" w:type="dxa"/>
            <w:tcBorders>
              <w:top w:val="nil"/>
              <w:left w:val="single" w:sz="8" w:space="0" w:color="auto"/>
              <w:bottom w:val="single" w:sz="8" w:space="0" w:color="auto"/>
              <w:right w:val="single" w:sz="8" w:space="0" w:color="auto"/>
            </w:tcBorders>
          </w:tcPr>
          <w:p w14:paraId="45ACA0CB" w14:textId="68D98FE6" w:rsidR="00E4243F"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t>Output</w:t>
            </w:r>
            <w:r w:rsidR="00E4243F" w:rsidRPr="00FE4B71">
              <w:rPr>
                <w:rFonts w:asciiTheme="minorHAnsi" w:hAnsiTheme="minorHAnsi" w:cstheme="minorHAnsi"/>
                <w:sz w:val="22"/>
                <w:szCs w:val="22"/>
              </w:rPr>
              <w:t>: List of recommended actions to enhance the inclusion of students</w:t>
            </w:r>
            <w:r w:rsidR="00E4243F" w:rsidRPr="00FE4B71">
              <w:rPr>
                <w:rFonts w:asciiTheme="minorHAnsi" w:hAnsiTheme="minorHAnsi" w:cstheme="minorHAnsi"/>
                <w:spacing w:val="-16"/>
                <w:sz w:val="22"/>
                <w:szCs w:val="22"/>
              </w:rPr>
              <w:t xml:space="preserve"> </w:t>
            </w:r>
            <w:r w:rsidR="00E4243F" w:rsidRPr="00FE4B71">
              <w:rPr>
                <w:rFonts w:asciiTheme="minorHAnsi" w:hAnsiTheme="minorHAnsi" w:cstheme="minorHAnsi"/>
                <w:sz w:val="22"/>
                <w:szCs w:val="22"/>
              </w:rPr>
              <w:t>with</w:t>
            </w:r>
            <w:r w:rsidR="00E4243F" w:rsidRPr="00FE4B71">
              <w:rPr>
                <w:rFonts w:asciiTheme="minorHAnsi" w:hAnsiTheme="minorHAnsi" w:cstheme="minorHAnsi"/>
                <w:spacing w:val="-15"/>
                <w:sz w:val="22"/>
                <w:szCs w:val="22"/>
              </w:rPr>
              <w:t xml:space="preserve"> </w:t>
            </w:r>
            <w:r w:rsidR="00E4243F" w:rsidRPr="00FE4B71">
              <w:rPr>
                <w:rFonts w:asciiTheme="minorHAnsi" w:hAnsiTheme="minorHAnsi" w:cstheme="minorHAnsi"/>
                <w:sz w:val="22"/>
                <w:szCs w:val="22"/>
              </w:rPr>
              <w:t>state-school backgrounds in SAH.</w:t>
            </w:r>
          </w:p>
          <w:p w14:paraId="0AA1539B" w14:textId="77777777" w:rsidR="00E4243F" w:rsidRPr="00FE4B71" w:rsidRDefault="00E4243F" w:rsidP="00FE4B71">
            <w:pPr>
              <w:spacing w:after="0"/>
              <w:rPr>
                <w:rFonts w:asciiTheme="minorHAnsi" w:hAnsiTheme="minorHAnsi" w:cstheme="minorHAnsi"/>
                <w:sz w:val="22"/>
                <w:szCs w:val="22"/>
              </w:rPr>
            </w:pPr>
          </w:p>
          <w:p w14:paraId="6A111C33" w14:textId="09BE6A96" w:rsidR="00E4243F"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t>Outcome</w:t>
            </w:r>
            <w:r w:rsidR="00E4243F" w:rsidRPr="00FE4B71">
              <w:rPr>
                <w:rFonts w:asciiTheme="minorHAnsi" w:hAnsiTheme="minorHAnsi" w:cstheme="minorHAnsi"/>
                <w:sz w:val="22"/>
                <w:szCs w:val="22"/>
              </w:rPr>
              <w:t>:</w:t>
            </w:r>
            <w:r w:rsidR="00E4243F" w:rsidRPr="00FE4B71">
              <w:rPr>
                <w:rFonts w:asciiTheme="minorHAnsi" w:hAnsiTheme="minorHAnsi" w:cstheme="minorHAnsi"/>
                <w:spacing w:val="-13"/>
                <w:sz w:val="22"/>
                <w:szCs w:val="22"/>
              </w:rPr>
              <w:t xml:space="preserve"> </w:t>
            </w:r>
            <w:r w:rsidR="00E4243F" w:rsidRPr="00FE4B71">
              <w:rPr>
                <w:rFonts w:asciiTheme="minorHAnsi" w:hAnsiTheme="minorHAnsi" w:cstheme="minorHAnsi"/>
                <w:sz w:val="22"/>
                <w:szCs w:val="22"/>
              </w:rPr>
              <w:t>Students</w:t>
            </w:r>
            <w:r w:rsidR="00E4243F" w:rsidRPr="00FE4B71">
              <w:rPr>
                <w:rFonts w:asciiTheme="minorHAnsi" w:hAnsiTheme="minorHAnsi" w:cstheme="minorHAnsi"/>
                <w:spacing w:val="-13"/>
                <w:sz w:val="22"/>
                <w:szCs w:val="22"/>
              </w:rPr>
              <w:t xml:space="preserve"> </w:t>
            </w:r>
            <w:r w:rsidR="00E4243F" w:rsidRPr="00FE4B71">
              <w:rPr>
                <w:rFonts w:asciiTheme="minorHAnsi" w:hAnsiTheme="minorHAnsi" w:cstheme="minorHAnsi"/>
                <w:sz w:val="22"/>
                <w:szCs w:val="22"/>
              </w:rPr>
              <w:t>from</w:t>
            </w:r>
            <w:r w:rsidR="00E4243F" w:rsidRPr="00FE4B71">
              <w:rPr>
                <w:rFonts w:asciiTheme="minorHAnsi" w:hAnsiTheme="minorHAnsi" w:cstheme="minorHAnsi"/>
                <w:spacing w:val="-13"/>
                <w:sz w:val="22"/>
                <w:szCs w:val="22"/>
              </w:rPr>
              <w:t xml:space="preserve"> </w:t>
            </w:r>
            <w:r w:rsidR="00E4243F" w:rsidRPr="00FE4B71">
              <w:rPr>
                <w:rFonts w:asciiTheme="minorHAnsi" w:hAnsiTheme="minorHAnsi" w:cstheme="minorHAnsi"/>
                <w:sz w:val="22"/>
                <w:szCs w:val="22"/>
              </w:rPr>
              <w:t xml:space="preserve">all </w:t>
            </w:r>
            <w:r w:rsidR="00E4243F" w:rsidRPr="00FE4B71">
              <w:rPr>
                <w:rFonts w:asciiTheme="minorHAnsi" w:hAnsiTheme="minorHAnsi" w:cstheme="minorHAnsi"/>
                <w:spacing w:val="-2"/>
                <w:sz w:val="22"/>
                <w:szCs w:val="22"/>
              </w:rPr>
              <w:t xml:space="preserve">socio-economic </w:t>
            </w:r>
            <w:r w:rsidR="00E4243F" w:rsidRPr="00FE4B71">
              <w:rPr>
                <w:rFonts w:asciiTheme="minorHAnsi" w:hAnsiTheme="minorHAnsi" w:cstheme="minorHAnsi"/>
                <w:sz w:val="22"/>
                <w:szCs w:val="22"/>
              </w:rPr>
              <w:t xml:space="preserve">backgrounds and genders feel included in SAH as </w:t>
            </w:r>
            <w:r w:rsidR="00E4243F" w:rsidRPr="00FE4B71">
              <w:rPr>
                <w:rFonts w:asciiTheme="minorHAnsi" w:hAnsiTheme="minorHAnsi" w:cstheme="minorHAnsi"/>
                <w:sz w:val="22"/>
                <w:szCs w:val="22"/>
              </w:rPr>
              <w:lastRenderedPageBreak/>
              <w:t>evidenced by positive qualitative feedback in EDI</w:t>
            </w:r>
          </w:p>
          <w:p w14:paraId="00C7BAF0" w14:textId="2D73C7E4" w:rsidR="00E4243F" w:rsidRPr="00FE4B71" w:rsidRDefault="00E4243F" w:rsidP="00FE4B71">
            <w:pPr>
              <w:spacing w:after="0"/>
              <w:rPr>
                <w:rFonts w:asciiTheme="minorHAnsi" w:hAnsiTheme="minorHAnsi" w:cstheme="minorHAnsi"/>
                <w:sz w:val="22"/>
                <w:szCs w:val="22"/>
              </w:rPr>
            </w:pPr>
            <w:r w:rsidRPr="00FE4B71">
              <w:rPr>
                <w:rFonts w:asciiTheme="minorHAnsi" w:hAnsiTheme="minorHAnsi" w:cstheme="minorHAnsi"/>
                <w:sz w:val="22"/>
                <w:szCs w:val="22"/>
              </w:rPr>
              <w:t>surveys.</w:t>
            </w:r>
          </w:p>
        </w:tc>
      </w:tr>
      <w:tr w:rsidR="00E4243F" w:rsidRPr="00D578CC" w14:paraId="31765DA8" w14:textId="77777777" w:rsidTr="00002496">
        <w:trPr>
          <w:trHeight w:val="2041"/>
        </w:trPr>
        <w:tc>
          <w:tcPr>
            <w:tcW w:w="73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3A7C362A" w14:textId="24F3C575" w:rsidR="00E4243F" w:rsidRPr="00FD3854" w:rsidRDefault="00E4243F" w:rsidP="00FE4B71">
            <w:pPr>
              <w:spacing w:after="0"/>
              <w:rPr>
                <w:rFonts w:asciiTheme="minorHAnsi" w:hAnsiTheme="minorHAnsi" w:cstheme="minorHAnsi"/>
                <w:b/>
                <w:bCs/>
                <w:spacing w:val="-2"/>
                <w:sz w:val="22"/>
                <w:szCs w:val="22"/>
              </w:rPr>
            </w:pPr>
            <w:r w:rsidRPr="00FD3854">
              <w:rPr>
                <w:rFonts w:asciiTheme="minorHAnsi" w:hAnsiTheme="minorHAnsi" w:cstheme="minorHAnsi"/>
                <w:b/>
                <w:bCs/>
                <w:sz w:val="22"/>
                <w:szCs w:val="22"/>
              </w:rPr>
              <w:lastRenderedPageBreak/>
              <w:t>1.5</w:t>
            </w:r>
          </w:p>
        </w:tc>
        <w:tc>
          <w:tcPr>
            <w:tcW w:w="1947" w:type="dxa"/>
            <w:tcBorders>
              <w:top w:val="nil"/>
              <w:left w:val="single" w:sz="8" w:space="0" w:color="auto"/>
              <w:bottom w:val="single" w:sz="8" w:space="0" w:color="auto"/>
              <w:right w:val="single" w:sz="8" w:space="0" w:color="auto"/>
            </w:tcBorders>
            <w:shd w:val="clear" w:color="auto" w:fill="F2F2F2" w:themeFill="background1" w:themeFillShade="F2"/>
          </w:tcPr>
          <w:p w14:paraId="4A36BF33" w14:textId="36EAE1A9" w:rsidR="00E4243F" w:rsidRPr="00FE4B71" w:rsidRDefault="00E4243F" w:rsidP="00FE4B71">
            <w:pPr>
              <w:spacing w:after="0"/>
              <w:rPr>
                <w:rFonts w:asciiTheme="minorHAnsi" w:hAnsiTheme="minorHAnsi" w:cstheme="minorHAnsi"/>
                <w:b/>
                <w:bCs/>
                <w:sz w:val="22"/>
                <w:szCs w:val="22"/>
              </w:rPr>
            </w:pPr>
            <w:r w:rsidRPr="00FE4B71">
              <w:rPr>
                <w:rFonts w:asciiTheme="minorHAnsi" w:hAnsiTheme="minorHAnsi" w:cstheme="minorHAnsi"/>
                <w:b/>
                <w:bCs/>
                <w:sz w:val="22"/>
                <w:szCs w:val="22"/>
              </w:rPr>
              <w:t>Continue to expand our global profile through collaborations and outreach,</w:t>
            </w:r>
            <w:r w:rsidRPr="00FE4B71">
              <w:rPr>
                <w:rFonts w:asciiTheme="minorHAnsi" w:hAnsiTheme="minorHAnsi" w:cstheme="minorHAnsi"/>
                <w:b/>
                <w:bCs/>
                <w:spacing w:val="-16"/>
                <w:sz w:val="22"/>
                <w:szCs w:val="22"/>
              </w:rPr>
              <w:t xml:space="preserve"> </w:t>
            </w:r>
            <w:r w:rsidRPr="00FE4B71">
              <w:rPr>
                <w:rFonts w:asciiTheme="minorHAnsi" w:hAnsiTheme="minorHAnsi" w:cstheme="minorHAnsi"/>
                <w:b/>
                <w:bCs/>
                <w:sz w:val="22"/>
                <w:szCs w:val="22"/>
              </w:rPr>
              <w:t>while</w:t>
            </w:r>
            <w:r w:rsidRPr="00FE4B71">
              <w:rPr>
                <w:rFonts w:asciiTheme="minorHAnsi" w:hAnsiTheme="minorHAnsi" w:cstheme="minorHAnsi"/>
                <w:b/>
                <w:bCs/>
                <w:spacing w:val="-15"/>
                <w:sz w:val="22"/>
                <w:szCs w:val="22"/>
              </w:rPr>
              <w:t xml:space="preserve"> </w:t>
            </w:r>
            <w:r w:rsidRPr="00FE4B71">
              <w:rPr>
                <w:rFonts w:asciiTheme="minorHAnsi" w:hAnsiTheme="minorHAnsi" w:cstheme="minorHAnsi"/>
                <w:b/>
                <w:bCs/>
                <w:sz w:val="22"/>
                <w:szCs w:val="22"/>
              </w:rPr>
              <w:t>ensuring that</w:t>
            </w:r>
            <w:r w:rsidRPr="00FE4B71">
              <w:rPr>
                <w:rFonts w:asciiTheme="minorHAnsi" w:hAnsiTheme="minorHAnsi" w:cstheme="minorHAnsi"/>
                <w:b/>
                <w:bCs/>
                <w:spacing w:val="-6"/>
                <w:sz w:val="22"/>
                <w:szCs w:val="22"/>
              </w:rPr>
              <w:t xml:space="preserve"> </w:t>
            </w:r>
            <w:r w:rsidRPr="00FE4B71">
              <w:rPr>
                <w:rFonts w:asciiTheme="minorHAnsi" w:hAnsiTheme="minorHAnsi" w:cstheme="minorHAnsi"/>
                <w:b/>
                <w:bCs/>
                <w:sz w:val="22"/>
                <w:szCs w:val="22"/>
              </w:rPr>
              <w:t>EDI</w:t>
            </w:r>
            <w:r w:rsidRPr="00FE4B71">
              <w:rPr>
                <w:rFonts w:asciiTheme="minorHAnsi" w:hAnsiTheme="minorHAnsi" w:cstheme="minorHAnsi"/>
                <w:b/>
                <w:bCs/>
                <w:spacing w:val="-6"/>
                <w:sz w:val="22"/>
                <w:szCs w:val="22"/>
              </w:rPr>
              <w:t xml:space="preserve"> </w:t>
            </w:r>
            <w:r w:rsidRPr="00FE4B71">
              <w:rPr>
                <w:rFonts w:asciiTheme="minorHAnsi" w:hAnsiTheme="minorHAnsi" w:cstheme="minorHAnsi"/>
                <w:b/>
                <w:bCs/>
                <w:sz w:val="22"/>
                <w:szCs w:val="22"/>
              </w:rPr>
              <w:t xml:space="preserve">principles </w:t>
            </w:r>
            <w:r w:rsidRPr="00FE4B71">
              <w:rPr>
                <w:rFonts w:asciiTheme="minorHAnsi" w:hAnsiTheme="minorHAnsi" w:cstheme="minorHAnsi"/>
                <w:b/>
                <w:bCs/>
                <w:spacing w:val="-4"/>
                <w:sz w:val="22"/>
                <w:szCs w:val="22"/>
              </w:rPr>
              <w:t>and,</w:t>
            </w:r>
            <w:r w:rsidRPr="00FE4B71">
              <w:rPr>
                <w:rFonts w:asciiTheme="minorHAnsi" w:hAnsiTheme="minorHAnsi" w:cstheme="minorHAnsi"/>
                <w:b/>
                <w:bCs/>
                <w:sz w:val="22"/>
                <w:szCs w:val="22"/>
              </w:rPr>
              <w:t xml:space="preserve"> especially,</w:t>
            </w:r>
            <w:r w:rsidRPr="00FE4B71">
              <w:rPr>
                <w:rFonts w:asciiTheme="minorHAnsi" w:hAnsiTheme="minorHAnsi" w:cstheme="minorHAnsi"/>
                <w:b/>
                <w:bCs/>
                <w:spacing w:val="-16"/>
                <w:sz w:val="22"/>
                <w:szCs w:val="22"/>
              </w:rPr>
              <w:t xml:space="preserve"> </w:t>
            </w:r>
            <w:r w:rsidRPr="00FE4B71">
              <w:rPr>
                <w:rFonts w:asciiTheme="minorHAnsi" w:hAnsiTheme="minorHAnsi" w:cstheme="minorHAnsi"/>
                <w:b/>
                <w:bCs/>
                <w:sz w:val="22"/>
                <w:szCs w:val="22"/>
              </w:rPr>
              <w:t>gender</w:t>
            </w:r>
            <w:r w:rsidRPr="00FE4B71">
              <w:rPr>
                <w:rFonts w:asciiTheme="minorHAnsi" w:hAnsiTheme="minorHAnsi" w:cstheme="minorHAnsi"/>
                <w:b/>
                <w:bCs/>
                <w:spacing w:val="-15"/>
                <w:sz w:val="22"/>
                <w:szCs w:val="22"/>
              </w:rPr>
              <w:t xml:space="preserve"> </w:t>
            </w:r>
            <w:r w:rsidRPr="00FE4B71">
              <w:rPr>
                <w:rFonts w:asciiTheme="minorHAnsi" w:hAnsiTheme="minorHAnsi" w:cstheme="minorHAnsi"/>
                <w:b/>
                <w:bCs/>
                <w:sz w:val="22"/>
                <w:szCs w:val="22"/>
              </w:rPr>
              <w:t>equality, underpin these efforts.</w:t>
            </w:r>
          </w:p>
        </w:tc>
        <w:tc>
          <w:tcPr>
            <w:tcW w:w="3543" w:type="dxa"/>
            <w:tcBorders>
              <w:top w:val="nil"/>
              <w:left w:val="single" w:sz="8" w:space="0" w:color="auto"/>
              <w:bottom w:val="single" w:sz="8" w:space="0" w:color="auto"/>
              <w:right w:val="single" w:sz="8" w:space="0" w:color="auto"/>
            </w:tcBorders>
            <w:shd w:val="clear" w:color="auto" w:fill="F2F2F2" w:themeFill="background1" w:themeFillShade="F2"/>
          </w:tcPr>
          <w:p w14:paraId="3151EE7B" w14:textId="6BDFE729" w:rsidR="00E4243F" w:rsidRPr="00FE4B71" w:rsidRDefault="00E4243F" w:rsidP="00FE4B71">
            <w:pPr>
              <w:spacing w:after="0"/>
              <w:rPr>
                <w:rFonts w:asciiTheme="minorHAnsi" w:hAnsiTheme="minorHAnsi" w:cstheme="minorHAnsi"/>
                <w:b/>
                <w:bCs/>
                <w:sz w:val="22"/>
                <w:szCs w:val="22"/>
              </w:rPr>
            </w:pPr>
            <w:r w:rsidRPr="00FE4B71">
              <w:rPr>
                <w:rFonts w:asciiTheme="minorHAnsi" w:hAnsiTheme="minorHAnsi" w:cstheme="minorHAnsi"/>
                <w:b/>
                <w:bCs/>
                <w:spacing w:val="-2"/>
                <w:sz w:val="22"/>
                <w:szCs w:val="22"/>
              </w:rPr>
              <w:t xml:space="preserve">International </w:t>
            </w:r>
            <w:r w:rsidRPr="00FE4B71">
              <w:rPr>
                <w:rFonts w:asciiTheme="minorHAnsi" w:hAnsiTheme="minorHAnsi" w:cstheme="minorHAnsi"/>
                <w:b/>
                <w:bCs/>
                <w:sz w:val="22"/>
                <w:szCs w:val="22"/>
              </w:rPr>
              <w:t>collaborations</w:t>
            </w:r>
            <w:r w:rsidRPr="00FE4B71">
              <w:rPr>
                <w:rFonts w:asciiTheme="minorHAnsi" w:hAnsiTheme="minorHAnsi" w:cstheme="minorHAnsi"/>
                <w:b/>
                <w:bCs/>
                <w:spacing w:val="-16"/>
                <w:sz w:val="22"/>
                <w:szCs w:val="22"/>
              </w:rPr>
              <w:t xml:space="preserve"> </w:t>
            </w:r>
            <w:r w:rsidRPr="00FE4B71">
              <w:rPr>
                <w:rFonts w:asciiTheme="minorHAnsi" w:hAnsiTheme="minorHAnsi" w:cstheme="minorHAnsi"/>
                <w:b/>
                <w:bCs/>
                <w:sz w:val="22"/>
                <w:szCs w:val="22"/>
              </w:rPr>
              <w:t>bring geographic, socio-economic, and cultural</w:t>
            </w:r>
            <w:r w:rsidRPr="00FE4B71">
              <w:rPr>
                <w:rFonts w:asciiTheme="minorHAnsi" w:hAnsiTheme="minorHAnsi" w:cstheme="minorHAnsi"/>
                <w:b/>
                <w:bCs/>
                <w:spacing w:val="-9"/>
                <w:sz w:val="22"/>
                <w:szCs w:val="22"/>
              </w:rPr>
              <w:t xml:space="preserve"> </w:t>
            </w:r>
            <w:r w:rsidRPr="00FE4B71">
              <w:rPr>
                <w:rFonts w:asciiTheme="minorHAnsi" w:hAnsiTheme="minorHAnsi" w:cstheme="minorHAnsi"/>
                <w:b/>
                <w:bCs/>
                <w:sz w:val="22"/>
                <w:szCs w:val="22"/>
              </w:rPr>
              <w:t>diversity</w:t>
            </w:r>
            <w:r w:rsidRPr="00FE4B71">
              <w:rPr>
                <w:rFonts w:asciiTheme="minorHAnsi" w:hAnsiTheme="minorHAnsi" w:cstheme="minorHAnsi"/>
                <w:b/>
                <w:bCs/>
                <w:spacing w:val="-8"/>
                <w:sz w:val="22"/>
                <w:szCs w:val="22"/>
              </w:rPr>
              <w:t xml:space="preserve"> </w:t>
            </w:r>
            <w:r w:rsidRPr="00FE4B71">
              <w:rPr>
                <w:rFonts w:asciiTheme="minorHAnsi" w:hAnsiTheme="minorHAnsi" w:cstheme="minorHAnsi"/>
                <w:b/>
                <w:bCs/>
                <w:sz w:val="22"/>
                <w:szCs w:val="22"/>
              </w:rPr>
              <w:t xml:space="preserve">to SAH. To create an </w:t>
            </w:r>
            <w:r w:rsidRPr="00FE4B71">
              <w:rPr>
                <w:rFonts w:asciiTheme="minorHAnsi" w:hAnsiTheme="minorHAnsi" w:cstheme="minorHAnsi"/>
                <w:b/>
                <w:bCs/>
                <w:spacing w:val="-2"/>
                <w:sz w:val="22"/>
                <w:szCs w:val="22"/>
              </w:rPr>
              <w:t xml:space="preserve">inclusive, international </w:t>
            </w:r>
            <w:r w:rsidRPr="00FE4B71">
              <w:rPr>
                <w:rFonts w:asciiTheme="minorHAnsi" w:hAnsiTheme="minorHAnsi" w:cstheme="minorHAnsi"/>
                <w:b/>
                <w:bCs/>
                <w:sz w:val="22"/>
                <w:szCs w:val="22"/>
              </w:rPr>
              <w:t>community,</w:t>
            </w:r>
            <w:r w:rsidRPr="00FE4B71">
              <w:rPr>
                <w:rFonts w:asciiTheme="minorHAnsi" w:hAnsiTheme="minorHAnsi" w:cstheme="minorHAnsi"/>
                <w:b/>
                <w:bCs/>
                <w:spacing w:val="-16"/>
                <w:sz w:val="22"/>
                <w:szCs w:val="22"/>
              </w:rPr>
              <w:t xml:space="preserve"> </w:t>
            </w:r>
            <w:r w:rsidRPr="00FE4B71">
              <w:rPr>
                <w:rFonts w:asciiTheme="minorHAnsi" w:hAnsiTheme="minorHAnsi" w:cstheme="minorHAnsi"/>
                <w:b/>
                <w:bCs/>
                <w:sz w:val="22"/>
                <w:szCs w:val="22"/>
              </w:rPr>
              <w:t>we</w:t>
            </w:r>
            <w:r w:rsidRPr="00FE4B71">
              <w:rPr>
                <w:rFonts w:asciiTheme="minorHAnsi" w:hAnsiTheme="minorHAnsi" w:cstheme="minorHAnsi"/>
                <w:b/>
                <w:bCs/>
                <w:spacing w:val="-15"/>
                <w:sz w:val="22"/>
                <w:szCs w:val="22"/>
              </w:rPr>
              <w:t xml:space="preserve"> </w:t>
            </w:r>
            <w:r w:rsidRPr="00FE4B71">
              <w:rPr>
                <w:rFonts w:asciiTheme="minorHAnsi" w:hAnsiTheme="minorHAnsi" w:cstheme="minorHAnsi"/>
                <w:b/>
                <w:bCs/>
                <w:sz w:val="22"/>
                <w:szCs w:val="22"/>
              </w:rPr>
              <w:t xml:space="preserve">must continue to be mindful of maintaining a focus on gender equality throughout these </w:t>
            </w:r>
            <w:r w:rsidRPr="00FE4B71">
              <w:rPr>
                <w:rFonts w:asciiTheme="minorHAnsi" w:hAnsiTheme="minorHAnsi" w:cstheme="minorHAnsi"/>
                <w:b/>
                <w:bCs/>
                <w:spacing w:val="-2"/>
                <w:sz w:val="22"/>
                <w:szCs w:val="22"/>
              </w:rPr>
              <w:t>collaborations.</w:t>
            </w:r>
          </w:p>
        </w:tc>
        <w:tc>
          <w:tcPr>
            <w:tcW w:w="2694" w:type="dxa"/>
            <w:tcBorders>
              <w:top w:val="nil"/>
              <w:left w:val="single" w:sz="8" w:space="0" w:color="auto"/>
              <w:bottom w:val="single" w:sz="8" w:space="0" w:color="auto"/>
              <w:right w:val="single" w:sz="8" w:space="0" w:color="auto"/>
            </w:tcBorders>
            <w:shd w:val="clear" w:color="auto" w:fill="F2F2F2" w:themeFill="background1" w:themeFillShade="F2"/>
          </w:tcPr>
          <w:p w14:paraId="2F36AE31" w14:textId="77777777" w:rsidR="00E4243F" w:rsidRPr="00FE4B71" w:rsidRDefault="00E4243F" w:rsidP="00FE4B71">
            <w:pPr>
              <w:spacing w:after="0"/>
              <w:rPr>
                <w:rFonts w:asciiTheme="minorHAnsi" w:hAnsiTheme="minorHAnsi" w:cstheme="minorHAnsi"/>
                <w:b/>
                <w:bCs/>
                <w:sz w:val="22"/>
                <w:szCs w:val="22"/>
              </w:rPr>
            </w:pPr>
          </w:p>
        </w:tc>
        <w:tc>
          <w:tcPr>
            <w:tcW w:w="1644" w:type="dxa"/>
            <w:tcBorders>
              <w:top w:val="nil"/>
              <w:left w:val="single" w:sz="8" w:space="0" w:color="auto"/>
              <w:bottom w:val="single" w:sz="8" w:space="0" w:color="auto"/>
              <w:right w:val="single" w:sz="8" w:space="0" w:color="auto"/>
            </w:tcBorders>
            <w:shd w:val="clear" w:color="auto" w:fill="F2F2F2" w:themeFill="background1" w:themeFillShade="F2"/>
          </w:tcPr>
          <w:p w14:paraId="5FC5488B" w14:textId="77777777" w:rsidR="00E4243F" w:rsidRPr="00FE4B71" w:rsidRDefault="00E4243F" w:rsidP="00FE4B71">
            <w:pPr>
              <w:spacing w:after="0"/>
              <w:rPr>
                <w:rFonts w:asciiTheme="minorHAnsi" w:hAnsiTheme="minorHAnsi" w:cstheme="minorHAnsi"/>
                <w:b/>
                <w:bCs/>
                <w:sz w:val="22"/>
                <w:szCs w:val="22"/>
              </w:rPr>
            </w:pPr>
          </w:p>
        </w:tc>
        <w:tc>
          <w:tcPr>
            <w:tcW w:w="1701" w:type="dxa"/>
            <w:tcBorders>
              <w:top w:val="nil"/>
              <w:left w:val="single" w:sz="8" w:space="0" w:color="auto"/>
              <w:bottom w:val="single" w:sz="8" w:space="0" w:color="auto"/>
              <w:right w:val="single" w:sz="8" w:space="0" w:color="auto"/>
            </w:tcBorders>
            <w:shd w:val="clear" w:color="auto" w:fill="F2F2F2" w:themeFill="background1" w:themeFillShade="F2"/>
          </w:tcPr>
          <w:p w14:paraId="2E7CE5EC" w14:textId="77777777" w:rsidR="00E4243F" w:rsidRPr="00FE4B71" w:rsidRDefault="00E4243F" w:rsidP="00FE4B71">
            <w:pPr>
              <w:spacing w:after="0"/>
              <w:rPr>
                <w:rFonts w:asciiTheme="minorHAnsi" w:hAnsiTheme="minorHAnsi" w:cstheme="minorHAnsi"/>
                <w:b/>
                <w:bCs/>
                <w:sz w:val="22"/>
                <w:szCs w:val="22"/>
              </w:rPr>
            </w:pPr>
          </w:p>
        </w:tc>
        <w:tc>
          <w:tcPr>
            <w:tcW w:w="3260" w:type="dxa"/>
            <w:tcBorders>
              <w:top w:val="nil"/>
              <w:left w:val="single" w:sz="8" w:space="0" w:color="auto"/>
              <w:bottom w:val="single" w:sz="8" w:space="0" w:color="auto"/>
              <w:right w:val="single" w:sz="8" w:space="0" w:color="auto"/>
            </w:tcBorders>
            <w:shd w:val="clear" w:color="auto" w:fill="F2F2F2" w:themeFill="background1" w:themeFillShade="F2"/>
          </w:tcPr>
          <w:p w14:paraId="088D5805" w14:textId="77777777" w:rsidR="00E4243F" w:rsidRPr="00FE4B71" w:rsidRDefault="00E4243F" w:rsidP="00FE4B71">
            <w:pPr>
              <w:spacing w:after="0"/>
              <w:rPr>
                <w:rFonts w:asciiTheme="minorHAnsi" w:hAnsiTheme="minorHAnsi" w:cstheme="minorHAnsi"/>
                <w:b/>
                <w:bCs/>
                <w:sz w:val="22"/>
                <w:szCs w:val="22"/>
              </w:rPr>
            </w:pPr>
          </w:p>
        </w:tc>
      </w:tr>
      <w:tr w:rsidR="00E4243F" w:rsidRPr="00D578CC" w14:paraId="44C627D8" w14:textId="77777777" w:rsidTr="00002496">
        <w:trPr>
          <w:trHeight w:val="2041"/>
        </w:trPr>
        <w:tc>
          <w:tcPr>
            <w:tcW w:w="735" w:type="dxa"/>
            <w:tcBorders>
              <w:top w:val="single" w:sz="8" w:space="0" w:color="auto"/>
              <w:left w:val="single" w:sz="8" w:space="0" w:color="auto"/>
              <w:bottom w:val="single" w:sz="8" w:space="0" w:color="auto"/>
              <w:right w:val="single" w:sz="8" w:space="0" w:color="auto"/>
            </w:tcBorders>
          </w:tcPr>
          <w:p w14:paraId="7A8FA699" w14:textId="00F35FB7" w:rsidR="00E4243F" w:rsidRPr="00FD3854" w:rsidRDefault="00E4243F" w:rsidP="00FE4B71">
            <w:pPr>
              <w:spacing w:after="0"/>
              <w:rPr>
                <w:rFonts w:asciiTheme="minorHAnsi" w:hAnsiTheme="minorHAnsi" w:cstheme="minorHAnsi"/>
                <w:b/>
                <w:bCs/>
                <w:sz w:val="22"/>
                <w:szCs w:val="22"/>
              </w:rPr>
            </w:pPr>
            <w:r w:rsidRPr="00FD3854">
              <w:rPr>
                <w:rFonts w:asciiTheme="minorHAnsi" w:hAnsiTheme="minorHAnsi" w:cstheme="minorHAnsi"/>
                <w:b/>
                <w:bCs/>
                <w:spacing w:val="-2"/>
                <w:sz w:val="22"/>
                <w:szCs w:val="22"/>
              </w:rPr>
              <w:t>1.5.1</w:t>
            </w:r>
          </w:p>
        </w:tc>
        <w:tc>
          <w:tcPr>
            <w:tcW w:w="1947" w:type="dxa"/>
            <w:tcBorders>
              <w:top w:val="nil"/>
              <w:left w:val="single" w:sz="8" w:space="0" w:color="auto"/>
              <w:bottom w:val="single" w:sz="8" w:space="0" w:color="auto"/>
              <w:right w:val="single" w:sz="8" w:space="0" w:color="auto"/>
            </w:tcBorders>
          </w:tcPr>
          <w:p w14:paraId="73F74167" w14:textId="77777777" w:rsidR="00E4243F" w:rsidRPr="00FE4B71" w:rsidRDefault="00E4243F" w:rsidP="00FE4B71">
            <w:pPr>
              <w:spacing w:after="0"/>
              <w:rPr>
                <w:rFonts w:asciiTheme="minorHAnsi" w:hAnsiTheme="minorHAnsi" w:cstheme="minorHAnsi"/>
                <w:sz w:val="22"/>
                <w:szCs w:val="22"/>
              </w:rPr>
            </w:pPr>
          </w:p>
        </w:tc>
        <w:tc>
          <w:tcPr>
            <w:tcW w:w="3543" w:type="dxa"/>
            <w:tcBorders>
              <w:top w:val="nil"/>
              <w:left w:val="single" w:sz="8" w:space="0" w:color="auto"/>
              <w:bottom w:val="single" w:sz="8" w:space="0" w:color="auto"/>
              <w:right w:val="single" w:sz="8" w:space="0" w:color="auto"/>
            </w:tcBorders>
          </w:tcPr>
          <w:p w14:paraId="6F94F624" w14:textId="13ABA595" w:rsidR="00E4243F" w:rsidRPr="00FE4B71" w:rsidRDefault="00E4243F" w:rsidP="00FE4B71">
            <w:pPr>
              <w:spacing w:after="0"/>
              <w:rPr>
                <w:rFonts w:asciiTheme="minorHAnsi" w:hAnsiTheme="minorHAnsi" w:cstheme="minorHAnsi"/>
                <w:spacing w:val="-2"/>
                <w:sz w:val="22"/>
                <w:szCs w:val="22"/>
              </w:rPr>
            </w:pPr>
            <w:r w:rsidRPr="00FE4B71">
              <w:rPr>
                <w:rFonts w:asciiTheme="minorHAnsi" w:hAnsiTheme="minorHAnsi" w:cstheme="minorHAnsi"/>
                <w:sz w:val="22"/>
                <w:szCs w:val="22"/>
              </w:rPr>
              <w:t xml:space="preserve">These searches are in effect recruitment </w:t>
            </w:r>
            <w:r w:rsidRPr="00FE4B71">
              <w:rPr>
                <w:rFonts w:asciiTheme="minorHAnsi" w:hAnsiTheme="minorHAnsi" w:cstheme="minorHAnsi"/>
                <w:spacing w:val="-2"/>
                <w:sz w:val="22"/>
                <w:szCs w:val="22"/>
              </w:rPr>
              <w:t xml:space="preserve">avenues; </w:t>
            </w:r>
            <w:r w:rsidRPr="00FE4B71">
              <w:rPr>
                <w:rFonts w:asciiTheme="minorHAnsi" w:hAnsiTheme="minorHAnsi" w:cstheme="minorHAnsi"/>
                <w:sz w:val="22"/>
                <w:szCs w:val="22"/>
              </w:rPr>
              <w:t>postdoctoral Early Career Fellows and Global Fellows are treated</w:t>
            </w:r>
            <w:r w:rsidRPr="00FE4B71">
              <w:rPr>
                <w:rFonts w:asciiTheme="minorHAnsi" w:hAnsiTheme="minorHAnsi" w:cstheme="minorHAnsi"/>
                <w:spacing w:val="-7"/>
                <w:sz w:val="22"/>
                <w:szCs w:val="22"/>
              </w:rPr>
              <w:t xml:space="preserve"> </w:t>
            </w:r>
            <w:r w:rsidRPr="00FE4B71">
              <w:rPr>
                <w:rFonts w:asciiTheme="minorHAnsi" w:hAnsiTheme="minorHAnsi" w:cstheme="minorHAnsi"/>
                <w:sz w:val="22"/>
                <w:szCs w:val="22"/>
              </w:rPr>
              <w:t>as</w:t>
            </w:r>
            <w:r w:rsidRPr="00FE4B71">
              <w:rPr>
                <w:rFonts w:asciiTheme="minorHAnsi" w:hAnsiTheme="minorHAnsi" w:cstheme="minorHAnsi"/>
                <w:spacing w:val="-7"/>
                <w:sz w:val="22"/>
                <w:szCs w:val="22"/>
              </w:rPr>
              <w:t xml:space="preserve"> </w:t>
            </w:r>
            <w:r w:rsidRPr="00FE4B71">
              <w:rPr>
                <w:rFonts w:asciiTheme="minorHAnsi" w:hAnsiTheme="minorHAnsi" w:cstheme="minorHAnsi"/>
                <w:sz w:val="22"/>
                <w:szCs w:val="22"/>
              </w:rPr>
              <w:t>part</w:t>
            </w:r>
            <w:r w:rsidRPr="00FE4B71">
              <w:rPr>
                <w:rFonts w:asciiTheme="minorHAnsi" w:hAnsiTheme="minorHAnsi" w:cstheme="minorHAnsi"/>
                <w:spacing w:val="-7"/>
                <w:sz w:val="22"/>
                <w:szCs w:val="22"/>
              </w:rPr>
              <w:t xml:space="preserve"> </w:t>
            </w:r>
            <w:r w:rsidRPr="00FE4B71">
              <w:rPr>
                <w:rFonts w:asciiTheme="minorHAnsi" w:hAnsiTheme="minorHAnsi" w:cstheme="minorHAnsi"/>
                <w:sz w:val="22"/>
                <w:szCs w:val="22"/>
              </w:rPr>
              <w:t>of</w:t>
            </w:r>
            <w:r w:rsidRPr="00FE4B71">
              <w:rPr>
                <w:rFonts w:asciiTheme="minorHAnsi" w:hAnsiTheme="minorHAnsi" w:cstheme="minorHAnsi"/>
                <w:spacing w:val="-7"/>
                <w:sz w:val="22"/>
                <w:szCs w:val="22"/>
              </w:rPr>
              <w:t xml:space="preserve"> </w:t>
            </w:r>
            <w:r w:rsidRPr="00FE4B71">
              <w:rPr>
                <w:rFonts w:asciiTheme="minorHAnsi" w:hAnsiTheme="minorHAnsi" w:cstheme="minorHAnsi"/>
                <w:sz w:val="22"/>
                <w:szCs w:val="22"/>
              </w:rPr>
              <w:t>the staff</w:t>
            </w:r>
            <w:r w:rsidRPr="00FE4B71">
              <w:rPr>
                <w:rFonts w:asciiTheme="minorHAnsi" w:hAnsiTheme="minorHAnsi" w:cstheme="minorHAnsi"/>
                <w:spacing w:val="-10"/>
                <w:sz w:val="22"/>
                <w:szCs w:val="22"/>
              </w:rPr>
              <w:t xml:space="preserve"> </w:t>
            </w:r>
            <w:r w:rsidRPr="00FE4B71">
              <w:rPr>
                <w:rFonts w:asciiTheme="minorHAnsi" w:hAnsiTheme="minorHAnsi" w:cstheme="minorHAnsi"/>
                <w:sz w:val="22"/>
                <w:szCs w:val="22"/>
              </w:rPr>
              <w:t>for</w:t>
            </w:r>
            <w:r w:rsidRPr="00FE4B71">
              <w:rPr>
                <w:rFonts w:asciiTheme="minorHAnsi" w:hAnsiTheme="minorHAnsi" w:cstheme="minorHAnsi"/>
                <w:spacing w:val="-10"/>
                <w:sz w:val="22"/>
                <w:szCs w:val="22"/>
              </w:rPr>
              <w:t xml:space="preserve"> </w:t>
            </w:r>
            <w:r w:rsidRPr="00FE4B71">
              <w:rPr>
                <w:rFonts w:asciiTheme="minorHAnsi" w:hAnsiTheme="minorHAnsi" w:cstheme="minorHAnsi"/>
                <w:sz w:val="22"/>
                <w:szCs w:val="22"/>
              </w:rPr>
              <w:t>the</w:t>
            </w:r>
            <w:r w:rsidRPr="00FE4B71">
              <w:rPr>
                <w:rFonts w:asciiTheme="minorHAnsi" w:hAnsiTheme="minorHAnsi" w:cstheme="minorHAnsi"/>
                <w:spacing w:val="-10"/>
                <w:sz w:val="22"/>
                <w:szCs w:val="22"/>
              </w:rPr>
              <w:t xml:space="preserve"> </w:t>
            </w:r>
            <w:r w:rsidRPr="00FE4B71">
              <w:rPr>
                <w:rFonts w:asciiTheme="minorHAnsi" w:hAnsiTheme="minorHAnsi" w:cstheme="minorHAnsi"/>
                <w:sz w:val="22"/>
                <w:szCs w:val="22"/>
              </w:rPr>
              <w:t>time</w:t>
            </w:r>
            <w:r w:rsidRPr="00FE4B71">
              <w:rPr>
                <w:rFonts w:asciiTheme="minorHAnsi" w:hAnsiTheme="minorHAnsi" w:cstheme="minorHAnsi"/>
                <w:spacing w:val="-10"/>
                <w:sz w:val="22"/>
                <w:szCs w:val="22"/>
              </w:rPr>
              <w:t xml:space="preserve"> </w:t>
            </w:r>
            <w:r w:rsidRPr="00FE4B71">
              <w:rPr>
                <w:rFonts w:asciiTheme="minorHAnsi" w:hAnsiTheme="minorHAnsi" w:cstheme="minorHAnsi"/>
                <w:sz w:val="22"/>
                <w:szCs w:val="22"/>
              </w:rPr>
              <w:t>that they are with the School. Principles upheld in recruitment should therefore be extended to these searches as well.</w:t>
            </w:r>
          </w:p>
        </w:tc>
        <w:tc>
          <w:tcPr>
            <w:tcW w:w="2694" w:type="dxa"/>
            <w:tcBorders>
              <w:top w:val="nil"/>
              <w:left w:val="single" w:sz="8" w:space="0" w:color="auto"/>
              <w:bottom w:val="single" w:sz="8" w:space="0" w:color="auto"/>
              <w:right w:val="single" w:sz="8" w:space="0" w:color="auto"/>
            </w:tcBorders>
          </w:tcPr>
          <w:p w14:paraId="40B3A84E" w14:textId="3AFBFE27" w:rsidR="00E4243F" w:rsidRPr="00FE4B71" w:rsidRDefault="00E4243F" w:rsidP="00FE4B71">
            <w:pPr>
              <w:spacing w:after="0"/>
              <w:rPr>
                <w:rFonts w:asciiTheme="minorHAnsi" w:hAnsiTheme="minorHAnsi" w:cstheme="minorHAnsi"/>
                <w:sz w:val="22"/>
                <w:szCs w:val="22"/>
              </w:rPr>
            </w:pPr>
            <w:r w:rsidRPr="00FE4B71">
              <w:rPr>
                <w:rFonts w:asciiTheme="minorHAnsi" w:hAnsiTheme="minorHAnsi" w:cstheme="minorHAnsi"/>
                <w:sz w:val="22"/>
                <w:szCs w:val="22"/>
              </w:rPr>
              <w:t>Formulate and implement SAH policy mandating that all members of the selection committees of 1) postdoctoral nominees</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for</w:t>
            </w:r>
            <w:r w:rsidRPr="00FE4B71">
              <w:rPr>
                <w:rFonts w:asciiTheme="minorHAnsi" w:hAnsiTheme="minorHAnsi" w:cstheme="minorHAnsi"/>
                <w:spacing w:val="-15"/>
                <w:sz w:val="22"/>
                <w:szCs w:val="22"/>
              </w:rPr>
              <w:t xml:space="preserve"> </w:t>
            </w:r>
            <w:r w:rsidRPr="00FE4B71">
              <w:rPr>
                <w:rFonts w:asciiTheme="minorHAnsi" w:hAnsiTheme="minorHAnsi" w:cstheme="minorHAnsi"/>
                <w:sz w:val="22"/>
                <w:szCs w:val="22"/>
              </w:rPr>
              <w:t>competitive fellowships</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(Leverhulme Early Career Fellowship, British Academy Early Career Fellowship) and 2) Global Fellows, shall be required to take Unconscious Bias training, as in School Recruitment</w:t>
            </w:r>
            <w:r w:rsidRPr="00FE4B71">
              <w:rPr>
                <w:rFonts w:asciiTheme="minorHAnsi" w:hAnsiTheme="minorHAnsi" w:cstheme="minorHAnsi"/>
                <w:spacing w:val="-11"/>
                <w:sz w:val="22"/>
                <w:szCs w:val="22"/>
              </w:rPr>
              <w:t xml:space="preserve"> </w:t>
            </w:r>
            <w:r w:rsidRPr="00FE4B71">
              <w:rPr>
                <w:rFonts w:asciiTheme="minorHAnsi" w:hAnsiTheme="minorHAnsi" w:cstheme="minorHAnsi"/>
                <w:spacing w:val="-2"/>
                <w:sz w:val="22"/>
                <w:szCs w:val="22"/>
              </w:rPr>
              <w:t>practices.</w:t>
            </w:r>
          </w:p>
        </w:tc>
        <w:tc>
          <w:tcPr>
            <w:tcW w:w="1644" w:type="dxa"/>
            <w:tcBorders>
              <w:top w:val="nil"/>
              <w:left w:val="single" w:sz="8" w:space="0" w:color="auto"/>
              <w:bottom w:val="single" w:sz="8" w:space="0" w:color="auto"/>
              <w:right w:val="single" w:sz="8" w:space="0" w:color="auto"/>
            </w:tcBorders>
          </w:tcPr>
          <w:p w14:paraId="474CA176" w14:textId="7051E5E9" w:rsidR="00E4243F" w:rsidRPr="00FE4B71" w:rsidRDefault="00E4243F" w:rsidP="00FE4B71">
            <w:pPr>
              <w:spacing w:after="0"/>
              <w:rPr>
                <w:rFonts w:asciiTheme="minorHAnsi" w:hAnsiTheme="minorHAnsi" w:cstheme="minorHAnsi"/>
                <w:sz w:val="22"/>
                <w:szCs w:val="22"/>
              </w:rPr>
            </w:pPr>
            <w:r w:rsidRPr="00FE4B71">
              <w:rPr>
                <w:rFonts w:asciiTheme="minorHAnsi" w:hAnsiTheme="minorHAnsi" w:cstheme="minorHAnsi"/>
                <w:sz w:val="22"/>
                <w:szCs w:val="22"/>
              </w:rPr>
              <w:t xml:space="preserve">DoR; School </w:t>
            </w:r>
            <w:r w:rsidRPr="00FE4B71">
              <w:rPr>
                <w:rFonts w:asciiTheme="minorHAnsi" w:hAnsiTheme="minorHAnsi" w:cstheme="minorHAnsi"/>
                <w:spacing w:val="-2"/>
                <w:sz w:val="22"/>
                <w:szCs w:val="22"/>
              </w:rPr>
              <w:t xml:space="preserve">Research Coordinator; </w:t>
            </w:r>
            <w:r w:rsidRPr="00FE4B71">
              <w:rPr>
                <w:rFonts w:asciiTheme="minorHAnsi" w:hAnsiTheme="minorHAnsi" w:cstheme="minorHAnsi"/>
                <w:sz w:val="22"/>
                <w:szCs w:val="22"/>
              </w:rPr>
              <w:t>MC;</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overseen by HoS</w:t>
            </w:r>
          </w:p>
        </w:tc>
        <w:tc>
          <w:tcPr>
            <w:tcW w:w="1701" w:type="dxa"/>
            <w:tcBorders>
              <w:top w:val="nil"/>
              <w:left w:val="single" w:sz="8" w:space="0" w:color="auto"/>
              <w:bottom w:val="single" w:sz="8" w:space="0" w:color="auto"/>
              <w:right w:val="single" w:sz="8" w:space="0" w:color="auto"/>
            </w:tcBorders>
          </w:tcPr>
          <w:p w14:paraId="61DAFFA3" w14:textId="10EE0599" w:rsidR="00E4243F" w:rsidRPr="00FE4B71" w:rsidRDefault="00E4243F" w:rsidP="00FE4B71">
            <w:pPr>
              <w:spacing w:after="0"/>
              <w:rPr>
                <w:rFonts w:asciiTheme="minorHAnsi" w:hAnsiTheme="minorHAnsi" w:cstheme="minorHAnsi"/>
                <w:sz w:val="22"/>
                <w:szCs w:val="22"/>
              </w:rPr>
            </w:pPr>
            <w:r w:rsidRPr="00FE4B71">
              <w:rPr>
                <w:rFonts w:asciiTheme="minorHAnsi" w:hAnsiTheme="minorHAnsi" w:cstheme="minorHAnsi"/>
                <w:sz w:val="22"/>
                <w:szCs w:val="22"/>
              </w:rPr>
              <w:t>Policy</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formulated, discussed in MC, and implemented by</w:t>
            </w:r>
            <w:r w:rsidRPr="00FE4B71">
              <w:rPr>
                <w:rFonts w:asciiTheme="minorHAnsi" w:hAnsiTheme="minorHAnsi" w:cstheme="minorHAnsi"/>
                <w:spacing w:val="-10"/>
                <w:sz w:val="22"/>
                <w:szCs w:val="22"/>
              </w:rPr>
              <w:t xml:space="preserve"> </w:t>
            </w:r>
            <w:r w:rsidRPr="00FE4B71">
              <w:rPr>
                <w:rFonts w:asciiTheme="minorHAnsi" w:hAnsiTheme="minorHAnsi" w:cstheme="minorHAnsi"/>
                <w:sz w:val="22"/>
                <w:szCs w:val="22"/>
              </w:rPr>
              <w:t>Dec</w:t>
            </w:r>
            <w:r w:rsidRPr="00FE4B71">
              <w:rPr>
                <w:rFonts w:asciiTheme="minorHAnsi" w:hAnsiTheme="minorHAnsi" w:cstheme="minorHAnsi"/>
                <w:spacing w:val="-10"/>
                <w:sz w:val="22"/>
                <w:szCs w:val="22"/>
              </w:rPr>
              <w:t xml:space="preserve"> </w:t>
            </w:r>
            <w:r w:rsidRPr="00FE4B71">
              <w:rPr>
                <w:rFonts w:asciiTheme="minorHAnsi" w:hAnsiTheme="minorHAnsi" w:cstheme="minorHAnsi"/>
                <w:sz w:val="22"/>
                <w:szCs w:val="22"/>
              </w:rPr>
              <w:t>2025;</w:t>
            </w:r>
            <w:r w:rsidRPr="00FE4B71">
              <w:rPr>
                <w:rFonts w:asciiTheme="minorHAnsi" w:hAnsiTheme="minorHAnsi" w:cstheme="minorHAnsi"/>
                <w:spacing w:val="-10"/>
                <w:sz w:val="22"/>
                <w:szCs w:val="22"/>
              </w:rPr>
              <w:t xml:space="preserve"> </w:t>
            </w:r>
            <w:r w:rsidRPr="00FE4B71">
              <w:rPr>
                <w:rFonts w:asciiTheme="minorHAnsi" w:hAnsiTheme="minorHAnsi" w:cstheme="minorHAnsi"/>
                <w:sz w:val="22"/>
                <w:szCs w:val="22"/>
              </w:rPr>
              <w:t>to</w:t>
            </w:r>
            <w:r w:rsidRPr="00FE4B71">
              <w:rPr>
                <w:rFonts w:asciiTheme="minorHAnsi" w:hAnsiTheme="minorHAnsi" w:cstheme="minorHAnsi"/>
                <w:spacing w:val="-10"/>
                <w:sz w:val="22"/>
                <w:szCs w:val="22"/>
              </w:rPr>
              <w:t xml:space="preserve"> </w:t>
            </w:r>
            <w:r w:rsidRPr="00FE4B71">
              <w:rPr>
                <w:rFonts w:asciiTheme="minorHAnsi" w:hAnsiTheme="minorHAnsi" w:cstheme="minorHAnsi"/>
                <w:sz w:val="22"/>
                <w:szCs w:val="22"/>
              </w:rPr>
              <w:t>be re-evaluated in summer 2028.</w:t>
            </w:r>
          </w:p>
        </w:tc>
        <w:tc>
          <w:tcPr>
            <w:tcW w:w="3260" w:type="dxa"/>
            <w:tcBorders>
              <w:top w:val="nil"/>
              <w:left w:val="single" w:sz="8" w:space="0" w:color="auto"/>
              <w:bottom w:val="single" w:sz="8" w:space="0" w:color="auto"/>
              <w:right w:val="single" w:sz="8" w:space="0" w:color="auto"/>
            </w:tcBorders>
          </w:tcPr>
          <w:p w14:paraId="298DECE7" w14:textId="02619823" w:rsidR="00E4243F"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t>Outcome</w:t>
            </w:r>
            <w:r w:rsidR="00E4243F" w:rsidRPr="00FE4B71">
              <w:rPr>
                <w:rFonts w:asciiTheme="minorHAnsi" w:hAnsiTheme="minorHAnsi" w:cstheme="minorHAnsi"/>
                <w:sz w:val="22"/>
                <w:szCs w:val="22"/>
              </w:rPr>
              <w:t>: all members of selection committees for postdoctoral</w:t>
            </w:r>
            <w:r w:rsidR="00E4243F" w:rsidRPr="00FE4B71">
              <w:rPr>
                <w:rFonts w:asciiTheme="minorHAnsi" w:hAnsiTheme="minorHAnsi" w:cstheme="minorHAnsi"/>
                <w:spacing w:val="-16"/>
                <w:sz w:val="22"/>
                <w:szCs w:val="22"/>
              </w:rPr>
              <w:t xml:space="preserve"> </w:t>
            </w:r>
            <w:r w:rsidR="00E4243F" w:rsidRPr="00FE4B71">
              <w:rPr>
                <w:rFonts w:asciiTheme="minorHAnsi" w:hAnsiTheme="minorHAnsi" w:cstheme="minorHAnsi"/>
                <w:sz w:val="22"/>
                <w:szCs w:val="22"/>
              </w:rPr>
              <w:t>nominees</w:t>
            </w:r>
            <w:r w:rsidR="00E4243F" w:rsidRPr="00FE4B71">
              <w:rPr>
                <w:rFonts w:asciiTheme="minorHAnsi" w:hAnsiTheme="minorHAnsi" w:cstheme="minorHAnsi"/>
                <w:spacing w:val="-15"/>
                <w:sz w:val="22"/>
                <w:szCs w:val="22"/>
              </w:rPr>
              <w:t xml:space="preserve"> </w:t>
            </w:r>
            <w:r w:rsidR="00E4243F" w:rsidRPr="00FE4B71">
              <w:rPr>
                <w:rFonts w:asciiTheme="minorHAnsi" w:hAnsiTheme="minorHAnsi" w:cstheme="minorHAnsi"/>
                <w:sz w:val="22"/>
                <w:szCs w:val="22"/>
              </w:rPr>
              <w:t>and Global Fellows will have completed Unconscious Bias Training.</w:t>
            </w:r>
          </w:p>
        </w:tc>
      </w:tr>
      <w:tr w:rsidR="00E4243F" w:rsidRPr="00D578CC" w14:paraId="22FB3B51" w14:textId="77777777" w:rsidTr="00002496">
        <w:trPr>
          <w:trHeight w:val="2041"/>
        </w:trPr>
        <w:tc>
          <w:tcPr>
            <w:tcW w:w="735" w:type="dxa"/>
            <w:tcBorders>
              <w:top w:val="single" w:sz="8" w:space="0" w:color="auto"/>
              <w:left w:val="single" w:sz="8" w:space="0" w:color="auto"/>
              <w:bottom w:val="single" w:sz="8" w:space="0" w:color="auto"/>
              <w:right w:val="single" w:sz="8" w:space="0" w:color="auto"/>
            </w:tcBorders>
          </w:tcPr>
          <w:p w14:paraId="066404D5" w14:textId="1B1F4C7F" w:rsidR="00E4243F" w:rsidRPr="00FD3854" w:rsidRDefault="00E4243F" w:rsidP="00FE4B71">
            <w:pPr>
              <w:spacing w:after="0"/>
              <w:rPr>
                <w:rFonts w:asciiTheme="minorHAnsi" w:hAnsiTheme="minorHAnsi" w:cstheme="minorHAnsi"/>
                <w:b/>
                <w:bCs/>
                <w:spacing w:val="-2"/>
                <w:sz w:val="22"/>
                <w:szCs w:val="22"/>
              </w:rPr>
            </w:pPr>
            <w:r w:rsidRPr="00FD3854">
              <w:rPr>
                <w:rFonts w:asciiTheme="minorHAnsi" w:hAnsiTheme="minorHAnsi" w:cstheme="minorHAnsi"/>
                <w:b/>
                <w:bCs/>
                <w:spacing w:val="-2"/>
                <w:sz w:val="22"/>
                <w:szCs w:val="22"/>
              </w:rPr>
              <w:lastRenderedPageBreak/>
              <w:t>1.5.2</w:t>
            </w:r>
          </w:p>
        </w:tc>
        <w:tc>
          <w:tcPr>
            <w:tcW w:w="1947" w:type="dxa"/>
            <w:tcBorders>
              <w:top w:val="nil"/>
              <w:left w:val="single" w:sz="8" w:space="0" w:color="auto"/>
              <w:bottom w:val="single" w:sz="8" w:space="0" w:color="auto"/>
              <w:right w:val="single" w:sz="8" w:space="0" w:color="auto"/>
            </w:tcBorders>
          </w:tcPr>
          <w:p w14:paraId="461A1853" w14:textId="77777777" w:rsidR="00E4243F" w:rsidRPr="00FE4B71" w:rsidRDefault="00E4243F" w:rsidP="00FE4B71">
            <w:pPr>
              <w:spacing w:after="0"/>
              <w:rPr>
                <w:rFonts w:asciiTheme="minorHAnsi" w:hAnsiTheme="minorHAnsi" w:cstheme="minorHAnsi"/>
                <w:sz w:val="22"/>
                <w:szCs w:val="22"/>
              </w:rPr>
            </w:pPr>
          </w:p>
        </w:tc>
        <w:tc>
          <w:tcPr>
            <w:tcW w:w="3543" w:type="dxa"/>
            <w:tcBorders>
              <w:top w:val="nil"/>
              <w:left w:val="single" w:sz="8" w:space="0" w:color="auto"/>
              <w:bottom w:val="single" w:sz="8" w:space="0" w:color="auto"/>
              <w:right w:val="single" w:sz="8" w:space="0" w:color="auto"/>
            </w:tcBorders>
          </w:tcPr>
          <w:p w14:paraId="722403C9" w14:textId="77777777" w:rsidR="00E4243F" w:rsidRPr="00FE4B71" w:rsidRDefault="00E4243F" w:rsidP="00FE4B71">
            <w:pPr>
              <w:spacing w:after="0"/>
              <w:rPr>
                <w:rFonts w:asciiTheme="minorHAnsi" w:hAnsiTheme="minorHAnsi" w:cstheme="minorHAnsi"/>
                <w:sz w:val="22"/>
                <w:szCs w:val="22"/>
              </w:rPr>
            </w:pPr>
          </w:p>
        </w:tc>
        <w:tc>
          <w:tcPr>
            <w:tcW w:w="2694" w:type="dxa"/>
            <w:tcBorders>
              <w:top w:val="nil"/>
              <w:left w:val="single" w:sz="8" w:space="0" w:color="auto"/>
              <w:bottom w:val="single" w:sz="8" w:space="0" w:color="auto"/>
              <w:right w:val="single" w:sz="8" w:space="0" w:color="auto"/>
            </w:tcBorders>
          </w:tcPr>
          <w:p w14:paraId="6AB23BD7" w14:textId="1AC67536" w:rsidR="00E4243F" w:rsidRPr="00FE4B71" w:rsidRDefault="00E4243F" w:rsidP="00FE4B71">
            <w:pPr>
              <w:spacing w:after="0"/>
              <w:rPr>
                <w:rFonts w:asciiTheme="minorHAnsi" w:hAnsiTheme="minorHAnsi" w:cstheme="minorHAnsi"/>
                <w:sz w:val="22"/>
                <w:szCs w:val="22"/>
              </w:rPr>
            </w:pPr>
            <w:r w:rsidRPr="00FE4B71">
              <w:rPr>
                <w:rFonts w:asciiTheme="minorHAnsi" w:hAnsiTheme="minorHAnsi" w:cstheme="minorHAnsi"/>
                <w:sz w:val="22"/>
                <w:szCs w:val="22"/>
              </w:rPr>
              <w:t>Continue to pursue partnerships</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and</w:t>
            </w:r>
            <w:r w:rsidRPr="00FE4B71">
              <w:rPr>
                <w:rFonts w:asciiTheme="minorHAnsi" w:hAnsiTheme="minorHAnsi" w:cstheme="minorHAnsi"/>
                <w:spacing w:val="-15"/>
                <w:sz w:val="22"/>
                <w:szCs w:val="22"/>
              </w:rPr>
              <w:t xml:space="preserve"> </w:t>
            </w:r>
            <w:r w:rsidRPr="00FE4B71">
              <w:rPr>
                <w:rFonts w:asciiTheme="minorHAnsi" w:hAnsiTheme="minorHAnsi" w:cstheme="minorHAnsi"/>
                <w:sz w:val="22"/>
                <w:szCs w:val="22"/>
              </w:rPr>
              <w:t xml:space="preserve">MoUs with universities in Latin America, Africa, and </w:t>
            </w:r>
            <w:r w:rsidRPr="00FE4B71">
              <w:rPr>
                <w:rFonts w:asciiTheme="minorHAnsi" w:hAnsiTheme="minorHAnsi" w:cstheme="minorHAnsi"/>
                <w:spacing w:val="-2"/>
                <w:sz w:val="22"/>
                <w:szCs w:val="22"/>
              </w:rPr>
              <w:t xml:space="preserve">Asia. </w:t>
            </w:r>
            <w:r w:rsidRPr="00FE4B71">
              <w:rPr>
                <w:rFonts w:asciiTheme="minorHAnsi" w:hAnsiTheme="minorHAnsi" w:cstheme="minorHAnsi"/>
                <w:sz w:val="22"/>
                <w:szCs w:val="22"/>
              </w:rPr>
              <w:t>All</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new</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MoUs</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will include language specifying our commitment</w:t>
            </w:r>
            <w:r w:rsidRPr="00FE4B71">
              <w:rPr>
                <w:rFonts w:asciiTheme="minorHAnsi" w:hAnsiTheme="minorHAnsi" w:cstheme="minorHAnsi"/>
                <w:spacing w:val="-6"/>
                <w:sz w:val="22"/>
                <w:szCs w:val="22"/>
              </w:rPr>
              <w:t xml:space="preserve"> </w:t>
            </w:r>
            <w:r w:rsidRPr="00FE4B71">
              <w:rPr>
                <w:rFonts w:asciiTheme="minorHAnsi" w:hAnsiTheme="minorHAnsi" w:cstheme="minorHAnsi"/>
                <w:sz w:val="22"/>
                <w:szCs w:val="22"/>
              </w:rPr>
              <w:t>to</w:t>
            </w:r>
            <w:r w:rsidRPr="00FE4B71">
              <w:rPr>
                <w:rFonts w:asciiTheme="minorHAnsi" w:hAnsiTheme="minorHAnsi" w:cstheme="minorHAnsi"/>
                <w:spacing w:val="-6"/>
                <w:sz w:val="22"/>
                <w:szCs w:val="22"/>
              </w:rPr>
              <w:t xml:space="preserve"> </w:t>
            </w:r>
            <w:r w:rsidRPr="00FE4B71">
              <w:rPr>
                <w:rFonts w:asciiTheme="minorHAnsi" w:hAnsiTheme="minorHAnsi" w:cstheme="minorHAnsi"/>
                <w:spacing w:val="-2"/>
                <w:sz w:val="22"/>
                <w:szCs w:val="22"/>
              </w:rPr>
              <w:t xml:space="preserve">gender  </w:t>
            </w:r>
            <w:r w:rsidRPr="00FE4B71">
              <w:rPr>
                <w:rFonts w:asciiTheme="minorHAnsi" w:hAnsiTheme="minorHAnsi" w:cstheme="minorHAnsi"/>
                <w:sz w:val="22"/>
                <w:szCs w:val="22"/>
              </w:rPr>
              <w:t>equality, which may</w:t>
            </w:r>
            <w:r w:rsidRPr="00FE4B71">
              <w:rPr>
                <w:rFonts w:asciiTheme="minorHAnsi" w:hAnsiTheme="minorHAnsi" w:cstheme="minorHAnsi"/>
                <w:spacing w:val="40"/>
                <w:sz w:val="22"/>
                <w:szCs w:val="22"/>
              </w:rPr>
              <w:t xml:space="preserve"> </w:t>
            </w:r>
            <w:r w:rsidRPr="00FE4B71">
              <w:rPr>
                <w:rFonts w:asciiTheme="minorHAnsi" w:hAnsiTheme="minorHAnsi" w:cstheme="minorHAnsi"/>
                <w:sz w:val="22"/>
                <w:szCs w:val="22"/>
              </w:rPr>
              <w:t>not</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be</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an</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 xml:space="preserve">underpinning principle at </w:t>
            </w:r>
            <w:r w:rsidRPr="00FE4B71">
              <w:rPr>
                <w:rFonts w:asciiTheme="minorHAnsi" w:hAnsiTheme="minorHAnsi" w:cstheme="minorHAnsi"/>
                <w:spacing w:val="-2"/>
                <w:sz w:val="22"/>
                <w:szCs w:val="22"/>
              </w:rPr>
              <w:t>collaborating institutions</w:t>
            </w:r>
          </w:p>
        </w:tc>
        <w:tc>
          <w:tcPr>
            <w:tcW w:w="1644" w:type="dxa"/>
            <w:tcBorders>
              <w:top w:val="nil"/>
              <w:left w:val="single" w:sz="8" w:space="0" w:color="auto"/>
              <w:bottom w:val="single" w:sz="8" w:space="0" w:color="auto"/>
              <w:right w:val="single" w:sz="8" w:space="0" w:color="auto"/>
            </w:tcBorders>
          </w:tcPr>
          <w:p w14:paraId="52AE90D4" w14:textId="4A8B609F" w:rsidR="00E4243F" w:rsidRPr="00FE4B71" w:rsidRDefault="00E4243F" w:rsidP="00FE4B71">
            <w:pPr>
              <w:spacing w:after="0"/>
              <w:rPr>
                <w:rFonts w:asciiTheme="minorHAnsi" w:hAnsiTheme="minorHAnsi" w:cstheme="minorHAnsi"/>
                <w:sz w:val="22"/>
                <w:szCs w:val="22"/>
              </w:rPr>
            </w:pPr>
            <w:r w:rsidRPr="00FE4B71">
              <w:rPr>
                <w:rFonts w:asciiTheme="minorHAnsi" w:hAnsiTheme="minorHAnsi" w:cstheme="minorHAnsi"/>
                <w:sz w:val="22"/>
                <w:szCs w:val="22"/>
              </w:rPr>
              <w:t>HoS,</w:t>
            </w:r>
            <w:r w:rsidRPr="00FE4B71">
              <w:rPr>
                <w:rFonts w:asciiTheme="minorHAnsi" w:hAnsiTheme="minorHAnsi" w:cstheme="minorHAnsi"/>
                <w:spacing w:val="-4"/>
                <w:sz w:val="22"/>
                <w:szCs w:val="22"/>
              </w:rPr>
              <w:t xml:space="preserve"> DoR, </w:t>
            </w:r>
            <w:r w:rsidRPr="00FE4B71">
              <w:rPr>
                <w:rFonts w:asciiTheme="minorHAnsi" w:hAnsiTheme="minorHAnsi" w:cstheme="minorHAnsi"/>
                <w:sz w:val="22"/>
                <w:szCs w:val="22"/>
              </w:rPr>
              <w:t>DoPGR,</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School Research Coordinator</w:t>
            </w:r>
          </w:p>
        </w:tc>
        <w:tc>
          <w:tcPr>
            <w:tcW w:w="1701" w:type="dxa"/>
            <w:tcBorders>
              <w:top w:val="nil"/>
              <w:left w:val="single" w:sz="8" w:space="0" w:color="auto"/>
              <w:bottom w:val="single" w:sz="8" w:space="0" w:color="auto"/>
              <w:right w:val="single" w:sz="8" w:space="0" w:color="auto"/>
            </w:tcBorders>
          </w:tcPr>
          <w:p w14:paraId="0DF6FA2C" w14:textId="6006A2F4" w:rsidR="00E4243F" w:rsidRPr="00FE4B71" w:rsidRDefault="00E4243F" w:rsidP="00FE4B71">
            <w:pPr>
              <w:spacing w:after="0"/>
              <w:rPr>
                <w:rFonts w:asciiTheme="minorHAnsi" w:hAnsiTheme="minorHAnsi" w:cstheme="minorHAnsi"/>
                <w:sz w:val="22"/>
                <w:szCs w:val="22"/>
              </w:rPr>
            </w:pPr>
            <w:r w:rsidRPr="00FE4B71">
              <w:rPr>
                <w:rFonts w:asciiTheme="minorHAnsi" w:hAnsiTheme="minorHAnsi" w:cstheme="minorHAnsi"/>
                <w:sz w:val="22"/>
                <w:szCs w:val="22"/>
              </w:rPr>
              <w:t xml:space="preserve">At least one new </w:t>
            </w:r>
            <w:r w:rsidRPr="00FE4B71">
              <w:rPr>
                <w:rFonts w:asciiTheme="minorHAnsi" w:hAnsiTheme="minorHAnsi" w:cstheme="minorHAnsi"/>
                <w:spacing w:val="-2"/>
                <w:sz w:val="22"/>
                <w:szCs w:val="22"/>
              </w:rPr>
              <w:t xml:space="preserve">partnership </w:t>
            </w:r>
            <w:r w:rsidRPr="00FE4B71">
              <w:rPr>
                <w:rFonts w:asciiTheme="minorHAnsi" w:hAnsiTheme="minorHAnsi" w:cstheme="minorHAnsi"/>
                <w:sz w:val="22"/>
                <w:szCs w:val="22"/>
              </w:rPr>
              <w:t>proposed</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by</w:t>
            </w:r>
            <w:r w:rsidRPr="00FE4B71">
              <w:rPr>
                <w:rFonts w:asciiTheme="minorHAnsi" w:hAnsiTheme="minorHAnsi" w:cstheme="minorHAnsi"/>
                <w:spacing w:val="-15"/>
                <w:sz w:val="22"/>
                <w:szCs w:val="22"/>
              </w:rPr>
              <w:t xml:space="preserve"> </w:t>
            </w:r>
            <w:r w:rsidRPr="00FE4B71">
              <w:rPr>
                <w:rFonts w:asciiTheme="minorHAnsi" w:hAnsiTheme="minorHAnsi" w:cstheme="minorHAnsi"/>
                <w:sz w:val="22"/>
                <w:szCs w:val="22"/>
              </w:rPr>
              <w:t>2025-26,</w:t>
            </w:r>
            <w:r w:rsidRPr="00FE4B71">
              <w:rPr>
                <w:rFonts w:asciiTheme="minorHAnsi" w:hAnsiTheme="minorHAnsi" w:cstheme="minorHAnsi"/>
                <w:spacing w:val="-3"/>
                <w:sz w:val="22"/>
                <w:szCs w:val="22"/>
              </w:rPr>
              <w:t xml:space="preserve"> </w:t>
            </w:r>
            <w:r w:rsidRPr="00FE4B71">
              <w:rPr>
                <w:rFonts w:asciiTheme="minorHAnsi" w:hAnsiTheme="minorHAnsi" w:cstheme="minorHAnsi"/>
                <w:sz w:val="22"/>
                <w:szCs w:val="22"/>
              </w:rPr>
              <w:t>in</w:t>
            </w:r>
            <w:r w:rsidRPr="00FE4B71">
              <w:rPr>
                <w:rFonts w:asciiTheme="minorHAnsi" w:hAnsiTheme="minorHAnsi" w:cstheme="minorHAnsi"/>
                <w:spacing w:val="-3"/>
                <w:sz w:val="22"/>
                <w:szCs w:val="22"/>
              </w:rPr>
              <w:t xml:space="preserve"> </w:t>
            </w:r>
            <w:r w:rsidRPr="00FE4B71">
              <w:rPr>
                <w:rFonts w:asciiTheme="minorHAnsi" w:hAnsiTheme="minorHAnsi" w:cstheme="minorHAnsi"/>
                <w:sz w:val="22"/>
                <w:szCs w:val="22"/>
              </w:rPr>
              <w:t>place</w:t>
            </w:r>
            <w:r w:rsidRPr="00FE4B71">
              <w:rPr>
                <w:rFonts w:asciiTheme="minorHAnsi" w:hAnsiTheme="minorHAnsi" w:cstheme="minorHAnsi"/>
                <w:spacing w:val="-3"/>
                <w:sz w:val="22"/>
                <w:szCs w:val="22"/>
              </w:rPr>
              <w:t xml:space="preserve"> </w:t>
            </w:r>
            <w:r w:rsidRPr="00FE4B71">
              <w:rPr>
                <w:rFonts w:asciiTheme="minorHAnsi" w:hAnsiTheme="minorHAnsi" w:cstheme="minorHAnsi"/>
                <w:sz w:val="22"/>
                <w:szCs w:val="22"/>
              </w:rPr>
              <w:t>by</w:t>
            </w:r>
            <w:r w:rsidRPr="00FE4B71">
              <w:rPr>
                <w:rFonts w:asciiTheme="minorHAnsi" w:hAnsiTheme="minorHAnsi" w:cstheme="minorHAnsi"/>
                <w:spacing w:val="-3"/>
                <w:sz w:val="22"/>
                <w:szCs w:val="22"/>
              </w:rPr>
              <w:t xml:space="preserve"> </w:t>
            </w:r>
            <w:r w:rsidRPr="00FE4B71">
              <w:rPr>
                <w:rFonts w:asciiTheme="minorHAnsi" w:hAnsiTheme="minorHAnsi" w:cstheme="minorHAnsi"/>
                <w:spacing w:val="-2"/>
                <w:sz w:val="22"/>
                <w:szCs w:val="22"/>
              </w:rPr>
              <w:t>2027.</w:t>
            </w:r>
          </w:p>
        </w:tc>
        <w:tc>
          <w:tcPr>
            <w:tcW w:w="3260" w:type="dxa"/>
            <w:tcBorders>
              <w:top w:val="nil"/>
              <w:left w:val="single" w:sz="8" w:space="0" w:color="auto"/>
              <w:bottom w:val="single" w:sz="8" w:space="0" w:color="auto"/>
              <w:right w:val="single" w:sz="8" w:space="0" w:color="auto"/>
            </w:tcBorders>
          </w:tcPr>
          <w:p w14:paraId="56E825B3" w14:textId="24745FD4" w:rsidR="00E4243F"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t>Output</w:t>
            </w:r>
            <w:r w:rsidR="00E4243F" w:rsidRPr="00FE4B71">
              <w:rPr>
                <w:rFonts w:asciiTheme="minorHAnsi" w:hAnsiTheme="minorHAnsi" w:cstheme="minorHAnsi"/>
                <w:sz w:val="22"/>
                <w:szCs w:val="22"/>
              </w:rPr>
              <w:t>: Have at least one new partnership with institutions from Latin America, Africa, and Asia in place</w:t>
            </w:r>
            <w:r w:rsidR="00E4243F" w:rsidRPr="00FE4B71">
              <w:rPr>
                <w:rFonts w:asciiTheme="minorHAnsi" w:hAnsiTheme="minorHAnsi" w:cstheme="minorHAnsi"/>
                <w:spacing w:val="-8"/>
                <w:sz w:val="22"/>
                <w:szCs w:val="22"/>
              </w:rPr>
              <w:t xml:space="preserve"> </w:t>
            </w:r>
            <w:r w:rsidR="00E4243F" w:rsidRPr="00FE4B71">
              <w:rPr>
                <w:rFonts w:asciiTheme="minorHAnsi" w:hAnsiTheme="minorHAnsi" w:cstheme="minorHAnsi"/>
                <w:sz w:val="22"/>
                <w:szCs w:val="22"/>
              </w:rPr>
              <w:t>by</w:t>
            </w:r>
            <w:r w:rsidR="00E4243F" w:rsidRPr="00FE4B71">
              <w:rPr>
                <w:rFonts w:asciiTheme="minorHAnsi" w:hAnsiTheme="minorHAnsi" w:cstheme="minorHAnsi"/>
                <w:spacing w:val="-8"/>
                <w:sz w:val="22"/>
                <w:szCs w:val="22"/>
              </w:rPr>
              <w:t xml:space="preserve"> </w:t>
            </w:r>
            <w:r w:rsidR="00E4243F" w:rsidRPr="00FE4B71">
              <w:rPr>
                <w:rFonts w:asciiTheme="minorHAnsi" w:hAnsiTheme="minorHAnsi" w:cstheme="minorHAnsi"/>
                <w:sz w:val="22"/>
                <w:szCs w:val="22"/>
              </w:rPr>
              <w:t>2027;</w:t>
            </w:r>
            <w:r w:rsidR="00E4243F" w:rsidRPr="00FE4B71">
              <w:rPr>
                <w:rFonts w:asciiTheme="minorHAnsi" w:hAnsiTheme="minorHAnsi" w:cstheme="minorHAnsi"/>
                <w:spacing w:val="-8"/>
                <w:sz w:val="22"/>
                <w:szCs w:val="22"/>
              </w:rPr>
              <w:t xml:space="preserve"> </w:t>
            </w:r>
            <w:r w:rsidR="00E4243F" w:rsidRPr="00FE4B71">
              <w:rPr>
                <w:rFonts w:asciiTheme="minorHAnsi" w:hAnsiTheme="minorHAnsi" w:cstheme="minorHAnsi"/>
                <w:sz w:val="22"/>
                <w:szCs w:val="22"/>
              </w:rPr>
              <w:t>all</w:t>
            </w:r>
            <w:r w:rsidR="00E4243F" w:rsidRPr="00FE4B71">
              <w:rPr>
                <w:rFonts w:asciiTheme="minorHAnsi" w:hAnsiTheme="minorHAnsi" w:cstheme="minorHAnsi"/>
                <w:spacing w:val="-8"/>
                <w:sz w:val="22"/>
                <w:szCs w:val="22"/>
              </w:rPr>
              <w:t xml:space="preserve"> </w:t>
            </w:r>
            <w:r w:rsidR="00E4243F" w:rsidRPr="00FE4B71">
              <w:rPr>
                <w:rFonts w:asciiTheme="minorHAnsi" w:hAnsiTheme="minorHAnsi" w:cstheme="minorHAnsi"/>
                <w:sz w:val="22"/>
                <w:szCs w:val="22"/>
              </w:rPr>
              <w:t>new</w:t>
            </w:r>
            <w:r w:rsidR="00E4243F" w:rsidRPr="00FE4B71">
              <w:rPr>
                <w:rFonts w:asciiTheme="minorHAnsi" w:hAnsiTheme="minorHAnsi" w:cstheme="minorHAnsi"/>
                <w:spacing w:val="-8"/>
                <w:sz w:val="22"/>
                <w:szCs w:val="22"/>
              </w:rPr>
              <w:t xml:space="preserve"> </w:t>
            </w:r>
            <w:r w:rsidR="00E4243F" w:rsidRPr="00FE4B71">
              <w:rPr>
                <w:rFonts w:asciiTheme="minorHAnsi" w:hAnsiTheme="minorHAnsi" w:cstheme="minorHAnsi"/>
                <w:sz w:val="22"/>
                <w:szCs w:val="22"/>
              </w:rPr>
              <w:t>MoUS from 2025-2026 onwards include language</w:t>
            </w:r>
            <w:r w:rsidR="00E4243F" w:rsidRPr="00FE4B71">
              <w:rPr>
                <w:rFonts w:asciiTheme="minorHAnsi" w:hAnsiTheme="minorHAnsi" w:cstheme="minorHAnsi"/>
                <w:spacing w:val="40"/>
                <w:sz w:val="22"/>
                <w:szCs w:val="22"/>
              </w:rPr>
              <w:t xml:space="preserve"> </w:t>
            </w:r>
            <w:r w:rsidR="00E4243F" w:rsidRPr="00FE4B71">
              <w:rPr>
                <w:rFonts w:asciiTheme="minorHAnsi" w:hAnsiTheme="minorHAnsi" w:cstheme="minorHAnsi"/>
                <w:sz w:val="22"/>
                <w:szCs w:val="22"/>
              </w:rPr>
              <w:t>specifying our commitment to gender equality.</w:t>
            </w:r>
          </w:p>
        </w:tc>
      </w:tr>
    </w:tbl>
    <w:p w14:paraId="63A43583" w14:textId="665B4E47" w:rsidR="00E4243F" w:rsidRDefault="00E4243F" w:rsidP="00E4243F"/>
    <w:p w14:paraId="76194876" w14:textId="3324478B" w:rsidR="00E4243F" w:rsidRPr="00D50F01" w:rsidRDefault="00E26B69" w:rsidP="00E26B69">
      <w:pPr>
        <w:pStyle w:val="Heading3"/>
      </w:pPr>
      <w:r>
        <w:t>Priority 2: Facilitating an inclusive environment for all</w:t>
      </w:r>
    </w:p>
    <w:tbl>
      <w:tblPr>
        <w:tblStyle w:val="TableGrid"/>
        <w:tblW w:w="15591" w:type="dxa"/>
        <w:tblInd w:w="2" w:type="dxa"/>
        <w:tblLayout w:type="fixed"/>
        <w:tblLook w:val="04A0" w:firstRow="1" w:lastRow="0" w:firstColumn="1" w:lastColumn="0" w:noHBand="0" w:noVBand="1"/>
      </w:tblPr>
      <w:tblGrid>
        <w:gridCol w:w="735"/>
        <w:gridCol w:w="1952"/>
        <w:gridCol w:w="3543"/>
        <w:gridCol w:w="2694"/>
        <w:gridCol w:w="1721"/>
        <w:gridCol w:w="1681"/>
        <w:gridCol w:w="3265"/>
      </w:tblGrid>
      <w:tr w:rsidR="00E26B69" w:rsidRPr="00D578CC" w14:paraId="2E175AB5" w14:textId="77777777" w:rsidTr="00002496">
        <w:trPr>
          <w:trHeight w:val="680"/>
          <w:tblHeader/>
        </w:trPr>
        <w:tc>
          <w:tcPr>
            <w:tcW w:w="735" w:type="dxa"/>
            <w:shd w:val="clear" w:color="auto" w:fill="00539B"/>
          </w:tcPr>
          <w:p w14:paraId="4D4DEC8B" w14:textId="28428E76" w:rsidR="00E26B69" w:rsidRPr="00E4243F" w:rsidRDefault="00E26B69" w:rsidP="00E26B69">
            <w:pPr>
              <w:pStyle w:val="Title"/>
              <w:rPr>
                <w:rFonts w:cstheme="minorHAnsi"/>
                <w:bCs/>
                <w:spacing w:val="-5"/>
                <w:sz w:val="20"/>
                <w:szCs w:val="20"/>
              </w:rPr>
            </w:pPr>
            <w:r w:rsidRPr="00FC7F40">
              <w:t>No.</w:t>
            </w:r>
          </w:p>
        </w:tc>
        <w:tc>
          <w:tcPr>
            <w:tcW w:w="1952" w:type="dxa"/>
            <w:shd w:val="clear" w:color="auto" w:fill="00539B"/>
          </w:tcPr>
          <w:p w14:paraId="41787221" w14:textId="1C6012A5" w:rsidR="00E26B69" w:rsidRPr="00E4243F" w:rsidRDefault="00E26B69" w:rsidP="00E26B69">
            <w:pPr>
              <w:pStyle w:val="Title"/>
              <w:rPr>
                <w:rFonts w:cstheme="minorHAnsi"/>
                <w:bCs/>
                <w:sz w:val="20"/>
                <w:szCs w:val="20"/>
              </w:rPr>
            </w:pPr>
            <w:r w:rsidRPr="00FC7F40">
              <w:t>Objective</w:t>
            </w:r>
          </w:p>
        </w:tc>
        <w:tc>
          <w:tcPr>
            <w:tcW w:w="3543" w:type="dxa"/>
            <w:shd w:val="clear" w:color="auto" w:fill="00539B"/>
          </w:tcPr>
          <w:p w14:paraId="44BF2977" w14:textId="2CB80C40" w:rsidR="00E26B69" w:rsidRPr="00E4243F" w:rsidRDefault="00E26B69" w:rsidP="00E26B69">
            <w:pPr>
              <w:pStyle w:val="Title"/>
              <w:rPr>
                <w:rFonts w:cstheme="minorHAnsi"/>
                <w:bCs/>
                <w:sz w:val="20"/>
                <w:szCs w:val="20"/>
              </w:rPr>
            </w:pPr>
            <w:r w:rsidRPr="00FC7F40">
              <w:t>Rationale</w:t>
            </w:r>
          </w:p>
        </w:tc>
        <w:tc>
          <w:tcPr>
            <w:tcW w:w="2694" w:type="dxa"/>
            <w:shd w:val="clear" w:color="auto" w:fill="00539B"/>
          </w:tcPr>
          <w:p w14:paraId="74A68D06" w14:textId="2BBAB198" w:rsidR="00E26B69" w:rsidRPr="00E4243F" w:rsidRDefault="00E26B69" w:rsidP="00E26B69">
            <w:pPr>
              <w:pStyle w:val="Title"/>
              <w:rPr>
                <w:rFonts w:cstheme="minorHAnsi"/>
                <w:bCs/>
                <w:sz w:val="20"/>
                <w:szCs w:val="20"/>
              </w:rPr>
            </w:pPr>
            <w:r w:rsidRPr="00FC7F40">
              <w:t>Action</w:t>
            </w:r>
          </w:p>
        </w:tc>
        <w:tc>
          <w:tcPr>
            <w:tcW w:w="1721" w:type="dxa"/>
            <w:shd w:val="clear" w:color="auto" w:fill="00539B"/>
          </w:tcPr>
          <w:p w14:paraId="347D145E" w14:textId="343BCC7E" w:rsidR="00E26B69" w:rsidRPr="00E4243F" w:rsidRDefault="00E26B69" w:rsidP="00E26B69">
            <w:pPr>
              <w:pStyle w:val="Title"/>
              <w:rPr>
                <w:rFonts w:cstheme="minorHAnsi"/>
                <w:bCs/>
                <w:sz w:val="20"/>
                <w:szCs w:val="20"/>
              </w:rPr>
            </w:pPr>
            <w:r w:rsidRPr="00FC7F40">
              <w:t>Responsibility</w:t>
            </w:r>
            <w:r>
              <w:br/>
              <w:t>(oversight, implementation)</w:t>
            </w:r>
          </w:p>
        </w:tc>
        <w:tc>
          <w:tcPr>
            <w:tcW w:w="1681" w:type="dxa"/>
            <w:shd w:val="clear" w:color="auto" w:fill="00539B"/>
          </w:tcPr>
          <w:p w14:paraId="3D833749" w14:textId="7520C10E" w:rsidR="00E26B69" w:rsidRPr="00E4243F" w:rsidRDefault="00E26B69" w:rsidP="00E26B69">
            <w:pPr>
              <w:pStyle w:val="Title"/>
              <w:rPr>
                <w:rFonts w:cstheme="minorHAnsi"/>
                <w:bCs/>
                <w:sz w:val="20"/>
                <w:szCs w:val="20"/>
              </w:rPr>
            </w:pPr>
            <w:r w:rsidRPr="00FC7F40">
              <w:t>Timeline</w:t>
            </w:r>
          </w:p>
        </w:tc>
        <w:tc>
          <w:tcPr>
            <w:tcW w:w="3265" w:type="dxa"/>
            <w:shd w:val="clear" w:color="auto" w:fill="00539B"/>
          </w:tcPr>
          <w:p w14:paraId="6DECBCE4" w14:textId="03C326F6" w:rsidR="00E26B69" w:rsidRPr="00E4243F" w:rsidRDefault="00661E10" w:rsidP="00E26B69">
            <w:pPr>
              <w:pStyle w:val="Title"/>
              <w:rPr>
                <w:rFonts w:cstheme="minorHAnsi"/>
                <w:bCs/>
                <w:sz w:val="20"/>
                <w:szCs w:val="20"/>
              </w:rPr>
            </w:pPr>
            <w:r w:rsidRPr="00661E10">
              <w:t>Output</w:t>
            </w:r>
            <w:r w:rsidR="00E26B69" w:rsidRPr="00FC7F40">
              <w:t>s</w:t>
            </w:r>
            <w:r w:rsidR="00E26B69">
              <w:t xml:space="preserve"> and </w:t>
            </w:r>
            <w:r w:rsidRPr="00661E10">
              <w:t>Outcome</w:t>
            </w:r>
            <w:r w:rsidR="00E26B69">
              <w:t>s</w:t>
            </w:r>
          </w:p>
        </w:tc>
      </w:tr>
      <w:tr w:rsidR="00E26B69" w:rsidRPr="00D578CC" w14:paraId="02FCA232" w14:textId="77777777" w:rsidTr="00002496">
        <w:trPr>
          <w:trHeight w:val="2041"/>
        </w:trPr>
        <w:tc>
          <w:tcPr>
            <w:tcW w:w="735" w:type="dxa"/>
            <w:shd w:val="clear" w:color="auto" w:fill="F2F2F2" w:themeFill="background1" w:themeFillShade="F2"/>
          </w:tcPr>
          <w:p w14:paraId="3CB27727" w14:textId="2DA5C845" w:rsidR="00E26B69" w:rsidRPr="00FE4B71" w:rsidRDefault="00E26B69" w:rsidP="00FE4B71">
            <w:pPr>
              <w:spacing w:after="0"/>
              <w:rPr>
                <w:rFonts w:asciiTheme="minorHAnsi" w:hAnsiTheme="minorHAnsi" w:cstheme="minorHAnsi"/>
                <w:b/>
                <w:bCs/>
                <w:spacing w:val="-2"/>
                <w:sz w:val="22"/>
                <w:szCs w:val="22"/>
              </w:rPr>
            </w:pPr>
            <w:r w:rsidRPr="00FE4B71">
              <w:rPr>
                <w:rFonts w:asciiTheme="minorHAnsi" w:hAnsiTheme="minorHAnsi" w:cstheme="minorHAnsi"/>
                <w:b/>
                <w:bCs/>
                <w:sz w:val="22"/>
                <w:szCs w:val="22"/>
              </w:rPr>
              <w:t>2.1</w:t>
            </w:r>
          </w:p>
        </w:tc>
        <w:tc>
          <w:tcPr>
            <w:tcW w:w="1952" w:type="dxa"/>
            <w:shd w:val="clear" w:color="auto" w:fill="F2F2F2" w:themeFill="background1" w:themeFillShade="F2"/>
          </w:tcPr>
          <w:p w14:paraId="2591D807" w14:textId="2CE12B4B" w:rsidR="00E26B69" w:rsidRPr="00FE4B71" w:rsidRDefault="00E26B69" w:rsidP="00FE4B71">
            <w:pPr>
              <w:spacing w:after="0"/>
              <w:rPr>
                <w:rFonts w:asciiTheme="minorHAnsi" w:hAnsiTheme="minorHAnsi" w:cstheme="minorHAnsi"/>
                <w:b/>
                <w:bCs/>
                <w:sz w:val="22"/>
                <w:szCs w:val="22"/>
              </w:rPr>
            </w:pPr>
            <w:r w:rsidRPr="00FE4B71">
              <w:rPr>
                <w:rFonts w:asciiTheme="minorHAnsi" w:hAnsiTheme="minorHAnsi" w:cstheme="minorHAnsi"/>
                <w:b/>
                <w:bCs/>
                <w:sz w:val="22"/>
                <w:szCs w:val="22"/>
              </w:rPr>
              <w:t>Continue</w:t>
            </w:r>
            <w:r w:rsidRPr="00FE4B71">
              <w:rPr>
                <w:rFonts w:asciiTheme="minorHAnsi" w:hAnsiTheme="minorHAnsi" w:cstheme="minorHAnsi"/>
                <w:b/>
                <w:bCs/>
                <w:spacing w:val="-6"/>
                <w:sz w:val="22"/>
                <w:szCs w:val="22"/>
              </w:rPr>
              <w:t xml:space="preserve"> </w:t>
            </w:r>
            <w:r w:rsidRPr="00FE4B71">
              <w:rPr>
                <w:rFonts w:asciiTheme="minorHAnsi" w:hAnsiTheme="minorHAnsi" w:cstheme="minorHAnsi"/>
                <w:b/>
                <w:bCs/>
                <w:sz w:val="22"/>
                <w:szCs w:val="22"/>
              </w:rPr>
              <w:t>to</w:t>
            </w:r>
            <w:r w:rsidRPr="00FE4B71">
              <w:rPr>
                <w:rFonts w:asciiTheme="minorHAnsi" w:hAnsiTheme="minorHAnsi" w:cstheme="minorHAnsi"/>
                <w:b/>
                <w:bCs/>
                <w:spacing w:val="-6"/>
                <w:sz w:val="22"/>
                <w:szCs w:val="22"/>
              </w:rPr>
              <w:t xml:space="preserve"> </w:t>
            </w:r>
            <w:r w:rsidRPr="00FE4B71">
              <w:rPr>
                <w:rFonts w:asciiTheme="minorHAnsi" w:hAnsiTheme="minorHAnsi" w:cstheme="minorHAnsi"/>
                <w:b/>
                <w:bCs/>
                <w:sz w:val="22"/>
                <w:szCs w:val="22"/>
              </w:rPr>
              <w:t>promote and encourage</w:t>
            </w:r>
            <w:r w:rsidRPr="00FE4B71">
              <w:rPr>
                <w:rFonts w:asciiTheme="minorHAnsi" w:hAnsiTheme="minorHAnsi" w:cstheme="minorHAnsi"/>
                <w:b/>
                <w:bCs/>
                <w:spacing w:val="-6"/>
                <w:sz w:val="22"/>
                <w:szCs w:val="22"/>
              </w:rPr>
              <w:t xml:space="preserve"> </w:t>
            </w:r>
            <w:r w:rsidRPr="00FE4B71">
              <w:rPr>
                <w:rFonts w:asciiTheme="minorHAnsi" w:hAnsiTheme="minorHAnsi" w:cstheme="minorHAnsi"/>
                <w:b/>
                <w:bCs/>
                <w:sz w:val="22"/>
                <w:szCs w:val="22"/>
              </w:rPr>
              <w:t>the</w:t>
            </w:r>
            <w:r w:rsidRPr="00FE4B71">
              <w:rPr>
                <w:rFonts w:asciiTheme="minorHAnsi" w:hAnsiTheme="minorHAnsi" w:cstheme="minorHAnsi"/>
                <w:b/>
                <w:bCs/>
                <w:spacing w:val="-6"/>
                <w:sz w:val="22"/>
                <w:szCs w:val="22"/>
              </w:rPr>
              <w:t xml:space="preserve"> </w:t>
            </w:r>
            <w:r w:rsidRPr="00FE4B71">
              <w:rPr>
                <w:rFonts w:asciiTheme="minorHAnsi" w:hAnsiTheme="minorHAnsi" w:cstheme="minorHAnsi"/>
                <w:b/>
                <w:bCs/>
                <w:spacing w:val="-2"/>
                <w:sz w:val="22"/>
                <w:szCs w:val="22"/>
              </w:rPr>
              <w:t xml:space="preserve">understanding </w:t>
            </w:r>
            <w:r w:rsidRPr="00FE4B71">
              <w:rPr>
                <w:rFonts w:asciiTheme="minorHAnsi" w:hAnsiTheme="minorHAnsi" w:cstheme="minorHAnsi"/>
                <w:b/>
                <w:bCs/>
                <w:sz w:val="22"/>
                <w:szCs w:val="22"/>
              </w:rPr>
              <w:t>of</w:t>
            </w:r>
            <w:r w:rsidRPr="00FE4B71">
              <w:rPr>
                <w:rFonts w:asciiTheme="minorHAnsi" w:hAnsiTheme="minorHAnsi" w:cstheme="minorHAnsi"/>
                <w:b/>
                <w:bCs/>
                <w:spacing w:val="-4"/>
                <w:sz w:val="22"/>
                <w:szCs w:val="22"/>
              </w:rPr>
              <w:t xml:space="preserve"> </w:t>
            </w:r>
            <w:r w:rsidRPr="00FE4B71">
              <w:rPr>
                <w:rFonts w:asciiTheme="minorHAnsi" w:hAnsiTheme="minorHAnsi" w:cstheme="minorHAnsi"/>
                <w:b/>
                <w:bCs/>
                <w:sz w:val="22"/>
                <w:szCs w:val="22"/>
              </w:rPr>
              <w:t>LGBTQ+</w:t>
            </w:r>
            <w:r w:rsidRPr="00FE4B71">
              <w:rPr>
                <w:rFonts w:asciiTheme="minorHAnsi" w:hAnsiTheme="minorHAnsi" w:cstheme="minorHAnsi"/>
                <w:b/>
                <w:bCs/>
                <w:spacing w:val="-4"/>
                <w:sz w:val="22"/>
                <w:szCs w:val="22"/>
              </w:rPr>
              <w:t xml:space="preserve"> </w:t>
            </w:r>
            <w:r w:rsidRPr="00FE4B71">
              <w:rPr>
                <w:rFonts w:asciiTheme="minorHAnsi" w:hAnsiTheme="minorHAnsi" w:cstheme="minorHAnsi"/>
                <w:b/>
                <w:bCs/>
                <w:sz w:val="22"/>
                <w:szCs w:val="22"/>
              </w:rPr>
              <w:t>lives</w:t>
            </w:r>
            <w:r w:rsidRPr="00FE4B71">
              <w:rPr>
                <w:rFonts w:asciiTheme="minorHAnsi" w:hAnsiTheme="minorHAnsi" w:cstheme="minorHAnsi"/>
                <w:b/>
                <w:bCs/>
                <w:spacing w:val="-4"/>
                <w:sz w:val="22"/>
                <w:szCs w:val="22"/>
              </w:rPr>
              <w:t xml:space="preserve"> </w:t>
            </w:r>
            <w:r w:rsidRPr="00FE4B71">
              <w:rPr>
                <w:rFonts w:asciiTheme="minorHAnsi" w:hAnsiTheme="minorHAnsi" w:cstheme="minorHAnsi"/>
                <w:b/>
                <w:bCs/>
                <w:sz w:val="22"/>
                <w:szCs w:val="22"/>
              </w:rPr>
              <w:t>and</w:t>
            </w:r>
            <w:r w:rsidRPr="00FE4B71">
              <w:rPr>
                <w:rFonts w:asciiTheme="minorHAnsi" w:hAnsiTheme="minorHAnsi" w:cstheme="minorHAnsi"/>
                <w:b/>
                <w:bCs/>
                <w:spacing w:val="-4"/>
                <w:sz w:val="22"/>
                <w:szCs w:val="22"/>
              </w:rPr>
              <w:t xml:space="preserve"> </w:t>
            </w:r>
            <w:r w:rsidRPr="00FE4B71">
              <w:rPr>
                <w:rFonts w:asciiTheme="minorHAnsi" w:hAnsiTheme="minorHAnsi" w:cstheme="minorHAnsi"/>
                <w:b/>
                <w:bCs/>
                <w:spacing w:val="-2"/>
                <w:sz w:val="22"/>
                <w:szCs w:val="22"/>
              </w:rPr>
              <w:t xml:space="preserve">themes </w:t>
            </w:r>
            <w:r w:rsidRPr="00FE4B71">
              <w:rPr>
                <w:rFonts w:asciiTheme="minorHAnsi" w:hAnsiTheme="minorHAnsi" w:cstheme="minorHAnsi"/>
                <w:b/>
                <w:bCs/>
                <w:sz w:val="22"/>
                <w:szCs w:val="22"/>
              </w:rPr>
              <w:t>in</w:t>
            </w:r>
            <w:r w:rsidRPr="00FE4B71">
              <w:rPr>
                <w:rFonts w:asciiTheme="minorHAnsi" w:hAnsiTheme="minorHAnsi" w:cstheme="minorHAnsi"/>
                <w:b/>
                <w:bCs/>
                <w:spacing w:val="-3"/>
                <w:sz w:val="22"/>
                <w:szCs w:val="22"/>
              </w:rPr>
              <w:t xml:space="preserve"> </w:t>
            </w:r>
            <w:r w:rsidRPr="00FE4B71">
              <w:rPr>
                <w:rFonts w:asciiTheme="minorHAnsi" w:hAnsiTheme="minorHAnsi" w:cstheme="minorHAnsi"/>
                <w:b/>
                <w:bCs/>
                <w:sz w:val="22"/>
                <w:szCs w:val="22"/>
              </w:rPr>
              <w:t>the</w:t>
            </w:r>
            <w:r w:rsidRPr="00FE4B71">
              <w:rPr>
                <w:rFonts w:asciiTheme="minorHAnsi" w:hAnsiTheme="minorHAnsi" w:cstheme="minorHAnsi"/>
                <w:b/>
                <w:bCs/>
                <w:spacing w:val="-2"/>
                <w:sz w:val="22"/>
                <w:szCs w:val="22"/>
              </w:rPr>
              <w:t xml:space="preserve"> School.</w:t>
            </w:r>
          </w:p>
        </w:tc>
        <w:tc>
          <w:tcPr>
            <w:tcW w:w="3543" w:type="dxa"/>
            <w:shd w:val="clear" w:color="auto" w:fill="F2F2F2" w:themeFill="background1" w:themeFillShade="F2"/>
          </w:tcPr>
          <w:p w14:paraId="5546B08A" w14:textId="77777777" w:rsidR="00E26B69" w:rsidRPr="00FE4B71" w:rsidRDefault="00E26B69" w:rsidP="00FE4B71">
            <w:pPr>
              <w:spacing w:after="0"/>
              <w:rPr>
                <w:rFonts w:asciiTheme="minorHAnsi" w:hAnsiTheme="minorHAnsi" w:cstheme="minorHAnsi"/>
                <w:b/>
                <w:bCs/>
                <w:sz w:val="22"/>
                <w:szCs w:val="22"/>
              </w:rPr>
            </w:pPr>
            <w:r w:rsidRPr="00FE4B71">
              <w:rPr>
                <w:rFonts w:asciiTheme="minorHAnsi" w:hAnsiTheme="minorHAnsi" w:cstheme="minorHAnsi"/>
                <w:b/>
                <w:bCs/>
                <w:sz w:val="22"/>
                <w:szCs w:val="22"/>
              </w:rPr>
              <w:t xml:space="preserve">Our Student and Staff </w:t>
            </w:r>
            <w:r w:rsidRPr="00FE4B71">
              <w:rPr>
                <w:rFonts w:asciiTheme="minorHAnsi" w:hAnsiTheme="minorHAnsi" w:cstheme="minorHAnsi"/>
                <w:b/>
                <w:bCs/>
                <w:spacing w:val="-2"/>
                <w:sz w:val="22"/>
                <w:szCs w:val="22"/>
              </w:rPr>
              <w:t xml:space="preserve">Surveys </w:t>
            </w:r>
            <w:r w:rsidRPr="00FE4B71">
              <w:rPr>
                <w:rFonts w:asciiTheme="minorHAnsi" w:hAnsiTheme="minorHAnsi" w:cstheme="minorHAnsi"/>
                <w:b/>
                <w:bCs/>
                <w:sz w:val="22"/>
                <w:szCs w:val="22"/>
              </w:rPr>
              <w:t>evidence</w:t>
            </w:r>
            <w:r w:rsidRPr="00FE4B71">
              <w:rPr>
                <w:rFonts w:asciiTheme="minorHAnsi" w:hAnsiTheme="minorHAnsi" w:cstheme="minorHAnsi"/>
                <w:b/>
                <w:bCs/>
                <w:spacing w:val="-8"/>
                <w:sz w:val="22"/>
                <w:szCs w:val="22"/>
              </w:rPr>
              <w:t xml:space="preserve"> </w:t>
            </w:r>
            <w:r w:rsidRPr="00FE4B71">
              <w:rPr>
                <w:rFonts w:asciiTheme="minorHAnsi" w:hAnsiTheme="minorHAnsi" w:cstheme="minorHAnsi"/>
                <w:b/>
                <w:bCs/>
                <w:spacing w:val="-2"/>
                <w:sz w:val="22"/>
                <w:szCs w:val="22"/>
              </w:rPr>
              <w:t>needs</w:t>
            </w:r>
          </w:p>
          <w:p w14:paraId="67195B9C" w14:textId="13EF853D" w:rsidR="00E26B69" w:rsidRPr="00FE4B71" w:rsidRDefault="00E26B69" w:rsidP="00FE4B71">
            <w:pPr>
              <w:spacing w:after="0"/>
              <w:rPr>
                <w:rFonts w:asciiTheme="minorHAnsi" w:hAnsiTheme="minorHAnsi" w:cstheme="minorHAnsi"/>
                <w:b/>
                <w:bCs/>
                <w:sz w:val="22"/>
                <w:szCs w:val="22"/>
              </w:rPr>
            </w:pPr>
            <w:r w:rsidRPr="00FE4B71">
              <w:rPr>
                <w:rFonts w:asciiTheme="minorHAnsi" w:hAnsiTheme="minorHAnsi" w:cstheme="minorHAnsi"/>
                <w:b/>
                <w:bCs/>
                <w:sz w:val="22"/>
                <w:szCs w:val="22"/>
              </w:rPr>
              <w:t>from</w:t>
            </w:r>
            <w:r w:rsidRPr="00FE4B71">
              <w:rPr>
                <w:rFonts w:asciiTheme="minorHAnsi" w:hAnsiTheme="minorHAnsi" w:cstheme="minorHAnsi"/>
                <w:b/>
                <w:bCs/>
                <w:spacing w:val="-6"/>
                <w:sz w:val="22"/>
                <w:szCs w:val="22"/>
              </w:rPr>
              <w:t xml:space="preserve"> </w:t>
            </w:r>
            <w:r w:rsidRPr="00FE4B71">
              <w:rPr>
                <w:rFonts w:asciiTheme="minorHAnsi" w:hAnsiTheme="minorHAnsi" w:cstheme="minorHAnsi"/>
                <w:b/>
                <w:bCs/>
                <w:sz w:val="22"/>
                <w:szCs w:val="22"/>
              </w:rPr>
              <w:t>students</w:t>
            </w:r>
            <w:r w:rsidRPr="00FE4B71">
              <w:rPr>
                <w:rFonts w:asciiTheme="minorHAnsi" w:hAnsiTheme="minorHAnsi" w:cstheme="minorHAnsi"/>
                <w:b/>
                <w:bCs/>
                <w:spacing w:val="-6"/>
                <w:sz w:val="22"/>
                <w:szCs w:val="22"/>
              </w:rPr>
              <w:t xml:space="preserve"> </w:t>
            </w:r>
            <w:r w:rsidRPr="00FE4B71">
              <w:rPr>
                <w:rFonts w:asciiTheme="minorHAnsi" w:hAnsiTheme="minorHAnsi" w:cstheme="minorHAnsi"/>
                <w:b/>
                <w:bCs/>
                <w:sz w:val="22"/>
                <w:szCs w:val="22"/>
              </w:rPr>
              <w:t>to increase</w:t>
            </w:r>
            <w:r w:rsidRPr="00FE4B71">
              <w:rPr>
                <w:rFonts w:asciiTheme="minorHAnsi" w:hAnsiTheme="minorHAnsi" w:cstheme="minorHAnsi"/>
                <w:b/>
                <w:bCs/>
                <w:spacing w:val="-8"/>
                <w:sz w:val="22"/>
                <w:szCs w:val="22"/>
              </w:rPr>
              <w:t xml:space="preserve"> </w:t>
            </w:r>
            <w:r w:rsidRPr="00FE4B71">
              <w:rPr>
                <w:rFonts w:asciiTheme="minorHAnsi" w:hAnsiTheme="minorHAnsi" w:cstheme="minorHAnsi"/>
                <w:b/>
                <w:bCs/>
                <w:spacing w:val="-2"/>
                <w:sz w:val="22"/>
                <w:szCs w:val="22"/>
              </w:rPr>
              <w:t xml:space="preserve">LGBTQ+ </w:t>
            </w:r>
            <w:r w:rsidRPr="00FE4B71">
              <w:rPr>
                <w:rFonts w:asciiTheme="minorHAnsi" w:hAnsiTheme="minorHAnsi" w:cstheme="minorHAnsi"/>
                <w:b/>
                <w:bCs/>
                <w:sz w:val="22"/>
                <w:szCs w:val="22"/>
              </w:rPr>
              <w:t>visibility</w:t>
            </w:r>
            <w:r w:rsidRPr="00FE4B71">
              <w:rPr>
                <w:rFonts w:asciiTheme="minorHAnsi" w:hAnsiTheme="minorHAnsi" w:cstheme="minorHAnsi"/>
                <w:b/>
                <w:bCs/>
                <w:spacing w:val="-10"/>
                <w:sz w:val="22"/>
                <w:szCs w:val="22"/>
              </w:rPr>
              <w:t xml:space="preserve"> </w:t>
            </w:r>
            <w:r w:rsidRPr="00FE4B71">
              <w:rPr>
                <w:rFonts w:asciiTheme="minorHAnsi" w:hAnsiTheme="minorHAnsi" w:cstheme="minorHAnsi"/>
                <w:b/>
                <w:bCs/>
                <w:sz w:val="22"/>
                <w:szCs w:val="22"/>
              </w:rPr>
              <w:t>and representation</w:t>
            </w:r>
            <w:r w:rsidRPr="00FE4B71">
              <w:rPr>
                <w:rFonts w:asciiTheme="minorHAnsi" w:hAnsiTheme="minorHAnsi" w:cstheme="minorHAnsi"/>
                <w:b/>
                <w:bCs/>
                <w:spacing w:val="-14"/>
                <w:sz w:val="22"/>
                <w:szCs w:val="22"/>
              </w:rPr>
              <w:t xml:space="preserve"> </w:t>
            </w:r>
            <w:r w:rsidRPr="00FE4B71">
              <w:rPr>
                <w:rFonts w:asciiTheme="minorHAnsi" w:hAnsiTheme="minorHAnsi" w:cstheme="minorHAnsi"/>
                <w:b/>
                <w:bCs/>
                <w:sz w:val="22"/>
                <w:szCs w:val="22"/>
              </w:rPr>
              <w:t>in the School. In addition,</w:t>
            </w:r>
            <w:r w:rsidRPr="00FE4B71">
              <w:rPr>
                <w:rFonts w:asciiTheme="minorHAnsi" w:hAnsiTheme="minorHAnsi" w:cstheme="minorHAnsi"/>
                <w:b/>
                <w:bCs/>
                <w:spacing w:val="-7"/>
                <w:sz w:val="22"/>
                <w:szCs w:val="22"/>
              </w:rPr>
              <w:t xml:space="preserve"> </w:t>
            </w:r>
            <w:r w:rsidRPr="00FE4B71">
              <w:rPr>
                <w:rFonts w:asciiTheme="minorHAnsi" w:hAnsiTheme="minorHAnsi" w:cstheme="minorHAnsi"/>
                <w:b/>
                <w:bCs/>
                <w:sz w:val="22"/>
                <w:szCs w:val="22"/>
              </w:rPr>
              <w:t>some</w:t>
            </w:r>
            <w:r w:rsidRPr="00FE4B71">
              <w:rPr>
                <w:rFonts w:asciiTheme="minorHAnsi" w:hAnsiTheme="minorHAnsi" w:cstheme="minorHAnsi"/>
                <w:b/>
                <w:bCs/>
                <w:spacing w:val="-6"/>
                <w:sz w:val="22"/>
                <w:szCs w:val="22"/>
              </w:rPr>
              <w:t xml:space="preserve"> </w:t>
            </w:r>
            <w:r w:rsidRPr="00FE4B71">
              <w:rPr>
                <w:rFonts w:asciiTheme="minorHAnsi" w:hAnsiTheme="minorHAnsi" w:cstheme="minorHAnsi"/>
                <w:b/>
                <w:bCs/>
                <w:sz w:val="22"/>
                <w:szCs w:val="22"/>
              </w:rPr>
              <w:t>of our</w:t>
            </w:r>
            <w:r w:rsidRPr="00FE4B71">
              <w:rPr>
                <w:rFonts w:asciiTheme="minorHAnsi" w:hAnsiTheme="minorHAnsi" w:cstheme="minorHAnsi"/>
                <w:b/>
                <w:bCs/>
                <w:spacing w:val="-6"/>
                <w:sz w:val="22"/>
                <w:szCs w:val="22"/>
              </w:rPr>
              <w:t xml:space="preserve"> </w:t>
            </w:r>
            <w:r w:rsidRPr="00FE4B71">
              <w:rPr>
                <w:rFonts w:asciiTheme="minorHAnsi" w:hAnsiTheme="minorHAnsi" w:cstheme="minorHAnsi"/>
                <w:b/>
                <w:bCs/>
                <w:sz w:val="22"/>
                <w:szCs w:val="22"/>
              </w:rPr>
              <w:t>students and staff don’t feel</w:t>
            </w:r>
            <w:r w:rsidRPr="00FE4B71">
              <w:rPr>
                <w:rFonts w:asciiTheme="minorHAnsi" w:hAnsiTheme="minorHAnsi" w:cstheme="minorHAnsi"/>
                <w:b/>
                <w:bCs/>
                <w:spacing w:val="-4"/>
                <w:sz w:val="22"/>
                <w:szCs w:val="22"/>
              </w:rPr>
              <w:t xml:space="preserve"> that </w:t>
            </w:r>
            <w:r w:rsidRPr="00FE4B71">
              <w:rPr>
                <w:rFonts w:asciiTheme="minorHAnsi" w:hAnsiTheme="minorHAnsi" w:cstheme="minorHAnsi"/>
                <w:b/>
                <w:bCs/>
                <w:sz w:val="22"/>
                <w:szCs w:val="22"/>
              </w:rPr>
              <w:t>they</w:t>
            </w:r>
            <w:r w:rsidRPr="00FE4B71">
              <w:rPr>
                <w:rFonts w:asciiTheme="minorHAnsi" w:hAnsiTheme="minorHAnsi" w:cstheme="minorHAnsi"/>
                <w:b/>
                <w:bCs/>
                <w:spacing w:val="-4"/>
                <w:sz w:val="22"/>
                <w:szCs w:val="22"/>
              </w:rPr>
              <w:t xml:space="preserve"> </w:t>
            </w:r>
            <w:r w:rsidRPr="00FE4B71">
              <w:rPr>
                <w:rFonts w:asciiTheme="minorHAnsi" w:hAnsiTheme="minorHAnsi" w:cstheme="minorHAnsi"/>
                <w:b/>
                <w:bCs/>
                <w:sz w:val="22"/>
                <w:szCs w:val="22"/>
              </w:rPr>
              <w:t>have</w:t>
            </w:r>
            <w:r w:rsidRPr="00FE4B71">
              <w:rPr>
                <w:rFonts w:asciiTheme="minorHAnsi" w:hAnsiTheme="minorHAnsi" w:cstheme="minorHAnsi"/>
                <w:b/>
                <w:bCs/>
                <w:spacing w:val="-4"/>
                <w:sz w:val="22"/>
                <w:szCs w:val="22"/>
              </w:rPr>
              <w:t xml:space="preserve"> role </w:t>
            </w:r>
            <w:r w:rsidRPr="00FE4B71">
              <w:rPr>
                <w:rFonts w:asciiTheme="minorHAnsi" w:hAnsiTheme="minorHAnsi" w:cstheme="minorHAnsi"/>
                <w:b/>
                <w:bCs/>
                <w:sz w:val="22"/>
                <w:szCs w:val="22"/>
              </w:rPr>
              <w:t>models</w:t>
            </w:r>
            <w:r w:rsidRPr="00FE4B71">
              <w:rPr>
                <w:rFonts w:asciiTheme="minorHAnsi" w:hAnsiTheme="minorHAnsi" w:cstheme="minorHAnsi"/>
                <w:b/>
                <w:bCs/>
                <w:spacing w:val="-6"/>
                <w:sz w:val="22"/>
                <w:szCs w:val="22"/>
              </w:rPr>
              <w:t xml:space="preserve"> </w:t>
            </w:r>
            <w:r w:rsidRPr="00FE4B71">
              <w:rPr>
                <w:rFonts w:asciiTheme="minorHAnsi" w:hAnsiTheme="minorHAnsi" w:cstheme="minorHAnsi"/>
                <w:b/>
                <w:bCs/>
                <w:sz w:val="22"/>
                <w:szCs w:val="22"/>
              </w:rPr>
              <w:t>within</w:t>
            </w:r>
            <w:r w:rsidRPr="00FE4B71">
              <w:rPr>
                <w:rFonts w:asciiTheme="minorHAnsi" w:hAnsiTheme="minorHAnsi" w:cstheme="minorHAnsi"/>
                <w:b/>
                <w:bCs/>
                <w:spacing w:val="-6"/>
                <w:sz w:val="22"/>
                <w:szCs w:val="22"/>
              </w:rPr>
              <w:t xml:space="preserve"> </w:t>
            </w:r>
            <w:r w:rsidRPr="00FE4B71">
              <w:rPr>
                <w:rFonts w:asciiTheme="minorHAnsi" w:hAnsiTheme="minorHAnsi" w:cstheme="minorHAnsi"/>
                <w:b/>
                <w:bCs/>
                <w:sz w:val="22"/>
                <w:szCs w:val="22"/>
              </w:rPr>
              <w:t>the School. We</w:t>
            </w:r>
            <w:r w:rsidRPr="00FE4B71">
              <w:rPr>
                <w:rFonts w:asciiTheme="minorHAnsi" w:hAnsiTheme="minorHAnsi" w:cstheme="minorHAnsi"/>
                <w:b/>
                <w:bCs/>
                <w:spacing w:val="-4"/>
                <w:sz w:val="22"/>
                <w:szCs w:val="22"/>
              </w:rPr>
              <w:t xml:space="preserve"> want </w:t>
            </w:r>
            <w:r w:rsidRPr="00FE4B71">
              <w:rPr>
                <w:rFonts w:asciiTheme="minorHAnsi" w:hAnsiTheme="minorHAnsi" w:cstheme="minorHAnsi"/>
                <w:b/>
                <w:bCs/>
                <w:sz w:val="22"/>
                <w:szCs w:val="22"/>
              </w:rPr>
              <w:t>SAH</w:t>
            </w:r>
            <w:r w:rsidRPr="00FE4B71">
              <w:rPr>
                <w:rFonts w:asciiTheme="minorHAnsi" w:hAnsiTheme="minorHAnsi" w:cstheme="minorHAnsi"/>
                <w:b/>
                <w:bCs/>
                <w:spacing w:val="-3"/>
                <w:sz w:val="22"/>
                <w:szCs w:val="22"/>
              </w:rPr>
              <w:t xml:space="preserve"> </w:t>
            </w:r>
            <w:r w:rsidRPr="00FE4B71">
              <w:rPr>
                <w:rFonts w:asciiTheme="minorHAnsi" w:hAnsiTheme="minorHAnsi" w:cstheme="minorHAnsi"/>
                <w:b/>
                <w:bCs/>
                <w:sz w:val="22"/>
                <w:szCs w:val="22"/>
              </w:rPr>
              <w:t>to</w:t>
            </w:r>
            <w:r w:rsidRPr="00FE4B71">
              <w:rPr>
                <w:rFonts w:asciiTheme="minorHAnsi" w:hAnsiTheme="minorHAnsi" w:cstheme="minorHAnsi"/>
                <w:b/>
                <w:bCs/>
                <w:spacing w:val="-2"/>
                <w:sz w:val="22"/>
                <w:szCs w:val="22"/>
              </w:rPr>
              <w:t xml:space="preserve"> </w:t>
            </w:r>
            <w:r w:rsidRPr="00FE4B71">
              <w:rPr>
                <w:rFonts w:asciiTheme="minorHAnsi" w:hAnsiTheme="minorHAnsi" w:cstheme="minorHAnsi"/>
                <w:b/>
                <w:bCs/>
                <w:sz w:val="22"/>
                <w:szCs w:val="22"/>
              </w:rPr>
              <w:t>be</w:t>
            </w:r>
            <w:r w:rsidRPr="00FE4B71">
              <w:rPr>
                <w:rFonts w:asciiTheme="minorHAnsi" w:hAnsiTheme="minorHAnsi" w:cstheme="minorHAnsi"/>
                <w:b/>
                <w:bCs/>
                <w:spacing w:val="-2"/>
                <w:sz w:val="22"/>
                <w:szCs w:val="22"/>
              </w:rPr>
              <w:t xml:space="preserve"> </w:t>
            </w:r>
            <w:r w:rsidRPr="00FE4B71">
              <w:rPr>
                <w:rFonts w:asciiTheme="minorHAnsi" w:hAnsiTheme="minorHAnsi" w:cstheme="minorHAnsi"/>
                <w:b/>
                <w:bCs/>
                <w:spacing w:val="-10"/>
                <w:sz w:val="22"/>
                <w:szCs w:val="22"/>
              </w:rPr>
              <w:t xml:space="preserve">a </w:t>
            </w:r>
            <w:r w:rsidRPr="00FE4B71">
              <w:rPr>
                <w:rFonts w:asciiTheme="minorHAnsi" w:hAnsiTheme="minorHAnsi" w:cstheme="minorHAnsi"/>
                <w:b/>
                <w:bCs/>
                <w:spacing w:val="-2"/>
                <w:sz w:val="22"/>
                <w:szCs w:val="22"/>
              </w:rPr>
              <w:t xml:space="preserve">welcoming </w:t>
            </w:r>
            <w:r w:rsidRPr="00FE4B71">
              <w:rPr>
                <w:rFonts w:asciiTheme="minorHAnsi" w:hAnsiTheme="minorHAnsi" w:cstheme="minorHAnsi"/>
                <w:b/>
                <w:bCs/>
                <w:sz w:val="22"/>
                <w:szCs w:val="22"/>
              </w:rPr>
              <w:t>environment</w:t>
            </w:r>
            <w:r w:rsidRPr="00FE4B71">
              <w:rPr>
                <w:rFonts w:asciiTheme="minorHAnsi" w:hAnsiTheme="minorHAnsi" w:cstheme="minorHAnsi"/>
                <w:b/>
                <w:bCs/>
                <w:spacing w:val="-11"/>
                <w:sz w:val="22"/>
                <w:szCs w:val="22"/>
              </w:rPr>
              <w:t xml:space="preserve"> </w:t>
            </w:r>
            <w:r w:rsidRPr="00FE4B71">
              <w:rPr>
                <w:rFonts w:asciiTheme="minorHAnsi" w:hAnsiTheme="minorHAnsi" w:cstheme="minorHAnsi"/>
                <w:b/>
                <w:bCs/>
                <w:sz w:val="22"/>
                <w:szCs w:val="22"/>
              </w:rPr>
              <w:t>for all</w:t>
            </w:r>
            <w:r w:rsidRPr="00FE4B71">
              <w:rPr>
                <w:rFonts w:asciiTheme="minorHAnsi" w:hAnsiTheme="minorHAnsi" w:cstheme="minorHAnsi"/>
                <w:b/>
                <w:bCs/>
                <w:spacing w:val="-3"/>
                <w:sz w:val="22"/>
                <w:szCs w:val="22"/>
              </w:rPr>
              <w:t xml:space="preserve"> </w:t>
            </w:r>
            <w:r w:rsidRPr="00FE4B71">
              <w:rPr>
                <w:rFonts w:asciiTheme="minorHAnsi" w:hAnsiTheme="minorHAnsi" w:cstheme="minorHAnsi"/>
                <w:b/>
                <w:bCs/>
                <w:sz w:val="22"/>
                <w:szCs w:val="22"/>
              </w:rPr>
              <w:t>the</w:t>
            </w:r>
            <w:r w:rsidRPr="00FE4B71">
              <w:rPr>
                <w:rFonts w:asciiTheme="minorHAnsi" w:hAnsiTheme="minorHAnsi" w:cstheme="minorHAnsi"/>
                <w:b/>
                <w:bCs/>
                <w:spacing w:val="-3"/>
                <w:sz w:val="22"/>
                <w:szCs w:val="22"/>
              </w:rPr>
              <w:t xml:space="preserve"> </w:t>
            </w:r>
            <w:r w:rsidRPr="00FE4B71">
              <w:rPr>
                <w:rFonts w:asciiTheme="minorHAnsi" w:hAnsiTheme="minorHAnsi" w:cstheme="minorHAnsi"/>
                <w:b/>
                <w:bCs/>
                <w:spacing w:val="-2"/>
                <w:sz w:val="22"/>
                <w:szCs w:val="22"/>
              </w:rPr>
              <w:t xml:space="preserve">gender identities </w:t>
            </w:r>
            <w:r w:rsidRPr="00FE4B71">
              <w:rPr>
                <w:rFonts w:asciiTheme="minorHAnsi" w:hAnsiTheme="minorHAnsi" w:cstheme="minorHAnsi"/>
                <w:b/>
                <w:bCs/>
                <w:sz w:val="22"/>
                <w:szCs w:val="22"/>
              </w:rPr>
              <w:t>included</w:t>
            </w:r>
            <w:r w:rsidRPr="00FE4B71">
              <w:rPr>
                <w:rFonts w:asciiTheme="minorHAnsi" w:hAnsiTheme="minorHAnsi" w:cstheme="minorHAnsi"/>
                <w:b/>
                <w:bCs/>
                <w:spacing w:val="-8"/>
                <w:sz w:val="22"/>
                <w:szCs w:val="22"/>
              </w:rPr>
              <w:t xml:space="preserve"> </w:t>
            </w:r>
            <w:r w:rsidRPr="00FE4B71">
              <w:rPr>
                <w:rFonts w:asciiTheme="minorHAnsi" w:hAnsiTheme="minorHAnsi" w:cstheme="minorHAnsi"/>
                <w:b/>
                <w:bCs/>
                <w:sz w:val="22"/>
                <w:szCs w:val="22"/>
              </w:rPr>
              <w:t>in LGBTQ+.</w:t>
            </w:r>
            <w:r w:rsidRPr="00FE4B71">
              <w:rPr>
                <w:rFonts w:asciiTheme="minorHAnsi" w:hAnsiTheme="minorHAnsi" w:cstheme="minorHAnsi"/>
                <w:b/>
                <w:bCs/>
                <w:spacing w:val="-7"/>
                <w:sz w:val="22"/>
                <w:szCs w:val="22"/>
              </w:rPr>
              <w:t xml:space="preserve"> </w:t>
            </w:r>
            <w:r w:rsidRPr="00FE4B71">
              <w:rPr>
                <w:rFonts w:asciiTheme="minorHAnsi" w:hAnsiTheme="minorHAnsi" w:cstheme="minorHAnsi"/>
                <w:b/>
                <w:bCs/>
                <w:sz w:val="22"/>
                <w:szCs w:val="22"/>
              </w:rPr>
              <w:t>We define gender equality as the equal</w:t>
            </w:r>
            <w:r w:rsidRPr="00FE4B71">
              <w:rPr>
                <w:rFonts w:asciiTheme="minorHAnsi" w:hAnsiTheme="minorHAnsi" w:cstheme="minorHAnsi"/>
                <w:b/>
                <w:bCs/>
                <w:spacing w:val="-16"/>
                <w:sz w:val="22"/>
                <w:szCs w:val="22"/>
              </w:rPr>
              <w:t xml:space="preserve"> </w:t>
            </w:r>
            <w:r w:rsidRPr="00FE4B71">
              <w:rPr>
                <w:rFonts w:asciiTheme="minorHAnsi" w:hAnsiTheme="minorHAnsi" w:cstheme="minorHAnsi"/>
                <w:b/>
                <w:bCs/>
                <w:sz w:val="22"/>
                <w:szCs w:val="22"/>
              </w:rPr>
              <w:t xml:space="preserve">opportunity for people of all genders to reach their full </w:t>
            </w:r>
            <w:r w:rsidRPr="00FE4B71">
              <w:rPr>
                <w:rFonts w:asciiTheme="minorHAnsi" w:hAnsiTheme="minorHAnsi" w:cstheme="minorHAnsi"/>
                <w:b/>
                <w:bCs/>
                <w:spacing w:val="-2"/>
                <w:sz w:val="22"/>
                <w:szCs w:val="22"/>
              </w:rPr>
              <w:t>potential</w:t>
            </w:r>
          </w:p>
        </w:tc>
        <w:tc>
          <w:tcPr>
            <w:tcW w:w="2694" w:type="dxa"/>
            <w:shd w:val="clear" w:color="auto" w:fill="F2F2F2" w:themeFill="background1" w:themeFillShade="F2"/>
          </w:tcPr>
          <w:p w14:paraId="52DC4C0F" w14:textId="77777777" w:rsidR="00E26B69" w:rsidRPr="00FE4B71" w:rsidRDefault="00E26B69" w:rsidP="00FE4B71">
            <w:pPr>
              <w:spacing w:after="0"/>
              <w:rPr>
                <w:rFonts w:asciiTheme="minorHAnsi" w:hAnsiTheme="minorHAnsi" w:cstheme="minorHAnsi"/>
                <w:b/>
                <w:bCs/>
                <w:sz w:val="22"/>
                <w:szCs w:val="22"/>
              </w:rPr>
            </w:pPr>
          </w:p>
        </w:tc>
        <w:tc>
          <w:tcPr>
            <w:tcW w:w="1721" w:type="dxa"/>
            <w:shd w:val="clear" w:color="auto" w:fill="F2F2F2" w:themeFill="background1" w:themeFillShade="F2"/>
          </w:tcPr>
          <w:p w14:paraId="685EB3DD" w14:textId="77777777" w:rsidR="00E26B69" w:rsidRPr="00FE4B71" w:rsidRDefault="00E26B69" w:rsidP="00FE4B71">
            <w:pPr>
              <w:spacing w:after="0"/>
              <w:rPr>
                <w:rFonts w:asciiTheme="minorHAnsi" w:hAnsiTheme="minorHAnsi" w:cstheme="minorHAnsi"/>
                <w:b/>
                <w:bCs/>
                <w:sz w:val="22"/>
                <w:szCs w:val="22"/>
              </w:rPr>
            </w:pPr>
          </w:p>
        </w:tc>
        <w:tc>
          <w:tcPr>
            <w:tcW w:w="1681" w:type="dxa"/>
            <w:shd w:val="clear" w:color="auto" w:fill="F2F2F2" w:themeFill="background1" w:themeFillShade="F2"/>
          </w:tcPr>
          <w:p w14:paraId="14270C04" w14:textId="77777777" w:rsidR="00E26B69" w:rsidRPr="00FE4B71" w:rsidRDefault="00E26B69" w:rsidP="00FE4B71">
            <w:pPr>
              <w:spacing w:after="0"/>
              <w:rPr>
                <w:rFonts w:asciiTheme="minorHAnsi" w:hAnsiTheme="minorHAnsi" w:cstheme="minorHAnsi"/>
                <w:b/>
                <w:bCs/>
                <w:sz w:val="22"/>
                <w:szCs w:val="22"/>
              </w:rPr>
            </w:pPr>
          </w:p>
        </w:tc>
        <w:tc>
          <w:tcPr>
            <w:tcW w:w="3265" w:type="dxa"/>
            <w:shd w:val="clear" w:color="auto" w:fill="F2F2F2" w:themeFill="background1" w:themeFillShade="F2"/>
          </w:tcPr>
          <w:p w14:paraId="3904AA0E" w14:textId="77777777" w:rsidR="00E26B69" w:rsidRPr="00FE4B71" w:rsidRDefault="00E26B69" w:rsidP="00FE4B71">
            <w:pPr>
              <w:spacing w:after="0"/>
              <w:rPr>
                <w:rFonts w:asciiTheme="minorHAnsi" w:hAnsiTheme="minorHAnsi" w:cstheme="minorHAnsi"/>
                <w:b/>
                <w:bCs/>
                <w:sz w:val="22"/>
                <w:szCs w:val="22"/>
              </w:rPr>
            </w:pPr>
          </w:p>
        </w:tc>
      </w:tr>
      <w:tr w:rsidR="00E26B69" w:rsidRPr="00D578CC" w14:paraId="4BC933CD" w14:textId="77777777" w:rsidTr="00002496">
        <w:trPr>
          <w:trHeight w:val="510"/>
        </w:trPr>
        <w:tc>
          <w:tcPr>
            <w:tcW w:w="735" w:type="dxa"/>
          </w:tcPr>
          <w:p w14:paraId="39AB3DBD" w14:textId="00D52E39" w:rsidR="00E26B69" w:rsidRPr="00FD3854" w:rsidRDefault="00E26B69" w:rsidP="00FE4B71">
            <w:pPr>
              <w:spacing w:after="0"/>
              <w:rPr>
                <w:rFonts w:asciiTheme="minorHAnsi" w:hAnsiTheme="minorHAnsi" w:cstheme="minorHAnsi"/>
                <w:b/>
                <w:bCs/>
                <w:sz w:val="22"/>
                <w:szCs w:val="22"/>
              </w:rPr>
            </w:pPr>
            <w:r w:rsidRPr="00FD3854">
              <w:rPr>
                <w:rFonts w:asciiTheme="minorHAnsi" w:hAnsiTheme="minorHAnsi" w:cstheme="minorHAnsi"/>
                <w:b/>
                <w:bCs/>
                <w:spacing w:val="-2"/>
                <w:sz w:val="22"/>
                <w:szCs w:val="22"/>
              </w:rPr>
              <w:lastRenderedPageBreak/>
              <w:t>2.1.1</w:t>
            </w:r>
          </w:p>
        </w:tc>
        <w:tc>
          <w:tcPr>
            <w:tcW w:w="1952" w:type="dxa"/>
          </w:tcPr>
          <w:p w14:paraId="796C5D8D" w14:textId="77777777" w:rsidR="00E26B69" w:rsidRPr="00FE4B71" w:rsidRDefault="00E26B69" w:rsidP="00FE4B71">
            <w:pPr>
              <w:spacing w:after="0"/>
              <w:rPr>
                <w:rFonts w:asciiTheme="minorHAnsi" w:hAnsiTheme="minorHAnsi" w:cstheme="minorHAnsi"/>
                <w:sz w:val="22"/>
                <w:szCs w:val="22"/>
              </w:rPr>
            </w:pPr>
          </w:p>
        </w:tc>
        <w:tc>
          <w:tcPr>
            <w:tcW w:w="3543" w:type="dxa"/>
          </w:tcPr>
          <w:p w14:paraId="4D4DE34E" w14:textId="77777777" w:rsidR="00E26B69" w:rsidRPr="00FE4B71" w:rsidRDefault="00E26B69" w:rsidP="00FE4B71">
            <w:pPr>
              <w:spacing w:after="0"/>
              <w:rPr>
                <w:rFonts w:asciiTheme="minorHAnsi" w:hAnsiTheme="minorHAnsi" w:cstheme="minorHAnsi"/>
                <w:sz w:val="22"/>
                <w:szCs w:val="22"/>
              </w:rPr>
            </w:pPr>
          </w:p>
        </w:tc>
        <w:tc>
          <w:tcPr>
            <w:tcW w:w="2694" w:type="dxa"/>
          </w:tcPr>
          <w:p w14:paraId="4016158E" w14:textId="0D5ADFA8"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Through the CDDC, embed LGBTQ+ content in the curriculum</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(see</w:t>
            </w:r>
            <w:r w:rsidRPr="00FE4B71">
              <w:rPr>
                <w:rFonts w:asciiTheme="minorHAnsi" w:hAnsiTheme="minorHAnsi" w:cstheme="minorHAnsi"/>
                <w:spacing w:val="-15"/>
                <w:sz w:val="22"/>
                <w:szCs w:val="22"/>
              </w:rPr>
              <w:t xml:space="preserve"> </w:t>
            </w:r>
            <w:r w:rsidRPr="00FE4B71">
              <w:rPr>
                <w:rFonts w:asciiTheme="minorHAnsi" w:hAnsiTheme="minorHAnsi" w:cstheme="minorHAnsi"/>
                <w:sz w:val="22"/>
                <w:szCs w:val="22"/>
              </w:rPr>
              <w:t xml:space="preserve">also </w:t>
            </w:r>
            <w:r w:rsidRPr="00FE4B71">
              <w:rPr>
                <w:rFonts w:asciiTheme="minorHAnsi" w:hAnsiTheme="minorHAnsi" w:cstheme="minorHAnsi"/>
                <w:spacing w:val="-2"/>
                <w:sz w:val="22"/>
                <w:szCs w:val="22"/>
              </w:rPr>
              <w:t>1.1.1).</w:t>
            </w:r>
          </w:p>
        </w:tc>
        <w:tc>
          <w:tcPr>
            <w:tcW w:w="1721" w:type="dxa"/>
          </w:tcPr>
          <w:p w14:paraId="2A45C9D8" w14:textId="7242E42E"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CDDC</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 xml:space="preserve">Chair, </w:t>
            </w:r>
            <w:r w:rsidRPr="00FE4B71">
              <w:rPr>
                <w:rFonts w:asciiTheme="minorHAnsi" w:hAnsiTheme="minorHAnsi" w:cstheme="minorHAnsi"/>
                <w:spacing w:val="-4"/>
                <w:sz w:val="22"/>
                <w:szCs w:val="22"/>
              </w:rPr>
              <w:t>CDDC</w:t>
            </w:r>
          </w:p>
        </w:tc>
        <w:tc>
          <w:tcPr>
            <w:tcW w:w="1681" w:type="dxa"/>
          </w:tcPr>
          <w:p w14:paraId="0B38AE3D" w14:textId="77777777"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New</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CDDC</w:t>
            </w:r>
            <w:r w:rsidRPr="00FE4B71">
              <w:rPr>
                <w:rFonts w:asciiTheme="minorHAnsi" w:hAnsiTheme="minorHAnsi" w:cstheme="minorHAnsi"/>
                <w:spacing w:val="-15"/>
                <w:sz w:val="22"/>
                <w:szCs w:val="22"/>
              </w:rPr>
              <w:t xml:space="preserve"> </w:t>
            </w:r>
            <w:r w:rsidRPr="00FE4B71">
              <w:rPr>
                <w:rFonts w:asciiTheme="minorHAnsi" w:hAnsiTheme="minorHAnsi" w:cstheme="minorHAnsi"/>
                <w:sz w:val="22"/>
                <w:szCs w:val="22"/>
              </w:rPr>
              <w:t xml:space="preserve">in place by Sep </w:t>
            </w:r>
            <w:r w:rsidRPr="00FE4B71">
              <w:rPr>
                <w:rFonts w:asciiTheme="minorHAnsi" w:hAnsiTheme="minorHAnsi" w:cstheme="minorHAnsi"/>
                <w:spacing w:val="-2"/>
                <w:sz w:val="22"/>
                <w:szCs w:val="22"/>
              </w:rPr>
              <w:t>2025;</w:t>
            </w:r>
          </w:p>
          <w:p w14:paraId="18811D39" w14:textId="77777777"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pacing w:val="-2"/>
                <w:sz w:val="22"/>
                <w:szCs w:val="22"/>
              </w:rPr>
              <w:t xml:space="preserve">opportunities </w:t>
            </w:r>
            <w:r w:rsidRPr="00FE4B71">
              <w:rPr>
                <w:rFonts w:asciiTheme="minorHAnsi" w:hAnsiTheme="minorHAnsi" w:cstheme="minorHAnsi"/>
                <w:sz w:val="22"/>
                <w:szCs w:val="22"/>
              </w:rPr>
              <w:t xml:space="preserve">for including </w:t>
            </w:r>
            <w:r w:rsidRPr="00FE4B71">
              <w:rPr>
                <w:rFonts w:asciiTheme="minorHAnsi" w:hAnsiTheme="minorHAnsi" w:cstheme="minorHAnsi"/>
                <w:spacing w:val="-2"/>
                <w:sz w:val="22"/>
                <w:szCs w:val="22"/>
              </w:rPr>
              <w:t>LGBTQ+</w:t>
            </w:r>
          </w:p>
          <w:p w14:paraId="2C4ADCFD" w14:textId="77777777"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themes and perspectives</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in the curriculum identified by Apr 2026;</w:t>
            </w:r>
          </w:p>
          <w:p w14:paraId="525D3477" w14:textId="4F0CA21D"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discussed</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with all academic staff at Teaching</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Away Day in May/June</w:t>
            </w:r>
            <w:r w:rsidRPr="00FE4B71">
              <w:rPr>
                <w:rFonts w:asciiTheme="minorHAnsi" w:hAnsiTheme="minorHAnsi" w:cstheme="minorHAnsi"/>
                <w:spacing w:val="-8"/>
                <w:sz w:val="22"/>
                <w:szCs w:val="22"/>
              </w:rPr>
              <w:t xml:space="preserve"> </w:t>
            </w:r>
            <w:r w:rsidRPr="00FE4B71">
              <w:rPr>
                <w:rFonts w:asciiTheme="minorHAnsi" w:hAnsiTheme="minorHAnsi" w:cstheme="minorHAnsi"/>
                <w:spacing w:val="-2"/>
                <w:sz w:val="22"/>
                <w:szCs w:val="22"/>
              </w:rPr>
              <w:t>2026.</w:t>
            </w:r>
          </w:p>
        </w:tc>
        <w:tc>
          <w:tcPr>
            <w:tcW w:w="3265" w:type="dxa"/>
          </w:tcPr>
          <w:p w14:paraId="32B401F6" w14:textId="3662B256" w:rsidR="00E26B69"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t>Output</w:t>
            </w:r>
            <w:r w:rsidR="00E26B69" w:rsidRPr="00FE4B71">
              <w:rPr>
                <w:rFonts w:asciiTheme="minorHAnsi" w:hAnsiTheme="minorHAnsi" w:cstheme="minorHAnsi"/>
                <w:sz w:val="22"/>
                <w:szCs w:val="22"/>
              </w:rPr>
              <w:t>: Proposed changes in specific</w:t>
            </w:r>
            <w:r w:rsidR="00E26B69" w:rsidRPr="00FE4B71">
              <w:rPr>
                <w:rFonts w:asciiTheme="minorHAnsi" w:hAnsiTheme="minorHAnsi" w:cstheme="minorHAnsi"/>
                <w:spacing w:val="-4"/>
                <w:sz w:val="22"/>
                <w:szCs w:val="22"/>
              </w:rPr>
              <w:t xml:space="preserve"> </w:t>
            </w:r>
            <w:r w:rsidR="00E26B69" w:rsidRPr="00FE4B71">
              <w:rPr>
                <w:rFonts w:asciiTheme="minorHAnsi" w:hAnsiTheme="minorHAnsi" w:cstheme="minorHAnsi"/>
                <w:sz w:val="22"/>
                <w:szCs w:val="22"/>
              </w:rPr>
              <w:t>modules</w:t>
            </w:r>
            <w:r w:rsidR="00E26B69" w:rsidRPr="00FE4B71">
              <w:rPr>
                <w:rFonts w:asciiTheme="minorHAnsi" w:hAnsiTheme="minorHAnsi" w:cstheme="minorHAnsi"/>
                <w:spacing w:val="-4"/>
                <w:sz w:val="22"/>
                <w:szCs w:val="22"/>
              </w:rPr>
              <w:t xml:space="preserve"> </w:t>
            </w:r>
            <w:r w:rsidR="00E26B69" w:rsidRPr="00FE4B71">
              <w:rPr>
                <w:rFonts w:asciiTheme="minorHAnsi" w:hAnsiTheme="minorHAnsi" w:cstheme="minorHAnsi"/>
                <w:sz w:val="22"/>
                <w:szCs w:val="22"/>
              </w:rPr>
              <w:t>will</w:t>
            </w:r>
            <w:r w:rsidR="00E26B69" w:rsidRPr="00FE4B71">
              <w:rPr>
                <w:rFonts w:asciiTheme="minorHAnsi" w:hAnsiTheme="minorHAnsi" w:cstheme="minorHAnsi"/>
                <w:spacing w:val="-4"/>
                <w:sz w:val="22"/>
                <w:szCs w:val="22"/>
              </w:rPr>
              <w:t xml:space="preserve"> </w:t>
            </w:r>
            <w:r w:rsidR="00E26B69" w:rsidRPr="00FE4B71">
              <w:rPr>
                <w:rFonts w:asciiTheme="minorHAnsi" w:hAnsiTheme="minorHAnsi" w:cstheme="minorHAnsi"/>
                <w:sz w:val="22"/>
                <w:szCs w:val="22"/>
              </w:rPr>
              <w:t>be</w:t>
            </w:r>
            <w:r w:rsidR="00E26B69" w:rsidRPr="00FE4B71">
              <w:rPr>
                <w:rFonts w:asciiTheme="minorHAnsi" w:hAnsiTheme="minorHAnsi" w:cstheme="minorHAnsi"/>
                <w:spacing w:val="-4"/>
                <w:sz w:val="22"/>
                <w:szCs w:val="22"/>
              </w:rPr>
              <w:t xml:space="preserve"> </w:t>
            </w:r>
            <w:r w:rsidR="00E26B69" w:rsidRPr="00FE4B71">
              <w:rPr>
                <w:rFonts w:asciiTheme="minorHAnsi" w:hAnsiTheme="minorHAnsi" w:cstheme="minorHAnsi"/>
                <w:sz w:val="22"/>
                <w:szCs w:val="22"/>
              </w:rPr>
              <w:t>discussed under</w:t>
            </w:r>
            <w:r w:rsidR="00E26B69" w:rsidRPr="00FE4B71">
              <w:rPr>
                <w:rFonts w:asciiTheme="minorHAnsi" w:hAnsiTheme="minorHAnsi" w:cstheme="minorHAnsi"/>
                <w:spacing w:val="-7"/>
                <w:sz w:val="22"/>
                <w:szCs w:val="22"/>
              </w:rPr>
              <w:t xml:space="preserve"> </w:t>
            </w:r>
            <w:r w:rsidR="00E26B69" w:rsidRPr="00FE4B71">
              <w:rPr>
                <w:rFonts w:asciiTheme="minorHAnsi" w:hAnsiTheme="minorHAnsi" w:cstheme="minorHAnsi"/>
                <w:sz w:val="22"/>
                <w:szCs w:val="22"/>
              </w:rPr>
              <w:t>the</w:t>
            </w:r>
            <w:r w:rsidR="00E26B69" w:rsidRPr="00FE4B71">
              <w:rPr>
                <w:rFonts w:asciiTheme="minorHAnsi" w:hAnsiTheme="minorHAnsi" w:cstheme="minorHAnsi"/>
                <w:spacing w:val="-7"/>
                <w:sz w:val="22"/>
                <w:szCs w:val="22"/>
              </w:rPr>
              <w:t xml:space="preserve"> </w:t>
            </w:r>
            <w:r w:rsidR="00E26B69" w:rsidRPr="00FE4B71">
              <w:rPr>
                <w:rFonts w:asciiTheme="minorHAnsi" w:hAnsiTheme="minorHAnsi" w:cstheme="minorHAnsi"/>
                <w:sz w:val="22"/>
                <w:szCs w:val="22"/>
              </w:rPr>
              <w:t>leadership</w:t>
            </w:r>
            <w:r w:rsidR="00E26B69" w:rsidRPr="00FE4B71">
              <w:rPr>
                <w:rFonts w:asciiTheme="minorHAnsi" w:hAnsiTheme="minorHAnsi" w:cstheme="minorHAnsi"/>
                <w:spacing w:val="-7"/>
                <w:sz w:val="22"/>
                <w:szCs w:val="22"/>
              </w:rPr>
              <w:t xml:space="preserve"> </w:t>
            </w:r>
            <w:r w:rsidR="00E26B69" w:rsidRPr="00FE4B71">
              <w:rPr>
                <w:rFonts w:asciiTheme="minorHAnsi" w:hAnsiTheme="minorHAnsi" w:cstheme="minorHAnsi"/>
                <w:sz w:val="22"/>
                <w:szCs w:val="22"/>
              </w:rPr>
              <w:t>of</w:t>
            </w:r>
            <w:r w:rsidR="00E26B69" w:rsidRPr="00FE4B71">
              <w:rPr>
                <w:rFonts w:asciiTheme="minorHAnsi" w:hAnsiTheme="minorHAnsi" w:cstheme="minorHAnsi"/>
                <w:spacing w:val="-7"/>
                <w:sz w:val="22"/>
                <w:szCs w:val="22"/>
              </w:rPr>
              <w:t xml:space="preserve"> </w:t>
            </w:r>
            <w:r w:rsidR="00E26B69" w:rsidRPr="00FE4B71">
              <w:rPr>
                <w:rFonts w:asciiTheme="minorHAnsi" w:hAnsiTheme="minorHAnsi" w:cstheme="minorHAnsi"/>
                <w:sz w:val="22"/>
                <w:szCs w:val="22"/>
              </w:rPr>
              <w:t>CDDC</w:t>
            </w:r>
            <w:r w:rsidR="00E26B69" w:rsidRPr="00FE4B71">
              <w:rPr>
                <w:rFonts w:asciiTheme="minorHAnsi" w:hAnsiTheme="minorHAnsi" w:cstheme="minorHAnsi"/>
                <w:spacing w:val="-7"/>
                <w:sz w:val="22"/>
                <w:szCs w:val="22"/>
              </w:rPr>
              <w:t xml:space="preserve"> </w:t>
            </w:r>
            <w:r w:rsidR="00E26B69" w:rsidRPr="00FE4B71">
              <w:rPr>
                <w:rFonts w:asciiTheme="minorHAnsi" w:hAnsiTheme="minorHAnsi" w:cstheme="minorHAnsi"/>
                <w:sz w:val="22"/>
                <w:szCs w:val="22"/>
              </w:rPr>
              <w:t>in</w:t>
            </w:r>
            <w:r w:rsidR="00E26B69" w:rsidRPr="00FE4B71">
              <w:rPr>
                <w:rFonts w:asciiTheme="minorHAnsi" w:hAnsiTheme="minorHAnsi" w:cstheme="minorHAnsi"/>
                <w:spacing w:val="-7"/>
                <w:sz w:val="22"/>
                <w:szCs w:val="22"/>
              </w:rPr>
              <w:t xml:space="preserve"> </w:t>
            </w:r>
            <w:r w:rsidR="00E26B69" w:rsidRPr="00FE4B71">
              <w:rPr>
                <w:rFonts w:asciiTheme="minorHAnsi" w:hAnsiTheme="minorHAnsi" w:cstheme="minorHAnsi"/>
                <w:sz w:val="22"/>
                <w:szCs w:val="22"/>
              </w:rPr>
              <w:t>a workshop for all academic staff during the Teaching Away Day in May 2026. Content involving LGBTQ+ themes is embedded in the curriculum from year 2026-27.</w:t>
            </w:r>
          </w:p>
          <w:p w14:paraId="3EBC0286" w14:textId="77777777" w:rsidR="00E26B69" w:rsidRPr="00FE4B71" w:rsidRDefault="00E26B69" w:rsidP="00FE4B71">
            <w:pPr>
              <w:spacing w:after="0"/>
              <w:rPr>
                <w:rFonts w:asciiTheme="minorHAnsi" w:hAnsiTheme="minorHAnsi" w:cstheme="minorHAnsi"/>
                <w:sz w:val="22"/>
                <w:szCs w:val="22"/>
              </w:rPr>
            </w:pPr>
          </w:p>
          <w:p w14:paraId="5CB2A0A1" w14:textId="46523299" w:rsidR="00E26B69"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t>Outcome</w:t>
            </w:r>
            <w:r w:rsidR="00E26B69" w:rsidRPr="00FE4B71">
              <w:rPr>
                <w:rFonts w:asciiTheme="minorHAnsi" w:hAnsiTheme="minorHAnsi" w:cstheme="minorHAnsi"/>
                <w:sz w:val="22"/>
                <w:szCs w:val="22"/>
              </w:rPr>
              <w:t>:</w:t>
            </w:r>
            <w:r w:rsidR="00E26B69" w:rsidRPr="00FE4B71">
              <w:rPr>
                <w:rFonts w:asciiTheme="minorHAnsi" w:hAnsiTheme="minorHAnsi" w:cstheme="minorHAnsi"/>
                <w:spacing w:val="-10"/>
                <w:sz w:val="22"/>
                <w:szCs w:val="22"/>
              </w:rPr>
              <w:t xml:space="preserve"> </w:t>
            </w:r>
            <w:r w:rsidR="00E26B69" w:rsidRPr="00FE4B71">
              <w:rPr>
                <w:rFonts w:asciiTheme="minorHAnsi" w:hAnsiTheme="minorHAnsi" w:cstheme="minorHAnsi"/>
                <w:sz w:val="22"/>
                <w:szCs w:val="22"/>
              </w:rPr>
              <w:t>The</w:t>
            </w:r>
            <w:r w:rsidR="00E26B69" w:rsidRPr="00FE4B71">
              <w:rPr>
                <w:rFonts w:asciiTheme="minorHAnsi" w:hAnsiTheme="minorHAnsi" w:cstheme="minorHAnsi"/>
                <w:spacing w:val="-10"/>
                <w:sz w:val="22"/>
                <w:szCs w:val="22"/>
              </w:rPr>
              <w:t xml:space="preserve"> </w:t>
            </w:r>
            <w:r w:rsidR="00E26B69" w:rsidRPr="00FE4B71">
              <w:rPr>
                <w:rFonts w:asciiTheme="minorHAnsi" w:hAnsiTheme="minorHAnsi" w:cstheme="minorHAnsi"/>
                <w:sz w:val="22"/>
                <w:szCs w:val="22"/>
              </w:rPr>
              <w:t>SAH</w:t>
            </w:r>
            <w:r w:rsidR="00E26B69" w:rsidRPr="00FE4B71">
              <w:rPr>
                <w:rFonts w:asciiTheme="minorHAnsi" w:hAnsiTheme="minorHAnsi" w:cstheme="minorHAnsi"/>
                <w:spacing w:val="-10"/>
                <w:sz w:val="22"/>
                <w:szCs w:val="22"/>
              </w:rPr>
              <w:t xml:space="preserve"> </w:t>
            </w:r>
            <w:r w:rsidR="00E26B69" w:rsidRPr="00FE4B71">
              <w:rPr>
                <w:rFonts w:asciiTheme="minorHAnsi" w:hAnsiTheme="minorHAnsi" w:cstheme="minorHAnsi"/>
                <w:sz w:val="22"/>
                <w:szCs w:val="22"/>
              </w:rPr>
              <w:t>curriculum</w:t>
            </w:r>
            <w:r w:rsidR="00E26B69" w:rsidRPr="00FE4B71">
              <w:rPr>
                <w:rFonts w:asciiTheme="minorHAnsi" w:hAnsiTheme="minorHAnsi" w:cstheme="minorHAnsi"/>
                <w:spacing w:val="-10"/>
                <w:sz w:val="22"/>
                <w:szCs w:val="22"/>
              </w:rPr>
              <w:t xml:space="preserve"> </w:t>
            </w:r>
            <w:r w:rsidR="00E26B69" w:rsidRPr="00FE4B71">
              <w:rPr>
                <w:rFonts w:asciiTheme="minorHAnsi" w:hAnsiTheme="minorHAnsi" w:cstheme="minorHAnsi"/>
                <w:sz w:val="22"/>
                <w:szCs w:val="22"/>
              </w:rPr>
              <w:t>at all levels will have greater LGBTQ+ representation.</w:t>
            </w:r>
          </w:p>
        </w:tc>
      </w:tr>
      <w:tr w:rsidR="00E26B69" w:rsidRPr="00D578CC" w14:paraId="3CF5F645" w14:textId="77777777" w:rsidTr="00002496">
        <w:trPr>
          <w:trHeight w:val="510"/>
        </w:trPr>
        <w:tc>
          <w:tcPr>
            <w:tcW w:w="735" w:type="dxa"/>
          </w:tcPr>
          <w:p w14:paraId="5C21A036" w14:textId="42F598F2" w:rsidR="00E26B69" w:rsidRPr="00FD3854" w:rsidRDefault="00E26B69" w:rsidP="00FE4B71">
            <w:pPr>
              <w:spacing w:after="0"/>
              <w:rPr>
                <w:rFonts w:asciiTheme="minorHAnsi" w:hAnsiTheme="minorHAnsi" w:cstheme="minorHAnsi"/>
                <w:b/>
                <w:bCs/>
                <w:spacing w:val="-2"/>
                <w:sz w:val="22"/>
                <w:szCs w:val="22"/>
              </w:rPr>
            </w:pPr>
            <w:r w:rsidRPr="00FD3854">
              <w:rPr>
                <w:rFonts w:asciiTheme="minorHAnsi" w:hAnsiTheme="minorHAnsi" w:cstheme="minorHAnsi"/>
                <w:b/>
                <w:bCs/>
                <w:spacing w:val="-2"/>
                <w:sz w:val="22"/>
                <w:szCs w:val="22"/>
              </w:rPr>
              <w:t>2.1.2</w:t>
            </w:r>
          </w:p>
        </w:tc>
        <w:tc>
          <w:tcPr>
            <w:tcW w:w="1952" w:type="dxa"/>
          </w:tcPr>
          <w:p w14:paraId="110C25C4" w14:textId="77777777" w:rsidR="00E26B69" w:rsidRPr="00FE4B71" w:rsidRDefault="00E26B69" w:rsidP="00FE4B71">
            <w:pPr>
              <w:spacing w:after="0"/>
              <w:rPr>
                <w:rFonts w:asciiTheme="minorHAnsi" w:hAnsiTheme="minorHAnsi" w:cstheme="minorHAnsi"/>
                <w:sz w:val="22"/>
                <w:szCs w:val="22"/>
              </w:rPr>
            </w:pPr>
          </w:p>
        </w:tc>
        <w:tc>
          <w:tcPr>
            <w:tcW w:w="3543" w:type="dxa"/>
          </w:tcPr>
          <w:p w14:paraId="1A118422" w14:textId="77777777" w:rsidR="00E26B69" w:rsidRPr="00FE4B71" w:rsidRDefault="00E26B69" w:rsidP="00FE4B71">
            <w:pPr>
              <w:spacing w:after="0"/>
              <w:rPr>
                <w:rFonts w:asciiTheme="minorHAnsi" w:hAnsiTheme="minorHAnsi" w:cstheme="minorHAnsi"/>
                <w:sz w:val="22"/>
                <w:szCs w:val="22"/>
              </w:rPr>
            </w:pPr>
          </w:p>
        </w:tc>
        <w:tc>
          <w:tcPr>
            <w:tcW w:w="2694" w:type="dxa"/>
          </w:tcPr>
          <w:p w14:paraId="2D06BB1C" w14:textId="62F95A9F"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Continue</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to</w:t>
            </w:r>
            <w:r w:rsidRPr="00FE4B71">
              <w:rPr>
                <w:rFonts w:asciiTheme="minorHAnsi" w:hAnsiTheme="minorHAnsi" w:cstheme="minorHAnsi"/>
                <w:spacing w:val="-15"/>
                <w:sz w:val="22"/>
                <w:szCs w:val="22"/>
              </w:rPr>
              <w:t xml:space="preserve"> </w:t>
            </w:r>
            <w:r w:rsidRPr="00FE4B71">
              <w:rPr>
                <w:rFonts w:asciiTheme="minorHAnsi" w:hAnsiTheme="minorHAnsi" w:cstheme="minorHAnsi"/>
                <w:sz w:val="22"/>
                <w:szCs w:val="22"/>
              </w:rPr>
              <w:t>organise LGBTQ+ themed events such as research</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lectures</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 xml:space="preserve">and participation in LGBTQ+ History </w:t>
            </w:r>
            <w:r w:rsidRPr="00FE4B71">
              <w:rPr>
                <w:rFonts w:asciiTheme="minorHAnsi" w:hAnsiTheme="minorHAnsi" w:cstheme="minorHAnsi"/>
                <w:spacing w:val="-2"/>
                <w:sz w:val="22"/>
                <w:szCs w:val="22"/>
              </w:rPr>
              <w:t>Month.</w:t>
            </w:r>
          </w:p>
        </w:tc>
        <w:tc>
          <w:tcPr>
            <w:tcW w:w="1721" w:type="dxa"/>
          </w:tcPr>
          <w:p w14:paraId="7644E1D5" w14:textId="13167662"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School</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 xml:space="preserve">President; EDI committee; DoR; Research </w:t>
            </w:r>
            <w:r w:rsidRPr="00FE4B71">
              <w:rPr>
                <w:rFonts w:asciiTheme="minorHAnsi" w:hAnsiTheme="minorHAnsi" w:cstheme="minorHAnsi"/>
                <w:spacing w:val="-2"/>
                <w:sz w:val="22"/>
                <w:szCs w:val="22"/>
              </w:rPr>
              <w:t>Lectures Convenors.</w:t>
            </w:r>
          </w:p>
        </w:tc>
        <w:tc>
          <w:tcPr>
            <w:tcW w:w="1681" w:type="dxa"/>
          </w:tcPr>
          <w:p w14:paraId="5FC8414D" w14:textId="77777777"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One</w:t>
            </w:r>
            <w:r w:rsidRPr="00FE4B71">
              <w:rPr>
                <w:rFonts w:asciiTheme="minorHAnsi" w:hAnsiTheme="minorHAnsi" w:cstheme="minorHAnsi"/>
                <w:spacing w:val="-3"/>
                <w:sz w:val="22"/>
                <w:szCs w:val="22"/>
              </w:rPr>
              <w:t xml:space="preserve"> </w:t>
            </w:r>
            <w:r w:rsidRPr="00FE4B71">
              <w:rPr>
                <w:rFonts w:asciiTheme="minorHAnsi" w:hAnsiTheme="minorHAnsi" w:cstheme="minorHAnsi"/>
                <w:spacing w:val="-2"/>
                <w:sz w:val="22"/>
                <w:szCs w:val="22"/>
              </w:rPr>
              <w:t>LGBTQ+-</w:t>
            </w:r>
          </w:p>
          <w:p w14:paraId="4B989F37" w14:textId="207E0D8D"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themed</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event per</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 xml:space="preserve">semester, starting Feb </w:t>
            </w:r>
            <w:r w:rsidRPr="00FE4B71">
              <w:rPr>
                <w:rFonts w:asciiTheme="minorHAnsi" w:hAnsiTheme="minorHAnsi" w:cstheme="minorHAnsi"/>
                <w:spacing w:val="-4"/>
                <w:sz w:val="22"/>
                <w:szCs w:val="22"/>
              </w:rPr>
              <w:t>2025</w:t>
            </w:r>
          </w:p>
        </w:tc>
        <w:tc>
          <w:tcPr>
            <w:tcW w:w="3265" w:type="dxa"/>
          </w:tcPr>
          <w:p w14:paraId="1EDAA740" w14:textId="20F5899E" w:rsidR="00E26B69"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t>Output</w:t>
            </w:r>
            <w:r w:rsidR="00E26B69" w:rsidRPr="00FE4B71">
              <w:rPr>
                <w:rFonts w:asciiTheme="minorHAnsi" w:hAnsiTheme="minorHAnsi" w:cstheme="minorHAnsi"/>
                <w:sz w:val="22"/>
                <w:szCs w:val="22"/>
              </w:rPr>
              <w:t>: The LGBTQ+ History Month event is held every year in February,</w:t>
            </w:r>
            <w:r w:rsidR="00E26B69" w:rsidRPr="00FE4B71">
              <w:rPr>
                <w:rFonts w:asciiTheme="minorHAnsi" w:hAnsiTheme="minorHAnsi" w:cstheme="minorHAnsi"/>
                <w:spacing w:val="-9"/>
                <w:sz w:val="22"/>
                <w:szCs w:val="22"/>
              </w:rPr>
              <w:t xml:space="preserve"> </w:t>
            </w:r>
            <w:r w:rsidR="00E26B69" w:rsidRPr="00FE4B71">
              <w:rPr>
                <w:rFonts w:asciiTheme="minorHAnsi" w:hAnsiTheme="minorHAnsi" w:cstheme="minorHAnsi"/>
                <w:sz w:val="22"/>
                <w:szCs w:val="22"/>
              </w:rPr>
              <w:t>and</w:t>
            </w:r>
            <w:r w:rsidR="00E26B69" w:rsidRPr="00FE4B71">
              <w:rPr>
                <w:rFonts w:asciiTheme="minorHAnsi" w:hAnsiTheme="minorHAnsi" w:cstheme="minorHAnsi"/>
                <w:spacing w:val="-9"/>
                <w:sz w:val="22"/>
                <w:szCs w:val="22"/>
              </w:rPr>
              <w:t xml:space="preserve"> </w:t>
            </w:r>
            <w:r w:rsidR="00E26B69" w:rsidRPr="00FE4B71">
              <w:rPr>
                <w:rFonts w:asciiTheme="minorHAnsi" w:hAnsiTheme="minorHAnsi" w:cstheme="minorHAnsi"/>
                <w:sz w:val="22"/>
                <w:szCs w:val="22"/>
              </w:rPr>
              <w:t>the</w:t>
            </w:r>
            <w:r w:rsidR="00E26B69" w:rsidRPr="00FE4B71">
              <w:rPr>
                <w:rFonts w:asciiTheme="minorHAnsi" w:hAnsiTheme="minorHAnsi" w:cstheme="minorHAnsi"/>
                <w:spacing w:val="-9"/>
                <w:sz w:val="22"/>
                <w:szCs w:val="22"/>
              </w:rPr>
              <w:t xml:space="preserve"> </w:t>
            </w:r>
            <w:r w:rsidR="00E26B69" w:rsidRPr="00FE4B71">
              <w:rPr>
                <w:rFonts w:asciiTheme="minorHAnsi" w:hAnsiTheme="minorHAnsi" w:cstheme="minorHAnsi"/>
                <w:sz w:val="22"/>
                <w:szCs w:val="22"/>
              </w:rPr>
              <w:t>School</w:t>
            </w:r>
            <w:r w:rsidR="00E26B69" w:rsidRPr="00FE4B71">
              <w:rPr>
                <w:rFonts w:asciiTheme="minorHAnsi" w:hAnsiTheme="minorHAnsi" w:cstheme="minorHAnsi"/>
                <w:spacing w:val="-9"/>
                <w:sz w:val="22"/>
                <w:szCs w:val="22"/>
              </w:rPr>
              <w:t xml:space="preserve"> </w:t>
            </w:r>
            <w:r w:rsidR="00E26B69" w:rsidRPr="00FE4B71">
              <w:rPr>
                <w:rFonts w:asciiTheme="minorHAnsi" w:hAnsiTheme="minorHAnsi" w:cstheme="minorHAnsi"/>
                <w:sz w:val="22"/>
                <w:szCs w:val="22"/>
              </w:rPr>
              <w:t>organises at</w:t>
            </w:r>
            <w:r w:rsidR="00E26B69" w:rsidRPr="00FE4B71">
              <w:rPr>
                <w:rFonts w:asciiTheme="minorHAnsi" w:hAnsiTheme="minorHAnsi" w:cstheme="minorHAnsi"/>
                <w:spacing w:val="-4"/>
                <w:sz w:val="22"/>
                <w:szCs w:val="22"/>
              </w:rPr>
              <w:t xml:space="preserve"> </w:t>
            </w:r>
            <w:r w:rsidR="00E26B69" w:rsidRPr="00FE4B71">
              <w:rPr>
                <w:rFonts w:asciiTheme="minorHAnsi" w:hAnsiTheme="minorHAnsi" w:cstheme="minorHAnsi"/>
                <w:sz w:val="22"/>
                <w:szCs w:val="22"/>
              </w:rPr>
              <w:t>least</w:t>
            </w:r>
            <w:r w:rsidR="00E26B69" w:rsidRPr="00FE4B71">
              <w:rPr>
                <w:rFonts w:asciiTheme="minorHAnsi" w:hAnsiTheme="minorHAnsi" w:cstheme="minorHAnsi"/>
                <w:spacing w:val="-4"/>
                <w:sz w:val="22"/>
                <w:szCs w:val="22"/>
              </w:rPr>
              <w:t xml:space="preserve"> </w:t>
            </w:r>
            <w:r w:rsidR="00E26B69" w:rsidRPr="00FE4B71">
              <w:rPr>
                <w:rFonts w:asciiTheme="minorHAnsi" w:hAnsiTheme="minorHAnsi" w:cstheme="minorHAnsi"/>
                <w:sz w:val="22"/>
                <w:szCs w:val="22"/>
              </w:rPr>
              <w:t>1</w:t>
            </w:r>
            <w:r w:rsidR="00E26B69" w:rsidRPr="00FE4B71">
              <w:rPr>
                <w:rFonts w:asciiTheme="minorHAnsi" w:hAnsiTheme="minorHAnsi" w:cstheme="minorHAnsi"/>
                <w:spacing w:val="-4"/>
                <w:sz w:val="22"/>
                <w:szCs w:val="22"/>
              </w:rPr>
              <w:t xml:space="preserve"> </w:t>
            </w:r>
            <w:r w:rsidR="00E26B69" w:rsidRPr="00FE4B71">
              <w:rPr>
                <w:rFonts w:asciiTheme="minorHAnsi" w:hAnsiTheme="minorHAnsi" w:cstheme="minorHAnsi"/>
                <w:sz w:val="22"/>
                <w:szCs w:val="22"/>
              </w:rPr>
              <w:t>more</w:t>
            </w:r>
            <w:r w:rsidR="00E26B69" w:rsidRPr="00FE4B71">
              <w:rPr>
                <w:rFonts w:asciiTheme="minorHAnsi" w:hAnsiTheme="minorHAnsi" w:cstheme="minorHAnsi"/>
                <w:spacing w:val="-4"/>
                <w:sz w:val="22"/>
                <w:szCs w:val="22"/>
              </w:rPr>
              <w:t xml:space="preserve"> </w:t>
            </w:r>
            <w:r w:rsidR="00E26B69" w:rsidRPr="00FE4B71">
              <w:rPr>
                <w:rFonts w:asciiTheme="minorHAnsi" w:hAnsiTheme="minorHAnsi" w:cstheme="minorHAnsi"/>
                <w:sz w:val="22"/>
                <w:szCs w:val="22"/>
              </w:rPr>
              <w:t>research</w:t>
            </w:r>
            <w:r w:rsidR="00E26B69" w:rsidRPr="00FE4B71">
              <w:rPr>
                <w:rFonts w:asciiTheme="minorHAnsi" w:hAnsiTheme="minorHAnsi" w:cstheme="minorHAnsi"/>
                <w:spacing w:val="-4"/>
                <w:sz w:val="22"/>
                <w:szCs w:val="22"/>
              </w:rPr>
              <w:t xml:space="preserve"> </w:t>
            </w:r>
            <w:r w:rsidR="00E26B69" w:rsidRPr="00FE4B71">
              <w:rPr>
                <w:rFonts w:asciiTheme="minorHAnsi" w:hAnsiTheme="minorHAnsi" w:cstheme="minorHAnsi"/>
                <w:sz w:val="22"/>
                <w:szCs w:val="22"/>
              </w:rPr>
              <w:t>lecture</w:t>
            </w:r>
            <w:r w:rsidR="00E26B69" w:rsidRPr="00FE4B71">
              <w:rPr>
                <w:rFonts w:asciiTheme="minorHAnsi" w:hAnsiTheme="minorHAnsi" w:cstheme="minorHAnsi"/>
                <w:spacing w:val="-4"/>
                <w:sz w:val="22"/>
                <w:szCs w:val="22"/>
              </w:rPr>
              <w:t xml:space="preserve"> </w:t>
            </w:r>
            <w:r w:rsidR="00E26B69" w:rsidRPr="00FE4B71">
              <w:rPr>
                <w:rFonts w:asciiTheme="minorHAnsi" w:hAnsiTheme="minorHAnsi" w:cstheme="minorHAnsi"/>
                <w:sz w:val="22"/>
                <w:szCs w:val="22"/>
              </w:rPr>
              <w:t>per year on related themes.</w:t>
            </w:r>
          </w:p>
          <w:p w14:paraId="454F1199" w14:textId="77777777" w:rsidR="00E26B69" w:rsidRPr="00FE4B71" w:rsidRDefault="00E26B69" w:rsidP="00FE4B71">
            <w:pPr>
              <w:spacing w:after="0"/>
              <w:rPr>
                <w:rFonts w:asciiTheme="minorHAnsi" w:hAnsiTheme="minorHAnsi" w:cstheme="minorHAnsi"/>
                <w:sz w:val="22"/>
                <w:szCs w:val="22"/>
              </w:rPr>
            </w:pPr>
          </w:p>
          <w:p w14:paraId="3920DE1E" w14:textId="79B4F26E" w:rsidR="00E26B69"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t>Outcome</w:t>
            </w:r>
            <w:r w:rsidR="00E26B69" w:rsidRPr="00FE4B71">
              <w:rPr>
                <w:rFonts w:asciiTheme="minorHAnsi" w:hAnsiTheme="minorHAnsi" w:cstheme="minorHAnsi"/>
                <w:sz w:val="22"/>
                <w:szCs w:val="22"/>
              </w:rPr>
              <w:t>: Target survey response: at least 75%</w:t>
            </w:r>
            <w:r w:rsidR="00E26B69" w:rsidRPr="00FE4B71">
              <w:rPr>
                <w:rFonts w:asciiTheme="minorHAnsi" w:hAnsiTheme="minorHAnsi" w:cstheme="minorHAnsi"/>
                <w:spacing w:val="-1"/>
                <w:sz w:val="22"/>
                <w:szCs w:val="22"/>
              </w:rPr>
              <w:t xml:space="preserve"> </w:t>
            </w:r>
            <w:r w:rsidR="00E26B69" w:rsidRPr="00FE4B71">
              <w:rPr>
                <w:rFonts w:asciiTheme="minorHAnsi" w:hAnsiTheme="minorHAnsi" w:cstheme="minorHAnsi"/>
                <w:sz w:val="22"/>
                <w:szCs w:val="22"/>
              </w:rPr>
              <w:t>(with less than 5% difference between heterosexual and others) of all students</w:t>
            </w:r>
            <w:r w:rsidR="00E26B69" w:rsidRPr="00FE4B71">
              <w:rPr>
                <w:rFonts w:asciiTheme="minorHAnsi" w:hAnsiTheme="minorHAnsi" w:cstheme="minorHAnsi"/>
                <w:spacing w:val="-10"/>
                <w:sz w:val="22"/>
                <w:szCs w:val="22"/>
              </w:rPr>
              <w:t xml:space="preserve"> </w:t>
            </w:r>
            <w:r w:rsidR="00E26B69" w:rsidRPr="00FE4B71">
              <w:rPr>
                <w:rFonts w:asciiTheme="minorHAnsi" w:hAnsiTheme="minorHAnsi" w:cstheme="minorHAnsi"/>
                <w:sz w:val="22"/>
                <w:szCs w:val="22"/>
              </w:rPr>
              <w:t>agree</w:t>
            </w:r>
            <w:r w:rsidR="00E26B69" w:rsidRPr="00FE4B71">
              <w:rPr>
                <w:rFonts w:asciiTheme="minorHAnsi" w:hAnsiTheme="minorHAnsi" w:cstheme="minorHAnsi"/>
                <w:spacing w:val="-10"/>
                <w:sz w:val="22"/>
                <w:szCs w:val="22"/>
              </w:rPr>
              <w:t xml:space="preserve"> </w:t>
            </w:r>
            <w:r w:rsidR="00E26B69" w:rsidRPr="00FE4B71">
              <w:rPr>
                <w:rFonts w:asciiTheme="minorHAnsi" w:hAnsiTheme="minorHAnsi" w:cstheme="minorHAnsi"/>
                <w:sz w:val="22"/>
                <w:szCs w:val="22"/>
              </w:rPr>
              <w:t>“There</w:t>
            </w:r>
            <w:r w:rsidR="00E26B69" w:rsidRPr="00FE4B71">
              <w:rPr>
                <w:rFonts w:asciiTheme="minorHAnsi" w:hAnsiTheme="minorHAnsi" w:cstheme="minorHAnsi"/>
                <w:spacing w:val="-10"/>
                <w:sz w:val="22"/>
                <w:szCs w:val="22"/>
              </w:rPr>
              <w:t xml:space="preserve"> </w:t>
            </w:r>
            <w:r w:rsidR="00E26B69" w:rsidRPr="00FE4B71">
              <w:rPr>
                <w:rFonts w:asciiTheme="minorHAnsi" w:hAnsiTheme="minorHAnsi" w:cstheme="minorHAnsi"/>
                <w:sz w:val="22"/>
                <w:szCs w:val="22"/>
              </w:rPr>
              <w:t>are</w:t>
            </w:r>
            <w:r w:rsidR="00E26B69" w:rsidRPr="00FE4B71">
              <w:rPr>
                <w:rFonts w:asciiTheme="minorHAnsi" w:hAnsiTheme="minorHAnsi" w:cstheme="minorHAnsi"/>
                <w:spacing w:val="-10"/>
                <w:sz w:val="22"/>
                <w:szCs w:val="22"/>
              </w:rPr>
              <w:t xml:space="preserve"> </w:t>
            </w:r>
            <w:r w:rsidR="00E26B69" w:rsidRPr="00FE4B71">
              <w:rPr>
                <w:rFonts w:asciiTheme="minorHAnsi" w:hAnsiTheme="minorHAnsi" w:cstheme="minorHAnsi"/>
                <w:sz w:val="22"/>
                <w:szCs w:val="22"/>
              </w:rPr>
              <w:t>strong role models</w:t>
            </w:r>
            <w:r w:rsidR="00E26B69" w:rsidRPr="00FE4B71">
              <w:rPr>
                <w:rFonts w:asciiTheme="minorHAnsi" w:hAnsiTheme="minorHAnsi" w:cstheme="minorHAnsi"/>
                <w:spacing w:val="-4"/>
                <w:sz w:val="22"/>
                <w:szCs w:val="22"/>
              </w:rPr>
              <w:t xml:space="preserve"> </w:t>
            </w:r>
            <w:r w:rsidR="00E26B69" w:rsidRPr="00FE4B71">
              <w:rPr>
                <w:rFonts w:asciiTheme="minorHAnsi" w:hAnsiTheme="minorHAnsi" w:cstheme="minorHAnsi"/>
                <w:sz w:val="22"/>
                <w:szCs w:val="22"/>
              </w:rPr>
              <w:t>for</w:t>
            </w:r>
            <w:r w:rsidR="00E26B69" w:rsidRPr="00FE4B71">
              <w:rPr>
                <w:rFonts w:asciiTheme="minorHAnsi" w:hAnsiTheme="minorHAnsi" w:cstheme="minorHAnsi"/>
                <w:spacing w:val="-4"/>
                <w:sz w:val="22"/>
                <w:szCs w:val="22"/>
              </w:rPr>
              <w:t xml:space="preserve"> </w:t>
            </w:r>
            <w:r w:rsidR="00E26B69" w:rsidRPr="00FE4B71">
              <w:rPr>
                <w:rFonts w:asciiTheme="minorHAnsi" w:hAnsiTheme="minorHAnsi" w:cstheme="minorHAnsi"/>
                <w:sz w:val="22"/>
                <w:szCs w:val="22"/>
              </w:rPr>
              <w:t>me</w:t>
            </w:r>
            <w:r w:rsidR="00E26B69" w:rsidRPr="00FE4B71">
              <w:rPr>
                <w:rFonts w:asciiTheme="minorHAnsi" w:hAnsiTheme="minorHAnsi" w:cstheme="minorHAnsi"/>
                <w:spacing w:val="-4"/>
                <w:sz w:val="22"/>
                <w:szCs w:val="22"/>
              </w:rPr>
              <w:t xml:space="preserve"> </w:t>
            </w:r>
            <w:r w:rsidR="00E26B69" w:rsidRPr="00FE4B71">
              <w:rPr>
                <w:rFonts w:asciiTheme="minorHAnsi" w:hAnsiTheme="minorHAnsi" w:cstheme="minorHAnsi"/>
                <w:sz w:val="22"/>
                <w:szCs w:val="22"/>
              </w:rPr>
              <w:t>within</w:t>
            </w:r>
            <w:r w:rsidR="00E26B69" w:rsidRPr="00FE4B71">
              <w:rPr>
                <w:rFonts w:asciiTheme="minorHAnsi" w:hAnsiTheme="minorHAnsi" w:cstheme="minorHAnsi"/>
                <w:spacing w:val="-4"/>
                <w:sz w:val="22"/>
                <w:szCs w:val="22"/>
              </w:rPr>
              <w:t xml:space="preserve"> </w:t>
            </w:r>
            <w:r w:rsidR="00E26B69" w:rsidRPr="00FE4B71">
              <w:rPr>
                <w:rFonts w:asciiTheme="minorHAnsi" w:hAnsiTheme="minorHAnsi" w:cstheme="minorHAnsi"/>
                <w:sz w:val="22"/>
                <w:szCs w:val="22"/>
              </w:rPr>
              <w:t>the School.”</w:t>
            </w:r>
            <w:r w:rsidR="00E26B69" w:rsidRPr="00FE4B71">
              <w:rPr>
                <w:rFonts w:asciiTheme="minorHAnsi" w:hAnsiTheme="minorHAnsi" w:cstheme="minorHAnsi"/>
                <w:spacing w:val="-7"/>
                <w:sz w:val="22"/>
                <w:szCs w:val="22"/>
              </w:rPr>
              <w:t xml:space="preserve"> </w:t>
            </w:r>
            <w:r w:rsidR="00E26B69" w:rsidRPr="00FE4B71">
              <w:rPr>
                <w:rFonts w:asciiTheme="minorHAnsi" w:hAnsiTheme="minorHAnsi" w:cstheme="minorHAnsi"/>
                <w:sz w:val="22"/>
                <w:szCs w:val="22"/>
              </w:rPr>
              <w:t>(2024</w:t>
            </w:r>
            <w:r w:rsidR="00E26B69" w:rsidRPr="00FE4B71">
              <w:rPr>
                <w:rFonts w:asciiTheme="minorHAnsi" w:hAnsiTheme="minorHAnsi" w:cstheme="minorHAnsi"/>
                <w:spacing w:val="-6"/>
                <w:sz w:val="22"/>
                <w:szCs w:val="22"/>
              </w:rPr>
              <w:t xml:space="preserve"> </w:t>
            </w:r>
            <w:r w:rsidR="00E26B69" w:rsidRPr="00FE4B71">
              <w:rPr>
                <w:rFonts w:asciiTheme="minorHAnsi" w:hAnsiTheme="minorHAnsi" w:cstheme="minorHAnsi"/>
                <w:spacing w:val="-2"/>
                <w:sz w:val="22"/>
                <w:szCs w:val="22"/>
              </w:rPr>
              <w:t xml:space="preserve">baseline: </w:t>
            </w:r>
            <w:r w:rsidR="00E26B69" w:rsidRPr="00FE4B71">
              <w:rPr>
                <w:rFonts w:asciiTheme="minorHAnsi" w:hAnsiTheme="minorHAnsi" w:cstheme="minorHAnsi"/>
                <w:sz w:val="22"/>
                <w:szCs w:val="22"/>
              </w:rPr>
              <w:t xml:space="preserve">heterosexual students 76% </w:t>
            </w:r>
            <w:r w:rsidR="00E26B69" w:rsidRPr="00FE4B71">
              <w:rPr>
                <w:rFonts w:asciiTheme="minorHAnsi" w:hAnsiTheme="minorHAnsi" w:cstheme="minorHAnsi"/>
                <w:sz w:val="22"/>
                <w:szCs w:val="22"/>
              </w:rPr>
              <w:lastRenderedPageBreak/>
              <w:t>positive,</w:t>
            </w:r>
            <w:r w:rsidR="00E26B69" w:rsidRPr="00FE4B71">
              <w:rPr>
                <w:rFonts w:asciiTheme="minorHAnsi" w:hAnsiTheme="minorHAnsi" w:cstheme="minorHAnsi"/>
                <w:spacing w:val="-10"/>
                <w:sz w:val="22"/>
                <w:szCs w:val="22"/>
              </w:rPr>
              <w:t xml:space="preserve"> </w:t>
            </w:r>
            <w:r w:rsidR="00E26B69" w:rsidRPr="00FE4B71">
              <w:rPr>
                <w:rFonts w:asciiTheme="minorHAnsi" w:hAnsiTheme="minorHAnsi" w:cstheme="minorHAnsi"/>
                <w:sz w:val="22"/>
                <w:szCs w:val="22"/>
              </w:rPr>
              <w:t>all</w:t>
            </w:r>
            <w:r w:rsidR="00E26B69" w:rsidRPr="00FE4B71">
              <w:rPr>
                <w:rFonts w:asciiTheme="minorHAnsi" w:hAnsiTheme="minorHAnsi" w:cstheme="minorHAnsi"/>
                <w:spacing w:val="-10"/>
                <w:sz w:val="22"/>
                <w:szCs w:val="22"/>
              </w:rPr>
              <w:t xml:space="preserve"> </w:t>
            </w:r>
            <w:r w:rsidR="00E26B69" w:rsidRPr="00FE4B71">
              <w:rPr>
                <w:rFonts w:asciiTheme="minorHAnsi" w:hAnsiTheme="minorHAnsi" w:cstheme="minorHAnsi"/>
                <w:sz w:val="22"/>
                <w:szCs w:val="22"/>
              </w:rPr>
              <w:t>other</w:t>
            </w:r>
            <w:r w:rsidR="00E26B69" w:rsidRPr="00FE4B71">
              <w:rPr>
                <w:rFonts w:asciiTheme="minorHAnsi" w:hAnsiTheme="minorHAnsi" w:cstheme="minorHAnsi"/>
                <w:spacing w:val="-10"/>
                <w:sz w:val="22"/>
                <w:szCs w:val="22"/>
              </w:rPr>
              <w:t xml:space="preserve"> </w:t>
            </w:r>
            <w:r w:rsidR="00E26B69" w:rsidRPr="00FE4B71">
              <w:rPr>
                <w:rFonts w:asciiTheme="minorHAnsi" w:hAnsiTheme="minorHAnsi" w:cstheme="minorHAnsi"/>
                <w:sz w:val="22"/>
                <w:szCs w:val="22"/>
              </w:rPr>
              <w:t>students</w:t>
            </w:r>
            <w:r w:rsidR="00E26B69" w:rsidRPr="00FE4B71">
              <w:rPr>
                <w:rFonts w:asciiTheme="minorHAnsi" w:hAnsiTheme="minorHAnsi" w:cstheme="minorHAnsi"/>
                <w:spacing w:val="-10"/>
                <w:sz w:val="22"/>
                <w:szCs w:val="22"/>
              </w:rPr>
              <w:t xml:space="preserve"> </w:t>
            </w:r>
            <w:r w:rsidR="00E26B69" w:rsidRPr="00FE4B71">
              <w:rPr>
                <w:rFonts w:asciiTheme="minorHAnsi" w:hAnsiTheme="minorHAnsi" w:cstheme="minorHAnsi"/>
                <w:sz w:val="22"/>
                <w:szCs w:val="22"/>
              </w:rPr>
              <w:t xml:space="preserve">63% </w:t>
            </w:r>
            <w:r w:rsidR="00E26B69" w:rsidRPr="00FE4B71">
              <w:rPr>
                <w:rFonts w:asciiTheme="minorHAnsi" w:hAnsiTheme="minorHAnsi" w:cstheme="minorHAnsi"/>
                <w:spacing w:val="-2"/>
                <w:sz w:val="22"/>
                <w:szCs w:val="22"/>
              </w:rPr>
              <w:t>positive)</w:t>
            </w:r>
          </w:p>
        </w:tc>
      </w:tr>
      <w:tr w:rsidR="00E26B69" w:rsidRPr="00D578CC" w14:paraId="01DBEF43" w14:textId="77777777" w:rsidTr="00002496">
        <w:trPr>
          <w:trHeight w:val="1701"/>
        </w:trPr>
        <w:tc>
          <w:tcPr>
            <w:tcW w:w="735" w:type="dxa"/>
          </w:tcPr>
          <w:p w14:paraId="2AA38C80" w14:textId="6D7682E0" w:rsidR="00E26B69" w:rsidRPr="00FD3854" w:rsidRDefault="00E26B69" w:rsidP="00FE4B71">
            <w:pPr>
              <w:spacing w:after="0"/>
              <w:rPr>
                <w:rFonts w:asciiTheme="minorHAnsi" w:hAnsiTheme="minorHAnsi" w:cstheme="minorHAnsi"/>
                <w:b/>
                <w:bCs/>
                <w:spacing w:val="-2"/>
                <w:sz w:val="22"/>
                <w:szCs w:val="22"/>
              </w:rPr>
            </w:pPr>
            <w:r w:rsidRPr="00FD3854">
              <w:rPr>
                <w:rFonts w:asciiTheme="minorHAnsi" w:hAnsiTheme="minorHAnsi" w:cstheme="minorHAnsi"/>
                <w:b/>
                <w:bCs/>
                <w:spacing w:val="-2"/>
                <w:sz w:val="22"/>
                <w:szCs w:val="22"/>
              </w:rPr>
              <w:lastRenderedPageBreak/>
              <w:t>2.1.3</w:t>
            </w:r>
          </w:p>
        </w:tc>
        <w:tc>
          <w:tcPr>
            <w:tcW w:w="1952" w:type="dxa"/>
          </w:tcPr>
          <w:p w14:paraId="5F51DBB9" w14:textId="77777777" w:rsidR="00E26B69" w:rsidRPr="00FE4B71" w:rsidRDefault="00E26B69" w:rsidP="00FE4B71">
            <w:pPr>
              <w:spacing w:after="0"/>
              <w:rPr>
                <w:rFonts w:asciiTheme="minorHAnsi" w:hAnsiTheme="minorHAnsi" w:cstheme="minorHAnsi"/>
                <w:sz w:val="22"/>
                <w:szCs w:val="22"/>
              </w:rPr>
            </w:pPr>
          </w:p>
        </w:tc>
        <w:tc>
          <w:tcPr>
            <w:tcW w:w="3543" w:type="dxa"/>
          </w:tcPr>
          <w:p w14:paraId="62673527" w14:textId="77777777" w:rsidR="00E26B69" w:rsidRPr="00FE4B71" w:rsidRDefault="00E26B69" w:rsidP="00FE4B71">
            <w:pPr>
              <w:spacing w:after="0"/>
              <w:rPr>
                <w:rFonts w:asciiTheme="minorHAnsi" w:hAnsiTheme="minorHAnsi" w:cstheme="minorHAnsi"/>
                <w:sz w:val="22"/>
                <w:szCs w:val="22"/>
              </w:rPr>
            </w:pPr>
          </w:p>
        </w:tc>
        <w:tc>
          <w:tcPr>
            <w:tcW w:w="2694" w:type="dxa"/>
          </w:tcPr>
          <w:p w14:paraId="2C6EF70E" w14:textId="7687CBA7"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Create</w:t>
            </w:r>
            <w:r w:rsidRPr="00FE4B71">
              <w:rPr>
                <w:rFonts w:asciiTheme="minorHAnsi" w:hAnsiTheme="minorHAnsi" w:cstheme="minorHAnsi"/>
                <w:spacing w:val="-3"/>
                <w:sz w:val="22"/>
                <w:szCs w:val="22"/>
              </w:rPr>
              <w:t xml:space="preserve"> </w:t>
            </w:r>
            <w:r w:rsidRPr="00FE4B71">
              <w:rPr>
                <w:rFonts w:asciiTheme="minorHAnsi" w:hAnsiTheme="minorHAnsi" w:cstheme="minorHAnsi"/>
                <w:sz w:val="22"/>
                <w:szCs w:val="22"/>
              </w:rPr>
              <w:t>a</w:t>
            </w:r>
            <w:r w:rsidRPr="00FE4B71">
              <w:rPr>
                <w:rFonts w:asciiTheme="minorHAnsi" w:hAnsiTheme="minorHAnsi" w:cstheme="minorHAnsi"/>
                <w:spacing w:val="-3"/>
                <w:sz w:val="22"/>
                <w:szCs w:val="22"/>
              </w:rPr>
              <w:t xml:space="preserve"> </w:t>
            </w:r>
            <w:r w:rsidRPr="00FE4B71">
              <w:rPr>
                <w:rFonts w:asciiTheme="minorHAnsi" w:hAnsiTheme="minorHAnsi" w:cstheme="minorHAnsi"/>
                <w:sz w:val="22"/>
                <w:szCs w:val="22"/>
              </w:rPr>
              <w:t>new</w:t>
            </w:r>
            <w:r w:rsidRPr="00FE4B71">
              <w:rPr>
                <w:rFonts w:asciiTheme="minorHAnsi" w:hAnsiTheme="minorHAnsi" w:cstheme="minorHAnsi"/>
                <w:spacing w:val="-3"/>
                <w:sz w:val="22"/>
                <w:szCs w:val="22"/>
              </w:rPr>
              <w:t xml:space="preserve"> </w:t>
            </w:r>
            <w:r w:rsidRPr="00FE4B71">
              <w:rPr>
                <w:rFonts w:asciiTheme="minorHAnsi" w:hAnsiTheme="minorHAnsi" w:cstheme="minorHAnsi"/>
                <w:sz w:val="22"/>
                <w:szCs w:val="22"/>
              </w:rPr>
              <w:t>team- taught Honours module</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on</w:t>
            </w:r>
            <w:r w:rsidRPr="00FE4B71">
              <w:rPr>
                <w:rFonts w:asciiTheme="minorHAnsi" w:hAnsiTheme="minorHAnsi" w:cstheme="minorHAnsi"/>
                <w:spacing w:val="-15"/>
                <w:sz w:val="22"/>
                <w:szCs w:val="22"/>
              </w:rPr>
              <w:t xml:space="preserve"> </w:t>
            </w:r>
            <w:r w:rsidRPr="00FE4B71">
              <w:rPr>
                <w:rFonts w:asciiTheme="minorHAnsi" w:hAnsiTheme="minorHAnsi" w:cstheme="minorHAnsi"/>
                <w:sz w:val="22"/>
                <w:szCs w:val="22"/>
              </w:rPr>
              <w:t>LGBTQ+ Art and Heritage.</w:t>
            </w:r>
          </w:p>
        </w:tc>
        <w:tc>
          <w:tcPr>
            <w:tcW w:w="1721" w:type="dxa"/>
          </w:tcPr>
          <w:p w14:paraId="38089E6A" w14:textId="529CB563"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CDDC</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and</w:t>
            </w:r>
            <w:r w:rsidRPr="00FE4B71">
              <w:rPr>
                <w:rFonts w:asciiTheme="minorHAnsi" w:hAnsiTheme="minorHAnsi" w:cstheme="minorHAnsi"/>
                <w:spacing w:val="-15"/>
                <w:sz w:val="22"/>
                <w:szCs w:val="22"/>
              </w:rPr>
              <w:t xml:space="preserve"> </w:t>
            </w:r>
            <w:r w:rsidRPr="00FE4B71">
              <w:rPr>
                <w:rFonts w:asciiTheme="minorHAnsi" w:hAnsiTheme="minorHAnsi" w:cstheme="minorHAnsi"/>
                <w:sz w:val="22"/>
                <w:szCs w:val="22"/>
              </w:rPr>
              <w:t xml:space="preserve">MHS staff with the support of the </w:t>
            </w:r>
            <w:r w:rsidRPr="00FE4B71">
              <w:rPr>
                <w:rFonts w:asciiTheme="minorHAnsi" w:hAnsiTheme="minorHAnsi" w:cstheme="minorHAnsi"/>
                <w:spacing w:val="-4"/>
                <w:sz w:val="22"/>
                <w:szCs w:val="22"/>
              </w:rPr>
              <w:t>DoT.</w:t>
            </w:r>
          </w:p>
        </w:tc>
        <w:tc>
          <w:tcPr>
            <w:tcW w:w="1681" w:type="dxa"/>
          </w:tcPr>
          <w:p w14:paraId="3DB2298A" w14:textId="60E76A35"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Module</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to</w:t>
            </w:r>
            <w:r w:rsidRPr="00FE4B71">
              <w:rPr>
                <w:rFonts w:asciiTheme="minorHAnsi" w:hAnsiTheme="minorHAnsi" w:cstheme="minorHAnsi"/>
                <w:spacing w:val="-15"/>
                <w:sz w:val="22"/>
                <w:szCs w:val="22"/>
              </w:rPr>
              <w:t xml:space="preserve"> </w:t>
            </w:r>
            <w:r w:rsidRPr="00FE4B71">
              <w:rPr>
                <w:rFonts w:asciiTheme="minorHAnsi" w:hAnsiTheme="minorHAnsi" w:cstheme="minorHAnsi"/>
                <w:sz w:val="22"/>
                <w:szCs w:val="22"/>
              </w:rPr>
              <w:t xml:space="preserve">be approved by CAG by Feb </w:t>
            </w:r>
            <w:r w:rsidRPr="00FE4B71">
              <w:rPr>
                <w:rFonts w:asciiTheme="minorHAnsi" w:hAnsiTheme="minorHAnsi" w:cstheme="minorHAnsi"/>
                <w:spacing w:val="-2"/>
                <w:sz w:val="22"/>
                <w:szCs w:val="22"/>
              </w:rPr>
              <w:t>2027.</w:t>
            </w:r>
          </w:p>
        </w:tc>
        <w:tc>
          <w:tcPr>
            <w:tcW w:w="3265" w:type="dxa"/>
          </w:tcPr>
          <w:p w14:paraId="28E26BE4" w14:textId="3F47695F" w:rsidR="00E26B69"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t>Output</w:t>
            </w:r>
            <w:r w:rsidR="00E26B69" w:rsidRPr="00FE4B71">
              <w:rPr>
                <w:rFonts w:asciiTheme="minorHAnsi" w:hAnsiTheme="minorHAnsi" w:cstheme="minorHAnsi"/>
                <w:sz w:val="22"/>
                <w:szCs w:val="22"/>
              </w:rPr>
              <w:t>:</w:t>
            </w:r>
            <w:r w:rsidR="00E26B69" w:rsidRPr="00FE4B71">
              <w:rPr>
                <w:rFonts w:asciiTheme="minorHAnsi" w:hAnsiTheme="minorHAnsi" w:cstheme="minorHAnsi"/>
                <w:spacing w:val="-10"/>
                <w:sz w:val="22"/>
                <w:szCs w:val="22"/>
              </w:rPr>
              <w:t xml:space="preserve"> </w:t>
            </w:r>
            <w:r w:rsidR="00E26B69" w:rsidRPr="00FE4B71">
              <w:rPr>
                <w:rFonts w:asciiTheme="minorHAnsi" w:hAnsiTheme="minorHAnsi" w:cstheme="minorHAnsi"/>
                <w:sz w:val="22"/>
                <w:szCs w:val="22"/>
              </w:rPr>
              <w:t>Module</w:t>
            </w:r>
            <w:r w:rsidR="00E26B69" w:rsidRPr="00FE4B71">
              <w:rPr>
                <w:rFonts w:asciiTheme="minorHAnsi" w:hAnsiTheme="minorHAnsi" w:cstheme="minorHAnsi"/>
                <w:spacing w:val="-10"/>
                <w:sz w:val="22"/>
                <w:szCs w:val="22"/>
              </w:rPr>
              <w:t xml:space="preserve"> </w:t>
            </w:r>
            <w:r w:rsidR="00E26B69" w:rsidRPr="00FE4B71">
              <w:rPr>
                <w:rFonts w:asciiTheme="minorHAnsi" w:hAnsiTheme="minorHAnsi" w:cstheme="minorHAnsi"/>
                <w:sz w:val="22"/>
                <w:szCs w:val="22"/>
              </w:rPr>
              <w:t>is</w:t>
            </w:r>
            <w:r w:rsidR="00E26B69" w:rsidRPr="00FE4B71">
              <w:rPr>
                <w:rFonts w:asciiTheme="minorHAnsi" w:hAnsiTheme="minorHAnsi" w:cstheme="minorHAnsi"/>
                <w:spacing w:val="-10"/>
                <w:sz w:val="22"/>
                <w:szCs w:val="22"/>
              </w:rPr>
              <w:t xml:space="preserve"> </w:t>
            </w:r>
            <w:r w:rsidR="00E26B69" w:rsidRPr="00FE4B71">
              <w:rPr>
                <w:rFonts w:asciiTheme="minorHAnsi" w:hAnsiTheme="minorHAnsi" w:cstheme="minorHAnsi"/>
                <w:sz w:val="22"/>
                <w:szCs w:val="22"/>
              </w:rPr>
              <w:t>created</w:t>
            </w:r>
            <w:r w:rsidR="00E26B69" w:rsidRPr="00FE4B71">
              <w:rPr>
                <w:rFonts w:asciiTheme="minorHAnsi" w:hAnsiTheme="minorHAnsi" w:cstheme="minorHAnsi"/>
                <w:spacing w:val="-10"/>
                <w:sz w:val="22"/>
                <w:szCs w:val="22"/>
              </w:rPr>
              <w:t xml:space="preserve"> </w:t>
            </w:r>
            <w:r w:rsidR="00E26B69" w:rsidRPr="00FE4B71">
              <w:rPr>
                <w:rFonts w:asciiTheme="minorHAnsi" w:hAnsiTheme="minorHAnsi" w:cstheme="minorHAnsi"/>
                <w:sz w:val="22"/>
                <w:szCs w:val="22"/>
              </w:rPr>
              <w:t>and starts running from 2027-28.</w:t>
            </w:r>
          </w:p>
          <w:p w14:paraId="1151CE3E" w14:textId="77777777" w:rsidR="00E26B69" w:rsidRPr="00FE4B71" w:rsidRDefault="00E26B69" w:rsidP="00FE4B71">
            <w:pPr>
              <w:spacing w:after="0"/>
              <w:rPr>
                <w:rFonts w:asciiTheme="minorHAnsi" w:hAnsiTheme="minorHAnsi" w:cstheme="minorHAnsi"/>
                <w:sz w:val="22"/>
                <w:szCs w:val="22"/>
              </w:rPr>
            </w:pPr>
          </w:p>
          <w:p w14:paraId="76F07596" w14:textId="077A5BC4" w:rsidR="00E26B69"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t>Outcome</w:t>
            </w:r>
            <w:r w:rsidR="00E26B69" w:rsidRPr="00FE4B71">
              <w:rPr>
                <w:rFonts w:asciiTheme="minorHAnsi" w:hAnsiTheme="minorHAnsi" w:cstheme="minorHAnsi"/>
                <w:sz w:val="22"/>
                <w:szCs w:val="22"/>
              </w:rPr>
              <w:t>:</w:t>
            </w:r>
            <w:r w:rsidR="00E26B69" w:rsidRPr="00FE4B71">
              <w:rPr>
                <w:rFonts w:asciiTheme="minorHAnsi" w:hAnsiTheme="minorHAnsi" w:cstheme="minorHAnsi"/>
                <w:spacing w:val="-10"/>
                <w:sz w:val="22"/>
                <w:szCs w:val="22"/>
              </w:rPr>
              <w:t xml:space="preserve"> </w:t>
            </w:r>
            <w:r w:rsidR="00E26B69" w:rsidRPr="00FE4B71">
              <w:rPr>
                <w:rFonts w:asciiTheme="minorHAnsi" w:hAnsiTheme="minorHAnsi" w:cstheme="minorHAnsi"/>
                <w:sz w:val="22"/>
                <w:szCs w:val="22"/>
              </w:rPr>
              <w:t>The</w:t>
            </w:r>
            <w:r w:rsidR="00E26B69" w:rsidRPr="00FE4B71">
              <w:rPr>
                <w:rFonts w:asciiTheme="minorHAnsi" w:hAnsiTheme="minorHAnsi" w:cstheme="minorHAnsi"/>
                <w:spacing w:val="-10"/>
                <w:sz w:val="22"/>
                <w:szCs w:val="22"/>
              </w:rPr>
              <w:t xml:space="preserve"> </w:t>
            </w:r>
            <w:r w:rsidR="00E26B69" w:rsidRPr="00FE4B71">
              <w:rPr>
                <w:rFonts w:asciiTheme="minorHAnsi" w:hAnsiTheme="minorHAnsi" w:cstheme="minorHAnsi"/>
                <w:sz w:val="22"/>
                <w:szCs w:val="22"/>
              </w:rPr>
              <w:t>SAH</w:t>
            </w:r>
            <w:r w:rsidR="00E26B69" w:rsidRPr="00FE4B71">
              <w:rPr>
                <w:rFonts w:asciiTheme="minorHAnsi" w:hAnsiTheme="minorHAnsi" w:cstheme="minorHAnsi"/>
                <w:spacing w:val="-10"/>
                <w:sz w:val="22"/>
                <w:szCs w:val="22"/>
              </w:rPr>
              <w:t xml:space="preserve"> </w:t>
            </w:r>
            <w:r w:rsidR="00E26B69" w:rsidRPr="00FE4B71">
              <w:rPr>
                <w:rFonts w:asciiTheme="minorHAnsi" w:hAnsiTheme="minorHAnsi" w:cstheme="minorHAnsi"/>
                <w:sz w:val="22"/>
                <w:szCs w:val="22"/>
              </w:rPr>
              <w:t>curriculum</w:t>
            </w:r>
            <w:r w:rsidR="00E26B69" w:rsidRPr="00FE4B71">
              <w:rPr>
                <w:rFonts w:asciiTheme="minorHAnsi" w:hAnsiTheme="minorHAnsi" w:cstheme="minorHAnsi"/>
                <w:spacing w:val="-10"/>
                <w:sz w:val="22"/>
                <w:szCs w:val="22"/>
              </w:rPr>
              <w:t xml:space="preserve"> </w:t>
            </w:r>
            <w:r w:rsidR="00E26B69" w:rsidRPr="00FE4B71">
              <w:rPr>
                <w:rFonts w:asciiTheme="minorHAnsi" w:hAnsiTheme="minorHAnsi" w:cstheme="minorHAnsi"/>
                <w:sz w:val="22"/>
                <w:szCs w:val="22"/>
              </w:rPr>
              <w:t>at all levels will have greater LGBTQ+ representation, improving the experience of students of all genders.</w:t>
            </w:r>
          </w:p>
        </w:tc>
      </w:tr>
      <w:tr w:rsidR="00E26B69" w:rsidRPr="00D578CC" w14:paraId="31160CA2" w14:textId="77777777" w:rsidTr="00002496">
        <w:trPr>
          <w:trHeight w:val="2041"/>
        </w:trPr>
        <w:tc>
          <w:tcPr>
            <w:tcW w:w="735" w:type="dxa"/>
          </w:tcPr>
          <w:p w14:paraId="4E5856F2" w14:textId="35EF7606" w:rsidR="00E26B69" w:rsidRPr="00FD3854" w:rsidRDefault="00E26B69" w:rsidP="00FE4B71">
            <w:pPr>
              <w:spacing w:after="0"/>
              <w:rPr>
                <w:rFonts w:asciiTheme="minorHAnsi" w:hAnsiTheme="minorHAnsi" w:cstheme="minorHAnsi"/>
                <w:b/>
                <w:bCs/>
                <w:spacing w:val="-2"/>
                <w:sz w:val="22"/>
                <w:szCs w:val="22"/>
              </w:rPr>
            </w:pPr>
            <w:r w:rsidRPr="00FD3854">
              <w:rPr>
                <w:rFonts w:asciiTheme="minorHAnsi" w:hAnsiTheme="minorHAnsi" w:cstheme="minorHAnsi"/>
                <w:b/>
                <w:bCs/>
                <w:spacing w:val="-2"/>
                <w:sz w:val="22"/>
                <w:szCs w:val="22"/>
              </w:rPr>
              <w:t>2.1.4</w:t>
            </w:r>
          </w:p>
        </w:tc>
        <w:tc>
          <w:tcPr>
            <w:tcW w:w="1952" w:type="dxa"/>
          </w:tcPr>
          <w:p w14:paraId="2E0C6100" w14:textId="77777777" w:rsidR="00E26B69" w:rsidRPr="00FE4B71" w:rsidRDefault="00E26B69" w:rsidP="00FE4B71">
            <w:pPr>
              <w:spacing w:after="0"/>
              <w:rPr>
                <w:rFonts w:asciiTheme="minorHAnsi" w:hAnsiTheme="minorHAnsi" w:cstheme="minorHAnsi"/>
                <w:sz w:val="22"/>
                <w:szCs w:val="22"/>
              </w:rPr>
            </w:pPr>
          </w:p>
        </w:tc>
        <w:tc>
          <w:tcPr>
            <w:tcW w:w="3543" w:type="dxa"/>
          </w:tcPr>
          <w:p w14:paraId="2BF203BC" w14:textId="77777777" w:rsidR="00E26B69" w:rsidRPr="00FE4B71" w:rsidRDefault="00E26B69" w:rsidP="00FE4B71">
            <w:pPr>
              <w:spacing w:after="0"/>
              <w:rPr>
                <w:rFonts w:asciiTheme="minorHAnsi" w:hAnsiTheme="minorHAnsi" w:cstheme="minorHAnsi"/>
                <w:sz w:val="22"/>
                <w:szCs w:val="22"/>
              </w:rPr>
            </w:pPr>
          </w:p>
        </w:tc>
        <w:tc>
          <w:tcPr>
            <w:tcW w:w="2694" w:type="dxa"/>
          </w:tcPr>
          <w:p w14:paraId="7E8608C0" w14:textId="3E8F8F7C"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Support and participate</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in</w:t>
            </w:r>
            <w:r w:rsidRPr="00FE4B71">
              <w:rPr>
                <w:rFonts w:asciiTheme="minorHAnsi" w:hAnsiTheme="minorHAnsi" w:cstheme="minorHAnsi"/>
                <w:spacing w:val="-15"/>
                <w:sz w:val="22"/>
                <w:szCs w:val="22"/>
              </w:rPr>
              <w:t xml:space="preserve"> </w:t>
            </w:r>
            <w:r w:rsidRPr="00FE4B71">
              <w:rPr>
                <w:rFonts w:asciiTheme="minorHAnsi" w:hAnsiTheme="minorHAnsi" w:cstheme="minorHAnsi"/>
                <w:sz w:val="22"/>
                <w:szCs w:val="22"/>
              </w:rPr>
              <w:t>St Andrews</w:t>
            </w:r>
            <w:r w:rsidRPr="00FE4B71">
              <w:rPr>
                <w:rFonts w:asciiTheme="minorHAnsi" w:hAnsiTheme="minorHAnsi" w:cstheme="minorHAnsi"/>
                <w:spacing w:val="-7"/>
                <w:sz w:val="22"/>
                <w:szCs w:val="22"/>
              </w:rPr>
              <w:t xml:space="preserve"> </w:t>
            </w:r>
            <w:r w:rsidRPr="00FE4B71">
              <w:rPr>
                <w:rFonts w:asciiTheme="minorHAnsi" w:hAnsiTheme="minorHAnsi" w:cstheme="minorHAnsi"/>
                <w:spacing w:val="-2"/>
                <w:sz w:val="22"/>
                <w:szCs w:val="22"/>
              </w:rPr>
              <w:t>Pride.</w:t>
            </w:r>
          </w:p>
        </w:tc>
        <w:tc>
          <w:tcPr>
            <w:tcW w:w="1721" w:type="dxa"/>
          </w:tcPr>
          <w:p w14:paraId="770ABC8F" w14:textId="24805094"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DoEDI,</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 xml:space="preserve">School </w:t>
            </w:r>
            <w:r w:rsidRPr="00FE4B71">
              <w:rPr>
                <w:rFonts w:asciiTheme="minorHAnsi" w:hAnsiTheme="minorHAnsi" w:cstheme="minorHAnsi"/>
                <w:spacing w:val="-2"/>
                <w:sz w:val="22"/>
                <w:szCs w:val="22"/>
              </w:rPr>
              <w:t>President</w:t>
            </w:r>
          </w:p>
        </w:tc>
        <w:tc>
          <w:tcPr>
            <w:tcW w:w="1681" w:type="dxa"/>
          </w:tcPr>
          <w:p w14:paraId="71F0C23E" w14:textId="69A01102"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Annually</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 xml:space="preserve">in </w:t>
            </w:r>
            <w:r w:rsidRPr="00FE4B71">
              <w:rPr>
                <w:rFonts w:asciiTheme="minorHAnsi" w:hAnsiTheme="minorHAnsi" w:cstheme="minorHAnsi"/>
                <w:spacing w:val="-2"/>
                <w:sz w:val="22"/>
                <w:szCs w:val="22"/>
              </w:rPr>
              <w:t>April.</w:t>
            </w:r>
          </w:p>
        </w:tc>
        <w:tc>
          <w:tcPr>
            <w:tcW w:w="3265" w:type="dxa"/>
          </w:tcPr>
          <w:p w14:paraId="3CB9725D" w14:textId="35255BE4" w:rsidR="00E26B69"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t>Output</w:t>
            </w:r>
            <w:r w:rsidR="00E26B69" w:rsidRPr="00FE4B71">
              <w:rPr>
                <w:rFonts w:asciiTheme="minorHAnsi" w:hAnsiTheme="minorHAnsi" w:cstheme="minorHAnsi"/>
                <w:sz w:val="22"/>
                <w:szCs w:val="22"/>
              </w:rPr>
              <w:t>: Continuous support is provided by SAH to the organisation</w:t>
            </w:r>
            <w:r w:rsidR="00E26B69" w:rsidRPr="00FE4B71">
              <w:rPr>
                <w:rFonts w:asciiTheme="minorHAnsi" w:hAnsiTheme="minorHAnsi" w:cstheme="minorHAnsi"/>
                <w:spacing w:val="-8"/>
                <w:sz w:val="22"/>
                <w:szCs w:val="22"/>
              </w:rPr>
              <w:t xml:space="preserve"> </w:t>
            </w:r>
            <w:r w:rsidR="00E26B69" w:rsidRPr="00FE4B71">
              <w:rPr>
                <w:rFonts w:asciiTheme="minorHAnsi" w:hAnsiTheme="minorHAnsi" w:cstheme="minorHAnsi"/>
                <w:sz w:val="22"/>
                <w:szCs w:val="22"/>
              </w:rPr>
              <w:t>of</w:t>
            </w:r>
            <w:r w:rsidR="00E26B69" w:rsidRPr="00FE4B71">
              <w:rPr>
                <w:rFonts w:asciiTheme="minorHAnsi" w:hAnsiTheme="minorHAnsi" w:cstheme="minorHAnsi"/>
                <w:spacing w:val="-8"/>
                <w:sz w:val="22"/>
                <w:szCs w:val="22"/>
              </w:rPr>
              <w:t xml:space="preserve"> </w:t>
            </w:r>
            <w:r w:rsidR="00E26B69" w:rsidRPr="00FE4B71">
              <w:rPr>
                <w:rFonts w:asciiTheme="minorHAnsi" w:hAnsiTheme="minorHAnsi" w:cstheme="minorHAnsi"/>
                <w:sz w:val="22"/>
                <w:szCs w:val="22"/>
              </w:rPr>
              <w:t>St</w:t>
            </w:r>
            <w:r w:rsidR="00E26B69" w:rsidRPr="00FE4B71">
              <w:rPr>
                <w:rFonts w:asciiTheme="minorHAnsi" w:hAnsiTheme="minorHAnsi" w:cstheme="minorHAnsi"/>
                <w:spacing w:val="-8"/>
                <w:sz w:val="22"/>
                <w:szCs w:val="22"/>
              </w:rPr>
              <w:t xml:space="preserve"> </w:t>
            </w:r>
            <w:r w:rsidR="00E26B69" w:rsidRPr="00FE4B71">
              <w:rPr>
                <w:rFonts w:asciiTheme="minorHAnsi" w:hAnsiTheme="minorHAnsi" w:cstheme="minorHAnsi"/>
                <w:sz w:val="22"/>
                <w:szCs w:val="22"/>
              </w:rPr>
              <w:t>Andrews</w:t>
            </w:r>
            <w:r w:rsidR="00E26B69" w:rsidRPr="00FE4B71">
              <w:rPr>
                <w:rFonts w:asciiTheme="minorHAnsi" w:hAnsiTheme="minorHAnsi" w:cstheme="minorHAnsi"/>
                <w:spacing w:val="-8"/>
                <w:sz w:val="22"/>
                <w:szCs w:val="22"/>
              </w:rPr>
              <w:t xml:space="preserve"> </w:t>
            </w:r>
            <w:r w:rsidR="00E26B69" w:rsidRPr="00FE4B71">
              <w:rPr>
                <w:rFonts w:asciiTheme="minorHAnsi" w:hAnsiTheme="minorHAnsi" w:cstheme="minorHAnsi"/>
                <w:sz w:val="22"/>
                <w:szCs w:val="22"/>
              </w:rPr>
              <w:t>Pride</w:t>
            </w:r>
            <w:r w:rsidR="00E26B69" w:rsidRPr="00FE4B71">
              <w:rPr>
                <w:rFonts w:asciiTheme="minorHAnsi" w:hAnsiTheme="minorHAnsi" w:cstheme="minorHAnsi"/>
                <w:spacing w:val="-8"/>
                <w:sz w:val="22"/>
                <w:szCs w:val="22"/>
              </w:rPr>
              <w:t xml:space="preserve"> </w:t>
            </w:r>
            <w:r w:rsidR="00E26B69" w:rsidRPr="00FE4B71">
              <w:rPr>
                <w:rFonts w:asciiTheme="minorHAnsi" w:hAnsiTheme="minorHAnsi" w:cstheme="minorHAnsi"/>
                <w:sz w:val="22"/>
                <w:szCs w:val="22"/>
              </w:rPr>
              <w:t>by Saints LGBT.</w:t>
            </w:r>
          </w:p>
          <w:p w14:paraId="31651E32" w14:textId="77777777" w:rsidR="00E26B69" w:rsidRPr="00FE4B71" w:rsidRDefault="00E26B69" w:rsidP="00FE4B71">
            <w:pPr>
              <w:spacing w:after="0"/>
              <w:rPr>
                <w:rFonts w:asciiTheme="minorHAnsi" w:hAnsiTheme="minorHAnsi" w:cstheme="minorHAnsi"/>
                <w:sz w:val="22"/>
                <w:szCs w:val="22"/>
              </w:rPr>
            </w:pPr>
          </w:p>
          <w:p w14:paraId="3C58ADF3" w14:textId="528F740B" w:rsidR="00E26B69"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t>Outcome</w:t>
            </w:r>
            <w:r w:rsidR="00E26B69" w:rsidRPr="00FE4B71">
              <w:rPr>
                <w:rFonts w:asciiTheme="minorHAnsi" w:hAnsiTheme="minorHAnsi" w:cstheme="minorHAnsi"/>
                <w:sz w:val="22"/>
                <w:szCs w:val="22"/>
              </w:rPr>
              <w:t>: Through visible support of St Andrews Pride from SAH, our students of all genders</w:t>
            </w:r>
            <w:r w:rsidR="00E26B69" w:rsidRPr="00FE4B71">
              <w:rPr>
                <w:rFonts w:asciiTheme="minorHAnsi" w:hAnsiTheme="minorHAnsi" w:cstheme="minorHAnsi"/>
                <w:spacing w:val="-13"/>
                <w:sz w:val="22"/>
                <w:szCs w:val="22"/>
              </w:rPr>
              <w:t xml:space="preserve"> </w:t>
            </w:r>
            <w:r w:rsidR="00E26B69" w:rsidRPr="00FE4B71">
              <w:rPr>
                <w:rFonts w:asciiTheme="minorHAnsi" w:hAnsiTheme="minorHAnsi" w:cstheme="minorHAnsi"/>
                <w:sz w:val="22"/>
                <w:szCs w:val="22"/>
              </w:rPr>
              <w:t>feel</w:t>
            </w:r>
            <w:r w:rsidR="00E26B69" w:rsidRPr="00FE4B71">
              <w:rPr>
                <w:rFonts w:asciiTheme="minorHAnsi" w:hAnsiTheme="minorHAnsi" w:cstheme="minorHAnsi"/>
                <w:spacing w:val="-13"/>
                <w:sz w:val="22"/>
                <w:szCs w:val="22"/>
              </w:rPr>
              <w:t xml:space="preserve"> </w:t>
            </w:r>
            <w:r w:rsidR="00E26B69" w:rsidRPr="00FE4B71">
              <w:rPr>
                <w:rFonts w:asciiTheme="minorHAnsi" w:hAnsiTheme="minorHAnsi" w:cstheme="minorHAnsi"/>
                <w:sz w:val="22"/>
                <w:szCs w:val="22"/>
              </w:rPr>
              <w:t>better</w:t>
            </w:r>
            <w:r w:rsidR="00E26B69" w:rsidRPr="00FE4B71">
              <w:rPr>
                <w:rFonts w:asciiTheme="minorHAnsi" w:hAnsiTheme="minorHAnsi" w:cstheme="minorHAnsi"/>
                <w:spacing w:val="-13"/>
                <w:sz w:val="22"/>
                <w:szCs w:val="22"/>
              </w:rPr>
              <w:t xml:space="preserve"> </w:t>
            </w:r>
            <w:r w:rsidR="00E26B69" w:rsidRPr="00FE4B71">
              <w:rPr>
                <w:rFonts w:asciiTheme="minorHAnsi" w:hAnsiTheme="minorHAnsi" w:cstheme="minorHAnsi"/>
                <w:sz w:val="22"/>
                <w:szCs w:val="22"/>
              </w:rPr>
              <w:t>represented.</w:t>
            </w:r>
          </w:p>
        </w:tc>
      </w:tr>
      <w:tr w:rsidR="00E26B69" w:rsidRPr="00D578CC" w14:paraId="61AEA241" w14:textId="77777777" w:rsidTr="00002496">
        <w:trPr>
          <w:trHeight w:val="2041"/>
        </w:trPr>
        <w:tc>
          <w:tcPr>
            <w:tcW w:w="735" w:type="dxa"/>
            <w:shd w:val="clear" w:color="auto" w:fill="F2F2F2" w:themeFill="background1" w:themeFillShade="F2"/>
          </w:tcPr>
          <w:p w14:paraId="638119D5" w14:textId="039377FA" w:rsidR="00E26B69" w:rsidRPr="00FD3854" w:rsidRDefault="00E26B69" w:rsidP="00FE4B71">
            <w:pPr>
              <w:spacing w:after="0"/>
              <w:rPr>
                <w:rFonts w:asciiTheme="minorHAnsi" w:hAnsiTheme="minorHAnsi" w:cstheme="minorHAnsi"/>
                <w:b/>
                <w:bCs/>
                <w:spacing w:val="-2"/>
                <w:sz w:val="22"/>
                <w:szCs w:val="22"/>
              </w:rPr>
            </w:pPr>
            <w:r w:rsidRPr="00FD3854">
              <w:rPr>
                <w:rFonts w:asciiTheme="minorHAnsi" w:hAnsiTheme="minorHAnsi" w:cstheme="minorHAnsi"/>
                <w:b/>
                <w:bCs/>
                <w:sz w:val="22"/>
                <w:szCs w:val="22"/>
              </w:rPr>
              <w:t>2.2</w:t>
            </w:r>
          </w:p>
        </w:tc>
        <w:tc>
          <w:tcPr>
            <w:tcW w:w="1952" w:type="dxa"/>
            <w:shd w:val="clear" w:color="auto" w:fill="F2F2F2" w:themeFill="background1" w:themeFillShade="F2"/>
          </w:tcPr>
          <w:p w14:paraId="6AC8E7B4" w14:textId="4B6E5590" w:rsidR="00E26B69" w:rsidRPr="00FE4B71" w:rsidRDefault="00E26B69" w:rsidP="00FE4B71">
            <w:pPr>
              <w:spacing w:after="0"/>
              <w:rPr>
                <w:rFonts w:asciiTheme="minorHAnsi" w:hAnsiTheme="minorHAnsi" w:cstheme="minorHAnsi"/>
                <w:b/>
                <w:bCs/>
                <w:sz w:val="22"/>
                <w:szCs w:val="22"/>
              </w:rPr>
            </w:pPr>
            <w:r w:rsidRPr="00FE4B71">
              <w:rPr>
                <w:rFonts w:asciiTheme="minorHAnsi" w:hAnsiTheme="minorHAnsi" w:cstheme="minorHAnsi"/>
                <w:b/>
                <w:bCs/>
                <w:sz w:val="22"/>
                <w:szCs w:val="22"/>
              </w:rPr>
              <w:t>Develop an inclusive approach,</w:t>
            </w:r>
            <w:r w:rsidRPr="00FE4B71">
              <w:rPr>
                <w:rFonts w:asciiTheme="minorHAnsi" w:hAnsiTheme="minorHAnsi" w:cstheme="minorHAnsi"/>
                <w:b/>
                <w:bCs/>
                <w:spacing w:val="-13"/>
                <w:sz w:val="22"/>
                <w:szCs w:val="22"/>
              </w:rPr>
              <w:t xml:space="preserve"> </w:t>
            </w:r>
            <w:r w:rsidRPr="00FE4B71">
              <w:rPr>
                <w:rFonts w:asciiTheme="minorHAnsi" w:hAnsiTheme="minorHAnsi" w:cstheme="minorHAnsi"/>
                <w:b/>
                <w:bCs/>
                <w:sz w:val="22"/>
                <w:szCs w:val="22"/>
              </w:rPr>
              <w:t>mindful</w:t>
            </w:r>
            <w:r w:rsidRPr="00FE4B71">
              <w:rPr>
                <w:rFonts w:asciiTheme="minorHAnsi" w:hAnsiTheme="minorHAnsi" w:cstheme="minorHAnsi"/>
                <w:b/>
                <w:bCs/>
                <w:spacing w:val="-13"/>
                <w:sz w:val="22"/>
                <w:szCs w:val="22"/>
              </w:rPr>
              <w:t xml:space="preserve"> </w:t>
            </w:r>
            <w:r w:rsidRPr="00FE4B71">
              <w:rPr>
                <w:rFonts w:asciiTheme="minorHAnsi" w:hAnsiTheme="minorHAnsi" w:cstheme="minorHAnsi"/>
                <w:b/>
                <w:bCs/>
                <w:sz w:val="22"/>
                <w:szCs w:val="22"/>
              </w:rPr>
              <w:t>of</w:t>
            </w:r>
            <w:r w:rsidRPr="00FE4B71">
              <w:rPr>
                <w:rFonts w:asciiTheme="minorHAnsi" w:hAnsiTheme="minorHAnsi" w:cstheme="minorHAnsi"/>
                <w:b/>
                <w:bCs/>
                <w:spacing w:val="-13"/>
                <w:sz w:val="22"/>
                <w:szCs w:val="22"/>
              </w:rPr>
              <w:t xml:space="preserve"> </w:t>
            </w:r>
            <w:r w:rsidRPr="00FE4B71">
              <w:rPr>
                <w:rFonts w:asciiTheme="minorHAnsi" w:hAnsiTheme="minorHAnsi" w:cstheme="minorHAnsi"/>
                <w:b/>
                <w:bCs/>
                <w:sz w:val="22"/>
                <w:szCs w:val="22"/>
              </w:rPr>
              <w:t>gender equality,</w:t>
            </w:r>
            <w:r w:rsidRPr="00FE4B71">
              <w:rPr>
                <w:rFonts w:asciiTheme="minorHAnsi" w:hAnsiTheme="minorHAnsi" w:cstheme="minorHAnsi"/>
                <w:b/>
                <w:bCs/>
                <w:spacing w:val="-9"/>
                <w:sz w:val="22"/>
                <w:szCs w:val="22"/>
              </w:rPr>
              <w:t xml:space="preserve"> </w:t>
            </w:r>
            <w:r w:rsidRPr="00FE4B71">
              <w:rPr>
                <w:rFonts w:asciiTheme="minorHAnsi" w:hAnsiTheme="minorHAnsi" w:cstheme="minorHAnsi"/>
                <w:b/>
                <w:bCs/>
                <w:sz w:val="22"/>
                <w:szCs w:val="22"/>
              </w:rPr>
              <w:t>to</w:t>
            </w:r>
            <w:r w:rsidRPr="00FE4B71">
              <w:rPr>
                <w:rFonts w:asciiTheme="minorHAnsi" w:hAnsiTheme="minorHAnsi" w:cstheme="minorHAnsi"/>
                <w:b/>
                <w:bCs/>
                <w:spacing w:val="-9"/>
                <w:sz w:val="22"/>
                <w:szCs w:val="22"/>
              </w:rPr>
              <w:t xml:space="preserve"> </w:t>
            </w:r>
            <w:r w:rsidRPr="00FE4B71">
              <w:rPr>
                <w:rFonts w:asciiTheme="minorHAnsi" w:hAnsiTheme="minorHAnsi" w:cstheme="minorHAnsi"/>
                <w:b/>
                <w:bCs/>
                <w:sz w:val="22"/>
                <w:szCs w:val="22"/>
              </w:rPr>
              <w:t>religious</w:t>
            </w:r>
            <w:r w:rsidRPr="00FE4B71">
              <w:rPr>
                <w:rFonts w:asciiTheme="minorHAnsi" w:hAnsiTheme="minorHAnsi" w:cstheme="minorHAnsi"/>
                <w:b/>
                <w:bCs/>
                <w:spacing w:val="-9"/>
                <w:sz w:val="22"/>
                <w:szCs w:val="22"/>
              </w:rPr>
              <w:t xml:space="preserve"> </w:t>
            </w:r>
            <w:r w:rsidRPr="00FE4B71">
              <w:rPr>
                <w:rFonts w:asciiTheme="minorHAnsi" w:hAnsiTheme="minorHAnsi" w:cstheme="minorHAnsi"/>
                <w:b/>
                <w:bCs/>
                <w:sz w:val="22"/>
                <w:szCs w:val="22"/>
              </w:rPr>
              <w:t xml:space="preserve">holidays and other significant annual </w:t>
            </w:r>
            <w:r w:rsidRPr="00FE4B71">
              <w:rPr>
                <w:rFonts w:asciiTheme="minorHAnsi" w:hAnsiTheme="minorHAnsi" w:cstheme="minorHAnsi"/>
                <w:b/>
                <w:bCs/>
                <w:spacing w:val="-2"/>
                <w:sz w:val="22"/>
                <w:szCs w:val="22"/>
              </w:rPr>
              <w:t>events.</w:t>
            </w:r>
          </w:p>
        </w:tc>
        <w:tc>
          <w:tcPr>
            <w:tcW w:w="3543" w:type="dxa"/>
            <w:shd w:val="clear" w:color="auto" w:fill="F2F2F2" w:themeFill="background1" w:themeFillShade="F2"/>
          </w:tcPr>
          <w:p w14:paraId="386DD0BD" w14:textId="62D54170" w:rsidR="00E26B69" w:rsidRPr="00FE4B71" w:rsidRDefault="00E26B69" w:rsidP="00FE4B71">
            <w:pPr>
              <w:spacing w:after="0"/>
              <w:rPr>
                <w:rFonts w:asciiTheme="minorHAnsi" w:hAnsiTheme="minorHAnsi" w:cstheme="minorHAnsi"/>
                <w:b/>
                <w:bCs/>
                <w:sz w:val="22"/>
                <w:szCs w:val="22"/>
              </w:rPr>
            </w:pPr>
            <w:r w:rsidRPr="00FE4B71">
              <w:rPr>
                <w:rFonts w:asciiTheme="minorHAnsi" w:hAnsiTheme="minorHAnsi" w:cstheme="minorHAnsi"/>
                <w:b/>
                <w:bCs/>
                <w:sz w:val="22"/>
                <w:szCs w:val="22"/>
              </w:rPr>
              <w:t>Based on quantitative data from</w:t>
            </w:r>
            <w:r w:rsidRPr="00FE4B71">
              <w:rPr>
                <w:rFonts w:asciiTheme="minorHAnsi" w:hAnsiTheme="minorHAnsi" w:cstheme="minorHAnsi"/>
                <w:b/>
                <w:bCs/>
                <w:spacing w:val="-16"/>
                <w:sz w:val="22"/>
                <w:szCs w:val="22"/>
              </w:rPr>
              <w:t xml:space="preserve"> </w:t>
            </w:r>
            <w:r w:rsidRPr="00FE4B71">
              <w:rPr>
                <w:rFonts w:asciiTheme="minorHAnsi" w:hAnsiTheme="minorHAnsi" w:cstheme="minorHAnsi"/>
                <w:b/>
                <w:bCs/>
                <w:sz w:val="22"/>
                <w:szCs w:val="22"/>
              </w:rPr>
              <w:t>our</w:t>
            </w:r>
            <w:r w:rsidRPr="00FE4B71">
              <w:rPr>
                <w:rFonts w:asciiTheme="minorHAnsi" w:hAnsiTheme="minorHAnsi" w:cstheme="minorHAnsi"/>
                <w:b/>
                <w:bCs/>
                <w:spacing w:val="-15"/>
                <w:sz w:val="22"/>
                <w:szCs w:val="22"/>
              </w:rPr>
              <w:t xml:space="preserve"> </w:t>
            </w:r>
            <w:r w:rsidRPr="00FE4B71">
              <w:rPr>
                <w:rFonts w:asciiTheme="minorHAnsi" w:hAnsiTheme="minorHAnsi" w:cstheme="minorHAnsi"/>
                <w:b/>
                <w:bCs/>
                <w:sz w:val="22"/>
                <w:szCs w:val="22"/>
              </w:rPr>
              <w:t>Student and Staff Surveys, some students do not agree that the social activities within</w:t>
            </w:r>
            <w:r w:rsidRPr="00FE4B71">
              <w:rPr>
                <w:rFonts w:asciiTheme="minorHAnsi" w:hAnsiTheme="minorHAnsi" w:cstheme="minorHAnsi"/>
                <w:b/>
                <w:bCs/>
                <w:spacing w:val="-1"/>
                <w:sz w:val="22"/>
                <w:szCs w:val="22"/>
              </w:rPr>
              <w:t xml:space="preserve"> </w:t>
            </w:r>
            <w:r w:rsidRPr="00FE4B71">
              <w:rPr>
                <w:rFonts w:asciiTheme="minorHAnsi" w:hAnsiTheme="minorHAnsi" w:cstheme="minorHAnsi"/>
                <w:b/>
                <w:bCs/>
                <w:sz w:val="22"/>
                <w:szCs w:val="22"/>
              </w:rPr>
              <w:t>the</w:t>
            </w:r>
            <w:r w:rsidRPr="00FE4B71">
              <w:rPr>
                <w:rFonts w:asciiTheme="minorHAnsi" w:hAnsiTheme="minorHAnsi" w:cstheme="minorHAnsi"/>
                <w:b/>
                <w:bCs/>
                <w:spacing w:val="-1"/>
                <w:sz w:val="22"/>
                <w:szCs w:val="22"/>
              </w:rPr>
              <w:t xml:space="preserve"> </w:t>
            </w:r>
            <w:r w:rsidRPr="00FE4B71">
              <w:rPr>
                <w:rFonts w:asciiTheme="minorHAnsi" w:hAnsiTheme="minorHAnsi" w:cstheme="minorHAnsi"/>
                <w:b/>
                <w:bCs/>
                <w:sz w:val="22"/>
                <w:szCs w:val="22"/>
              </w:rPr>
              <w:t>School are</w:t>
            </w:r>
            <w:r w:rsidRPr="00FE4B71">
              <w:rPr>
                <w:rFonts w:asciiTheme="minorHAnsi" w:hAnsiTheme="minorHAnsi" w:cstheme="minorHAnsi"/>
                <w:b/>
                <w:bCs/>
                <w:spacing w:val="-6"/>
                <w:sz w:val="22"/>
                <w:szCs w:val="22"/>
              </w:rPr>
              <w:t xml:space="preserve"> </w:t>
            </w:r>
            <w:r w:rsidRPr="00FE4B71">
              <w:rPr>
                <w:rFonts w:asciiTheme="minorHAnsi" w:hAnsiTheme="minorHAnsi" w:cstheme="minorHAnsi"/>
                <w:b/>
                <w:bCs/>
                <w:sz w:val="22"/>
                <w:szCs w:val="22"/>
              </w:rPr>
              <w:t>welcoming</w:t>
            </w:r>
            <w:r w:rsidRPr="00FE4B71">
              <w:rPr>
                <w:rFonts w:asciiTheme="minorHAnsi" w:hAnsiTheme="minorHAnsi" w:cstheme="minorHAnsi"/>
                <w:b/>
                <w:bCs/>
                <w:spacing w:val="-6"/>
                <w:sz w:val="22"/>
                <w:szCs w:val="22"/>
              </w:rPr>
              <w:t xml:space="preserve"> </w:t>
            </w:r>
            <w:r w:rsidRPr="00FE4B71">
              <w:rPr>
                <w:rFonts w:asciiTheme="minorHAnsi" w:hAnsiTheme="minorHAnsi" w:cstheme="minorHAnsi"/>
                <w:b/>
                <w:bCs/>
                <w:sz w:val="22"/>
                <w:szCs w:val="22"/>
              </w:rPr>
              <w:t xml:space="preserve">to </w:t>
            </w:r>
            <w:r w:rsidRPr="00FE4B71">
              <w:rPr>
                <w:rFonts w:asciiTheme="minorHAnsi" w:hAnsiTheme="minorHAnsi" w:cstheme="minorHAnsi"/>
                <w:b/>
                <w:bCs/>
                <w:spacing w:val="-4"/>
                <w:sz w:val="22"/>
                <w:szCs w:val="22"/>
              </w:rPr>
              <w:t>all.</w:t>
            </w:r>
          </w:p>
        </w:tc>
        <w:tc>
          <w:tcPr>
            <w:tcW w:w="2694" w:type="dxa"/>
            <w:shd w:val="clear" w:color="auto" w:fill="F2F2F2" w:themeFill="background1" w:themeFillShade="F2"/>
          </w:tcPr>
          <w:p w14:paraId="67EDAF4F" w14:textId="77777777" w:rsidR="00E26B69" w:rsidRPr="00FE4B71" w:rsidRDefault="00E26B69" w:rsidP="00FE4B71">
            <w:pPr>
              <w:spacing w:after="0"/>
              <w:rPr>
                <w:rFonts w:asciiTheme="minorHAnsi" w:hAnsiTheme="minorHAnsi" w:cstheme="minorHAnsi"/>
                <w:b/>
                <w:bCs/>
                <w:sz w:val="22"/>
                <w:szCs w:val="22"/>
              </w:rPr>
            </w:pPr>
          </w:p>
        </w:tc>
        <w:tc>
          <w:tcPr>
            <w:tcW w:w="1721" w:type="dxa"/>
            <w:shd w:val="clear" w:color="auto" w:fill="F2F2F2" w:themeFill="background1" w:themeFillShade="F2"/>
          </w:tcPr>
          <w:p w14:paraId="246B62EF" w14:textId="77777777" w:rsidR="00E26B69" w:rsidRPr="00FE4B71" w:rsidRDefault="00E26B69" w:rsidP="00FE4B71">
            <w:pPr>
              <w:spacing w:after="0"/>
              <w:rPr>
                <w:rFonts w:asciiTheme="minorHAnsi" w:hAnsiTheme="minorHAnsi" w:cstheme="minorHAnsi"/>
                <w:b/>
                <w:bCs/>
                <w:sz w:val="22"/>
                <w:szCs w:val="22"/>
              </w:rPr>
            </w:pPr>
          </w:p>
        </w:tc>
        <w:tc>
          <w:tcPr>
            <w:tcW w:w="1681" w:type="dxa"/>
            <w:shd w:val="clear" w:color="auto" w:fill="F2F2F2" w:themeFill="background1" w:themeFillShade="F2"/>
          </w:tcPr>
          <w:p w14:paraId="46BF409E" w14:textId="77777777" w:rsidR="00E26B69" w:rsidRPr="00FE4B71" w:rsidRDefault="00E26B69" w:rsidP="00FE4B71">
            <w:pPr>
              <w:spacing w:after="0"/>
              <w:rPr>
                <w:rFonts w:asciiTheme="minorHAnsi" w:hAnsiTheme="minorHAnsi" w:cstheme="minorHAnsi"/>
                <w:b/>
                <w:bCs/>
                <w:sz w:val="22"/>
                <w:szCs w:val="22"/>
              </w:rPr>
            </w:pPr>
          </w:p>
        </w:tc>
        <w:tc>
          <w:tcPr>
            <w:tcW w:w="3265" w:type="dxa"/>
            <w:shd w:val="clear" w:color="auto" w:fill="F2F2F2" w:themeFill="background1" w:themeFillShade="F2"/>
          </w:tcPr>
          <w:p w14:paraId="321EC66A" w14:textId="77777777" w:rsidR="00E26B69" w:rsidRPr="00FE4B71" w:rsidRDefault="00E26B69" w:rsidP="00FE4B71">
            <w:pPr>
              <w:spacing w:after="0"/>
              <w:rPr>
                <w:rFonts w:asciiTheme="minorHAnsi" w:hAnsiTheme="minorHAnsi" w:cstheme="minorHAnsi"/>
                <w:b/>
                <w:bCs/>
                <w:sz w:val="22"/>
                <w:szCs w:val="22"/>
              </w:rPr>
            </w:pPr>
          </w:p>
        </w:tc>
      </w:tr>
      <w:tr w:rsidR="00E26B69" w:rsidRPr="00D578CC" w14:paraId="5EC9FC02" w14:textId="77777777" w:rsidTr="00002496">
        <w:trPr>
          <w:trHeight w:val="964"/>
        </w:trPr>
        <w:tc>
          <w:tcPr>
            <w:tcW w:w="735" w:type="dxa"/>
          </w:tcPr>
          <w:p w14:paraId="6426EEB0" w14:textId="05D5B305" w:rsidR="00E26B69" w:rsidRPr="00FD3854" w:rsidRDefault="00E26B69" w:rsidP="00FE4B71">
            <w:pPr>
              <w:spacing w:after="0"/>
              <w:rPr>
                <w:rFonts w:asciiTheme="minorHAnsi" w:hAnsiTheme="minorHAnsi" w:cstheme="minorHAnsi"/>
                <w:b/>
                <w:bCs/>
                <w:sz w:val="22"/>
                <w:szCs w:val="22"/>
              </w:rPr>
            </w:pPr>
            <w:r w:rsidRPr="00FD3854">
              <w:rPr>
                <w:rFonts w:asciiTheme="minorHAnsi" w:hAnsiTheme="minorHAnsi" w:cstheme="minorHAnsi"/>
                <w:b/>
                <w:bCs/>
                <w:spacing w:val="-2"/>
                <w:sz w:val="22"/>
                <w:szCs w:val="22"/>
              </w:rPr>
              <w:t>2.2.1</w:t>
            </w:r>
          </w:p>
        </w:tc>
        <w:tc>
          <w:tcPr>
            <w:tcW w:w="1952" w:type="dxa"/>
          </w:tcPr>
          <w:p w14:paraId="449FCBA6" w14:textId="77777777" w:rsidR="00E26B69" w:rsidRPr="00FE4B71" w:rsidRDefault="00E26B69" w:rsidP="00FE4B71">
            <w:pPr>
              <w:spacing w:after="0"/>
              <w:rPr>
                <w:rFonts w:asciiTheme="minorHAnsi" w:hAnsiTheme="minorHAnsi" w:cstheme="minorHAnsi"/>
                <w:sz w:val="22"/>
                <w:szCs w:val="22"/>
              </w:rPr>
            </w:pPr>
          </w:p>
        </w:tc>
        <w:tc>
          <w:tcPr>
            <w:tcW w:w="3543" w:type="dxa"/>
          </w:tcPr>
          <w:p w14:paraId="415486DB" w14:textId="72417592"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Requests for the recognition for a greater</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plurality</w:t>
            </w:r>
            <w:r w:rsidRPr="00FE4B71">
              <w:rPr>
                <w:rFonts w:asciiTheme="minorHAnsi" w:hAnsiTheme="minorHAnsi" w:cstheme="minorHAnsi"/>
                <w:spacing w:val="-15"/>
                <w:sz w:val="22"/>
                <w:szCs w:val="22"/>
              </w:rPr>
              <w:t xml:space="preserve"> </w:t>
            </w:r>
            <w:r w:rsidRPr="00FE4B71">
              <w:rPr>
                <w:rFonts w:asciiTheme="minorHAnsi" w:hAnsiTheme="minorHAnsi" w:cstheme="minorHAnsi"/>
                <w:sz w:val="22"/>
                <w:szCs w:val="22"/>
              </w:rPr>
              <w:t>of religious holidays have</w:t>
            </w:r>
            <w:r w:rsidRPr="00FE4B71">
              <w:rPr>
                <w:rFonts w:asciiTheme="minorHAnsi" w:hAnsiTheme="minorHAnsi" w:cstheme="minorHAnsi"/>
                <w:spacing w:val="-4"/>
                <w:sz w:val="22"/>
                <w:szCs w:val="22"/>
              </w:rPr>
              <w:t xml:space="preserve"> been</w:t>
            </w:r>
            <w:r w:rsidRPr="00FE4B71">
              <w:rPr>
                <w:rFonts w:asciiTheme="minorHAnsi" w:hAnsiTheme="minorHAnsi" w:cstheme="minorHAnsi"/>
                <w:sz w:val="22"/>
                <w:szCs w:val="22"/>
              </w:rPr>
              <w:t xml:space="preserve"> received by the School Office in recent years. The University is currently working on a Religious </w:t>
            </w:r>
            <w:r w:rsidRPr="00FE4B71">
              <w:rPr>
                <w:rFonts w:asciiTheme="minorHAnsi" w:hAnsiTheme="minorHAnsi" w:cstheme="minorHAnsi"/>
                <w:sz w:val="22"/>
                <w:szCs w:val="22"/>
              </w:rPr>
              <w:lastRenderedPageBreak/>
              <w:t>Observance</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 xml:space="preserve">Policy, where the School will be able to find guidance on relevant dates and </w:t>
            </w:r>
            <w:r w:rsidRPr="00FE4B71">
              <w:rPr>
                <w:rFonts w:asciiTheme="minorHAnsi" w:hAnsiTheme="minorHAnsi" w:cstheme="minorHAnsi"/>
                <w:spacing w:val="-2"/>
                <w:sz w:val="22"/>
                <w:szCs w:val="22"/>
              </w:rPr>
              <w:t>festivities.</w:t>
            </w:r>
          </w:p>
        </w:tc>
        <w:tc>
          <w:tcPr>
            <w:tcW w:w="2694" w:type="dxa"/>
          </w:tcPr>
          <w:p w14:paraId="54484911" w14:textId="77777777"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lastRenderedPageBreak/>
              <w:t>Create a School EDI calendar</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with</w:t>
            </w:r>
            <w:r w:rsidRPr="00FE4B71">
              <w:rPr>
                <w:rFonts w:asciiTheme="minorHAnsi" w:hAnsiTheme="minorHAnsi" w:cstheme="minorHAnsi"/>
                <w:spacing w:val="-15"/>
                <w:sz w:val="22"/>
                <w:szCs w:val="22"/>
              </w:rPr>
              <w:t xml:space="preserve"> </w:t>
            </w:r>
            <w:r w:rsidRPr="00FE4B71">
              <w:rPr>
                <w:rFonts w:asciiTheme="minorHAnsi" w:hAnsiTheme="minorHAnsi" w:cstheme="minorHAnsi"/>
                <w:sz w:val="22"/>
                <w:szCs w:val="22"/>
              </w:rPr>
              <w:t>diverse (religious) holidays and other significant</w:t>
            </w:r>
          </w:p>
          <w:p w14:paraId="390B5A2A" w14:textId="2DB6D6D9"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lastRenderedPageBreak/>
              <w:t>events</w:t>
            </w:r>
            <w:r w:rsidRPr="00FE4B71">
              <w:rPr>
                <w:rFonts w:asciiTheme="minorHAnsi" w:hAnsiTheme="minorHAnsi" w:cstheme="minorHAnsi"/>
                <w:spacing w:val="-6"/>
                <w:sz w:val="22"/>
                <w:szCs w:val="22"/>
              </w:rPr>
              <w:t xml:space="preserve"> </w:t>
            </w:r>
            <w:r w:rsidRPr="00FE4B71">
              <w:rPr>
                <w:rFonts w:asciiTheme="minorHAnsi" w:hAnsiTheme="minorHAnsi" w:cstheme="minorHAnsi"/>
                <w:spacing w:val="-2"/>
                <w:sz w:val="22"/>
                <w:szCs w:val="22"/>
              </w:rPr>
              <w:t>(International</w:t>
            </w:r>
            <w:r w:rsidRPr="00FE4B71">
              <w:rPr>
                <w:rFonts w:asciiTheme="minorHAnsi" w:hAnsiTheme="minorHAnsi" w:cstheme="minorHAnsi"/>
                <w:sz w:val="22"/>
                <w:szCs w:val="22"/>
              </w:rPr>
              <w:t xml:space="preserve"> Women’s Day, Black History Month, etc.) using examples published by University</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and</w:t>
            </w:r>
            <w:r w:rsidRPr="00FE4B71">
              <w:rPr>
                <w:rFonts w:asciiTheme="minorHAnsi" w:hAnsiTheme="minorHAnsi" w:cstheme="minorHAnsi"/>
                <w:spacing w:val="-15"/>
                <w:sz w:val="22"/>
                <w:szCs w:val="22"/>
              </w:rPr>
              <w:t xml:space="preserve"> </w:t>
            </w:r>
            <w:r w:rsidRPr="00FE4B71">
              <w:rPr>
                <w:rFonts w:asciiTheme="minorHAnsi" w:hAnsiTheme="minorHAnsi" w:cstheme="minorHAnsi"/>
                <w:sz w:val="22"/>
                <w:szCs w:val="22"/>
              </w:rPr>
              <w:t>make it available to all students and staff.</w:t>
            </w:r>
          </w:p>
          <w:p w14:paraId="038EBCBA" w14:textId="77777777"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pacing w:val="-2"/>
                <w:sz w:val="22"/>
                <w:szCs w:val="22"/>
              </w:rPr>
              <w:t xml:space="preserve">Through </w:t>
            </w:r>
            <w:r w:rsidRPr="00FE4B71">
              <w:rPr>
                <w:rFonts w:asciiTheme="minorHAnsi" w:hAnsiTheme="minorHAnsi" w:cstheme="minorHAnsi"/>
                <w:sz w:val="22"/>
                <w:szCs w:val="22"/>
              </w:rPr>
              <w:t>discussions with staff</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and</w:t>
            </w:r>
            <w:r w:rsidRPr="00FE4B71">
              <w:rPr>
                <w:rFonts w:asciiTheme="minorHAnsi" w:hAnsiTheme="minorHAnsi" w:cstheme="minorHAnsi"/>
                <w:spacing w:val="-15"/>
                <w:sz w:val="22"/>
                <w:szCs w:val="22"/>
              </w:rPr>
              <w:t xml:space="preserve"> </w:t>
            </w:r>
            <w:r w:rsidRPr="00FE4B71">
              <w:rPr>
                <w:rFonts w:asciiTheme="minorHAnsi" w:hAnsiTheme="minorHAnsi" w:cstheme="minorHAnsi"/>
                <w:sz w:val="22"/>
                <w:szCs w:val="22"/>
              </w:rPr>
              <w:t>students, determine</w:t>
            </w:r>
            <w:r w:rsidRPr="00FE4B71">
              <w:rPr>
                <w:rFonts w:asciiTheme="minorHAnsi" w:hAnsiTheme="minorHAnsi" w:cstheme="minorHAnsi"/>
                <w:spacing w:val="-1"/>
                <w:sz w:val="22"/>
                <w:szCs w:val="22"/>
              </w:rPr>
              <w:t xml:space="preserve"> </w:t>
            </w:r>
            <w:r w:rsidRPr="00FE4B71">
              <w:rPr>
                <w:rFonts w:asciiTheme="minorHAnsi" w:hAnsiTheme="minorHAnsi" w:cstheme="minorHAnsi"/>
                <w:sz w:val="22"/>
                <w:szCs w:val="22"/>
              </w:rPr>
              <w:t>the</w:t>
            </w:r>
            <w:r w:rsidRPr="00FE4B71">
              <w:rPr>
                <w:rFonts w:asciiTheme="minorHAnsi" w:hAnsiTheme="minorHAnsi" w:cstheme="minorHAnsi"/>
                <w:spacing w:val="-1"/>
                <w:sz w:val="22"/>
                <w:szCs w:val="22"/>
              </w:rPr>
              <w:t xml:space="preserve"> </w:t>
            </w:r>
            <w:r w:rsidRPr="00FE4B71">
              <w:rPr>
                <w:rFonts w:asciiTheme="minorHAnsi" w:hAnsiTheme="minorHAnsi" w:cstheme="minorHAnsi"/>
                <w:sz w:val="22"/>
                <w:szCs w:val="22"/>
              </w:rPr>
              <w:t>way that religious holidays affect gender identities</w:t>
            </w:r>
          </w:p>
          <w:p w14:paraId="62C65A72" w14:textId="15EAD948"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differently.</w:t>
            </w:r>
          </w:p>
        </w:tc>
        <w:tc>
          <w:tcPr>
            <w:tcW w:w="1721" w:type="dxa"/>
          </w:tcPr>
          <w:p w14:paraId="6D9E4AFD" w14:textId="77777777"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lastRenderedPageBreak/>
              <w:t>DoEDI;</w:t>
            </w:r>
            <w:r w:rsidRPr="00FE4B71">
              <w:rPr>
                <w:rFonts w:asciiTheme="minorHAnsi" w:hAnsiTheme="minorHAnsi" w:cstheme="minorHAnsi"/>
                <w:spacing w:val="-6"/>
                <w:sz w:val="22"/>
                <w:szCs w:val="22"/>
              </w:rPr>
              <w:t xml:space="preserve"> </w:t>
            </w:r>
            <w:r w:rsidRPr="00FE4B71">
              <w:rPr>
                <w:rFonts w:asciiTheme="minorHAnsi" w:hAnsiTheme="minorHAnsi" w:cstheme="minorHAnsi"/>
                <w:sz w:val="22"/>
                <w:szCs w:val="22"/>
              </w:rPr>
              <w:t>EDI</w:t>
            </w:r>
          </w:p>
          <w:p w14:paraId="6E88ADEA" w14:textId="6CAFAFB6"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committee</w:t>
            </w:r>
          </w:p>
        </w:tc>
        <w:tc>
          <w:tcPr>
            <w:tcW w:w="1681" w:type="dxa"/>
          </w:tcPr>
          <w:p w14:paraId="2AF4D739" w14:textId="77777777"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 xml:space="preserve">Draft </w:t>
            </w:r>
            <w:r w:rsidRPr="00FE4B71">
              <w:rPr>
                <w:rFonts w:asciiTheme="minorHAnsi" w:hAnsiTheme="minorHAnsi" w:cstheme="minorHAnsi"/>
                <w:spacing w:val="-2"/>
                <w:sz w:val="22"/>
                <w:szCs w:val="22"/>
              </w:rPr>
              <w:t>calendar</w:t>
            </w:r>
          </w:p>
          <w:p w14:paraId="0DF17429" w14:textId="77777777"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 xml:space="preserve">Jun </w:t>
            </w:r>
            <w:r w:rsidRPr="00FE4B71">
              <w:rPr>
                <w:rFonts w:asciiTheme="minorHAnsi" w:hAnsiTheme="minorHAnsi" w:cstheme="minorHAnsi"/>
                <w:spacing w:val="-2"/>
                <w:sz w:val="22"/>
                <w:szCs w:val="22"/>
              </w:rPr>
              <w:t>2026;</w:t>
            </w:r>
          </w:p>
          <w:p w14:paraId="0C84D66F" w14:textId="03020331"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pacing w:val="-2"/>
                <w:sz w:val="22"/>
                <w:szCs w:val="22"/>
              </w:rPr>
              <w:t xml:space="preserve">calendar </w:t>
            </w:r>
            <w:r w:rsidRPr="00FE4B71">
              <w:rPr>
                <w:rFonts w:asciiTheme="minorHAnsi" w:hAnsiTheme="minorHAnsi" w:cstheme="minorHAnsi"/>
                <w:sz w:val="22"/>
                <w:szCs w:val="22"/>
              </w:rPr>
              <w:t>implemented</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by Sep 2026.</w:t>
            </w:r>
          </w:p>
        </w:tc>
        <w:tc>
          <w:tcPr>
            <w:tcW w:w="3265" w:type="dxa"/>
          </w:tcPr>
          <w:p w14:paraId="5F230D81" w14:textId="67095167" w:rsidR="00E26B69"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t>Output</w:t>
            </w:r>
            <w:r w:rsidR="00E26B69" w:rsidRPr="00FE4B71">
              <w:rPr>
                <w:rFonts w:asciiTheme="minorHAnsi" w:hAnsiTheme="minorHAnsi" w:cstheme="minorHAnsi"/>
                <w:sz w:val="22"/>
                <w:szCs w:val="22"/>
              </w:rPr>
              <w:t>:</w:t>
            </w:r>
            <w:r w:rsidR="00E26B69" w:rsidRPr="00FE4B71">
              <w:rPr>
                <w:rFonts w:asciiTheme="minorHAnsi" w:hAnsiTheme="minorHAnsi" w:cstheme="minorHAnsi"/>
                <w:spacing w:val="-8"/>
                <w:sz w:val="22"/>
                <w:szCs w:val="22"/>
              </w:rPr>
              <w:t xml:space="preserve"> </w:t>
            </w:r>
            <w:r w:rsidR="00E26B69" w:rsidRPr="00FE4B71">
              <w:rPr>
                <w:rFonts w:asciiTheme="minorHAnsi" w:hAnsiTheme="minorHAnsi" w:cstheme="minorHAnsi"/>
                <w:sz w:val="22"/>
                <w:szCs w:val="22"/>
              </w:rPr>
              <w:t>Calendar</w:t>
            </w:r>
            <w:r w:rsidR="00E26B69" w:rsidRPr="00FE4B71">
              <w:rPr>
                <w:rFonts w:asciiTheme="minorHAnsi" w:hAnsiTheme="minorHAnsi" w:cstheme="minorHAnsi"/>
                <w:spacing w:val="-8"/>
                <w:sz w:val="22"/>
                <w:szCs w:val="22"/>
              </w:rPr>
              <w:t xml:space="preserve"> </w:t>
            </w:r>
            <w:r w:rsidR="00E26B69" w:rsidRPr="00FE4B71">
              <w:rPr>
                <w:rFonts w:asciiTheme="minorHAnsi" w:hAnsiTheme="minorHAnsi" w:cstheme="minorHAnsi"/>
                <w:sz w:val="22"/>
                <w:szCs w:val="22"/>
              </w:rPr>
              <w:t>to</w:t>
            </w:r>
            <w:r w:rsidR="00E26B69" w:rsidRPr="00FE4B71">
              <w:rPr>
                <w:rFonts w:asciiTheme="minorHAnsi" w:hAnsiTheme="minorHAnsi" w:cstheme="minorHAnsi"/>
                <w:spacing w:val="-8"/>
                <w:sz w:val="22"/>
                <w:szCs w:val="22"/>
              </w:rPr>
              <w:t xml:space="preserve"> </w:t>
            </w:r>
            <w:r w:rsidR="00E26B69" w:rsidRPr="00FE4B71">
              <w:rPr>
                <w:rFonts w:asciiTheme="minorHAnsi" w:hAnsiTheme="minorHAnsi" w:cstheme="minorHAnsi"/>
                <w:sz w:val="22"/>
                <w:szCs w:val="22"/>
              </w:rPr>
              <w:t>be</w:t>
            </w:r>
            <w:r w:rsidR="00E26B69" w:rsidRPr="00FE4B71">
              <w:rPr>
                <w:rFonts w:asciiTheme="minorHAnsi" w:hAnsiTheme="minorHAnsi" w:cstheme="minorHAnsi"/>
                <w:spacing w:val="-8"/>
                <w:sz w:val="22"/>
                <w:szCs w:val="22"/>
              </w:rPr>
              <w:t xml:space="preserve"> </w:t>
            </w:r>
            <w:r w:rsidR="00E26B69" w:rsidRPr="00FE4B71">
              <w:rPr>
                <w:rFonts w:asciiTheme="minorHAnsi" w:hAnsiTheme="minorHAnsi" w:cstheme="minorHAnsi"/>
                <w:sz w:val="22"/>
                <w:szCs w:val="22"/>
              </w:rPr>
              <w:t>created</w:t>
            </w:r>
            <w:r w:rsidR="00E26B69" w:rsidRPr="00FE4B71">
              <w:rPr>
                <w:rFonts w:asciiTheme="minorHAnsi" w:hAnsiTheme="minorHAnsi" w:cstheme="minorHAnsi"/>
                <w:spacing w:val="-8"/>
                <w:sz w:val="22"/>
                <w:szCs w:val="22"/>
              </w:rPr>
              <w:t xml:space="preserve"> </w:t>
            </w:r>
            <w:r w:rsidR="00E26B69" w:rsidRPr="00FE4B71">
              <w:rPr>
                <w:rFonts w:asciiTheme="minorHAnsi" w:hAnsiTheme="minorHAnsi" w:cstheme="minorHAnsi"/>
                <w:sz w:val="22"/>
                <w:szCs w:val="22"/>
              </w:rPr>
              <w:t>and circulated by Sep 2026, aligned</w:t>
            </w:r>
            <w:r w:rsidR="00E26B69" w:rsidRPr="00FE4B71">
              <w:rPr>
                <w:rFonts w:asciiTheme="minorHAnsi" w:hAnsiTheme="minorHAnsi" w:cstheme="minorHAnsi"/>
                <w:spacing w:val="40"/>
                <w:sz w:val="22"/>
                <w:szCs w:val="22"/>
              </w:rPr>
              <w:t xml:space="preserve"> </w:t>
            </w:r>
            <w:r w:rsidR="00E26B69" w:rsidRPr="00FE4B71">
              <w:rPr>
                <w:rFonts w:asciiTheme="minorHAnsi" w:hAnsiTheme="minorHAnsi" w:cstheme="minorHAnsi"/>
                <w:sz w:val="22"/>
                <w:szCs w:val="22"/>
              </w:rPr>
              <w:t xml:space="preserve">with University’s Religious Holidays and Festivals Calendar. </w:t>
            </w:r>
            <w:r w:rsidRPr="00661E10">
              <w:rPr>
                <w:rFonts w:asciiTheme="minorHAnsi" w:hAnsiTheme="minorHAnsi" w:cstheme="minorHAnsi"/>
                <w:b/>
                <w:sz w:val="22"/>
                <w:szCs w:val="22"/>
              </w:rPr>
              <w:t>Output</w:t>
            </w:r>
            <w:r w:rsidR="00E26B69" w:rsidRPr="00FE4B71">
              <w:rPr>
                <w:rFonts w:asciiTheme="minorHAnsi" w:hAnsiTheme="minorHAnsi" w:cstheme="minorHAnsi"/>
                <w:sz w:val="22"/>
                <w:szCs w:val="22"/>
              </w:rPr>
              <w:t xml:space="preserve">: Have a SSCC </w:t>
            </w:r>
            <w:r w:rsidR="00E26B69" w:rsidRPr="00FE4B71">
              <w:rPr>
                <w:rFonts w:asciiTheme="minorHAnsi" w:hAnsiTheme="minorHAnsi" w:cstheme="minorHAnsi"/>
                <w:sz w:val="22"/>
                <w:szCs w:val="22"/>
              </w:rPr>
              <w:lastRenderedPageBreak/>
              <w:t>meeting (Sem 2, 2025-26) dedicated to receiving</w:t>
            </w:r>
            <w:r w:rsidR="00E26B69" w:rsidRPr="00FE4B71">
              <w:rPr>
                <w:rFonts w:asciiTheme="minorHAnsi" w:hAnsiTheme="minorHAnsi" w:cstheme="minorHAnsi"/>
                <w:spacing w:val="-13"/>
                <w:sz w:val="22"/>
                <w:szCs w:val="22"/>
              </w:rPr>
              <w:t xml:space="preserve"> </w:t>
            </w:r>
            <w:r w:rsidR="00E26B69" w:rsidRPr="00FE4B71">
              <w:rPr>
                <w:rFonts w:asciiTheme="minorHAnsi" w:hAnsiTheme="minorHAnsi" w:cstheme="minorHAnsi"/>
                <w:sz w:val="22"/>
                <w:szCs w:val="22"/>
              </w:rPr>
              <w:t>student</w:t>
            </w:r>
            <w:r w:rsidR="00E26B69" w:rsidRPr="00FE4B71">
              <w:rPr>
                <w:rFonts w:asciiTheme="minorHAnsi" w:hAnsiTheme="minorHAnsi" w:cstheme="minorHAnsi"/>
                <w:spacing w:val="-13"/>
                <w:sz w:val="22"/>
                <w:szCs w:val="22"/>
              </w:rPr>
              <w:t xml:space="preserve"> </w:t>
            </w:r>
            <w:r w:rsidR="00E26B69" w:rsidRPr="00FE4B71">
              <w:rPr>
                <w:rFonts w:asciiTheme="minorHAnsi" w:hAnsiTheme="minorHAnsi" w:cstheme="minorHAnsi"/>
                <w:sz w:val="22"/>
                <w:szCs w:val="22"/>
              </w:rPr>
              <w:t>input</w:t>
            </w:r>
            <w:r w:rsidR="00E26B69" w:rsidRPr="00FE4B71">
              <w:rPr>
                <w:rFonts w:asciiTheme="minorHAnsi" w:hAnsiTheme="minorHAnsi" w:cstheme="minorHAnsi"/>
                <w:spacing w:val="-12"/>
                <w:sz w:val="22"/>
                <w:szCs w:val="22"/>
              </w:rPr>
              <w:t xml:space="preserve"> </w:t>
            </w:r>
            <w:r w:rsidR="00E26B69" w:rsidRPr="00FE4B71">
              <w:rPr>
                <w:rFonts w:asciiTheme="minorHAnsi" w:hAnsiTheme="minorHAnsi" w:cstheme="minorHAnsi"/>
                <w:sz w:val="22"/>
                <w:szCs w:val="22"/>
              </w:rPr>
              <w:t>regarding the calendar (to inform 2.2.2).</w:t>
            </w:r>
          </w:p>
        </w:tc>
      </w:tr>
      <w:tr w:rsidR="00E26B69" w:rsidRPr="00D578CC" w14:paraId="2BB8A82D" w14:textId="77777777" w:rsidTr="00002496">
        <w:trPr>
          <w:trHeight w:val="2041"/>
        </w:trPr>
        <w:tc>
          <w:tcPr>
            <w:tcW w:w="735" w:type="dxa"/>
          </w:tcPr>
          <w:p w14:paraId="613F1C2E" w14:textId="66188DFA" w:rsidR="00E26B69" w:rsidRPr="00FD3854" w:rsidRDefault="00E26B69" w:rsidP="00FE4B71">
            <w:pPr>
              <w:spacing w:after="0"/>
              <w:rPr>
                <w:rFonts w:asciiTheme="minorHAnsi" w:hAnsiTheme="minorHAnsi" w:cstheme="minorHAnsi"/>
                <w:b/>
                <w:bCs/>
                <w:spacing w:val="-2"/>
                <w:sz w:val="22"/>
                <w:szCs w:val="22"/>
              </w:rPr>
            </w:pPr>
            <w:r w:rsidRPr="00FD3854">
              <w:rPr>
                <w:rFonts w:asciiTheme="minorHAnsi" w:hAnsiTheme="minorHAnsi" w:cstheme="minorHAnsi"/>
                <w:b/>
                <w:bCs/>
                <w:spacing w:val="-2"/>
                <w:sz w:val="22"/>
                <w:szCs w:val="22"/>
              </w:rPr>
              <w:lastRenderedPageBreak/>
              <w:t>2.2.2</w:t>
            </w:r>
          </w:p>
        </w:tc>
        <w:tc>
          <w:tcPr>
            <w:tcW w:w="1952" w:type="dxa"/>
          </w:tcPr>
          <w:p w14:paraId="4D28FE08" w14:textId="77777777" w:rsidR="00E26B69" w:rsidRPr="00FE4B71" w:rsidRDefault="00E26B69" w:rsidP="00FE4B71">
            <w:pPr>
              <w:spacing w:after="0"/>
              <w:rPr>
                <w:rFonts w:asciiTheme="minorHAnsi" w:hAnsiTheme="minorHAnsi" w:cstheme="minorHAnsi"/>
                <w:sz w:val="22"/>
                <w:szCs w:val="22"/>
              </w:rPr>
            </w:pPr>
          </w:p>
        </w:tc>
        <w:tc>
          <w:tcPr>
            <w:tcW w:w="3543" w:type="dxa"/>
          </w:tcPr>
          <w:p w14:paraId="38A65345" w14:textId="77777777" w:rsidR="00E26B69" w:rsidRPr="00FE4B71" w:rsidRDefault="00E26B69" w:rsidP="00FE4B71">
            <w:pPr>
              <w:spacing w:after="0"/>
              <w:rPr>
                <w:rFonts w:asciiTheme="minorHAnsi" w:hAnsiTheme="minorHAnsi" w:cstheme="minorHAnsi"/>
                <w:sz w:val="22"/>
                <w:szCs w:val="22"/>
              </w:rPr>
            </w:pPr>
          </w:p>
        </w:tc>
        <w:tc>
          <w:tcPr>
            <w:tcW w:w="2694" w:type="dxa"/>
          </w:tcPr>
          <w:p w14:paraId="5FD55A27" w14:textId="570BA289"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Create a School policy, mindful of different gender identities,</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that</w:t>
            </w:r>
            <w:r w:rsidRPr="00FE4B71">
              <w:rPr>
                <w:rFonts w:asciiTheme="minorHAnsi" w:hAnsiTheme="minorHAnsi" w:cstheme="minorHAnsi"/>
                <w:spacing w:val="-15"/>
                <w:sz w:val="22"/>
                <w:szCs w:val="22"/>
              </w:rPr>
              <w:t xml:space="preserve"> </w:t>
            </w:r>
            <w:r w:rsidRPr="00FE4B71">
              <w:rPr>
                <w:rFonts w:asciiTheme="minorHAnsi" w:hAnsiTheme="minorHAnsi" w:cstheme="minorHAnsi"/>
                <w:sz w:val="22"/>
                <w:szCs w:val="22"/>
              </w:rPr>
              <w:t xml:space="preserve">allows colleagues to rearrange teaching and other duties to allow people of </w:t>
            </w:r>
            <w:r w:rsidRPr="00FE4B71">
              <w:rPr>
                <w:rFonts w:asciiTheme="minorHAnsi" w:hAnsiTheme="minorHAnsi" w:cstheme="minorHAnsi"/>
                <w:spacing w:val="-2"/>
                <w:sz w:val="22"/>
                <w:szCs w:val="22"/>
              </w:rPr>
              <w:t xml:space="preserve">different </w:t>
            </w:r>
            <w:r w:rsidRPr="00FE4B71">
              <w:rPr>
                <w:rFonts w:asciiTheme="minorHAnsi" w:hAnsiTheme="minorHAnsi" w:cstheme="minorHAnsi"/>
                <w:sz w:val="22"/>
                <w:szCs w:val="22"/>
              </w:rPr>
              <w:t xml:space="preserve">denominations the flexibility they need to celebrate and publicise this via email and in the Staff </w:t>
            </w:r>
            <w:r w:rsidRPr="00FE4B71">
              <w:rPr>
                <w:rFonts w:asciiTheme="minorHAnsi" w:hAnsiTheme="minorHAnsi" w:cstheme="minorHAnsi"/>
                <w:spacing w:val="-2"/>
                <w:sz w:val="22"/>
                <w:szCs w:val="22"/>
              </w:rPr>
              <w:t>Handbook.</w:t>
            </w:r>
          </w:p>
        </w:tc>
        <w:tc>
          <w:tcPr>
            <w:tcW w:w="1721" w:type="dxa"/>
          </w:tcPr>
          <w:p w14:paraId="16F06D13" w14:textId="74673F21"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HoS; School Manager;</w:t>
            </w:r>
            <w:r w:rsidRPr="00FE4B71">
              <w:rPr>
                <w:rFonts w:asciiTheme="minorHAnsi" w:hAnsiTheme="minorHAnsi" w:cstheme="minorHAnsi"/>
                <w:spacing w:val="-8"/>
                <w:sz w:val="22"/>
                <w:szCs w:val="22"/>
              </w:rPr>
              <w:t xml:space="preserve"> </w:t>
            </w:r>
            <w:r w:rsidRPr="00FE4B71">
              <w:rPr>
                <w:rFonts w:asciiTheme="minorHAnsi" w:hAnsiTheme="minorHAnsi" w:cstheme="minorHAnsi"/>
                <w:sz w:val="22"/>
                <w:szCs w:val="22"/>
              </w:rPr>
              <w:t>MC</w:t>
            </w:r>
          </w:p>
        </w:tc>
        <w:tc>
          <w:tcPr>
            <w:tcW w:w="1681" w:type="dxa"/>
          </w:tcPr>
          <w:p w14:paraId="209542C1" w14:textId="37EDBB44"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pacing w:val="-2"/>
                <w:sz w:val="22"/>
                <w:szCs w:val="22"/>
              </w:rPr>
              <w:t xml:space="preserve">Preparation </w:t>
            </w:r>
            <w:r w:rsidRPr="00FE4B71">
              <w:rPr>
                <w:rFonts w:asciiTheme="minorHAnsi" w:hAnsiTheme="minorHAnsi" w:cstheme="minorHAnsi"/>
                <w:sz w:val="22"/>
                <w:szCs w:val="22"/>
              </w:rPr>
              <w:t xml:space="preserve">Feb-Apr 2026, incl. discussion in MC; policy </w:t>
            </w:r>
            <w:r w:rsidRPr="00FE4B71">
              <w:rPr>
                <w:rFonts w:asciiTheme="minorHAnsi" w:hAnsiTheme="minorHAnsi" w:cstheme="minorHAnsi"/>
                <w:spacing w:val="-2"/>
                <w:sz w:val="22"/>
                <w:szCs w:val="22"/>
              </w:rPr>
              <w:t xml:space="preserve">fully </w:t>
            </w:r>
            <w:r w:rsidRPr="00FE4B71">
              <w:rPr>
                <w:rFonts w:asciiTheme="minorHAnsi" w:hAnsiTheme="minorHAnsi" w:cstheme="minorHAnsi"/>
                <w:sz w:val="22"/>
                <w:szCs w:val="22"/>
              </w:rPr>
              <w:t>implemented</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by Sep 2026.</w:t>
            </w:r>
          </w:p>
        </w:tc>
        <w:tc>
          <w:tcPr>
            <w:tcW w:w="3265" w:type="dxa"/>
          </w:tcPr>
          <w:p w14:paraId="3635F74C" w14:textId="611C67EF" w:rsidR="00E26B69"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t>Output</w:t>
            </w:r>
            <w:r w:rsidR="00E26B69" w:rsidRPr="00FE4B71">
              <w:rPr>
                <w:rFonts w:asciiTheme="minorHAnsi" w:hAnsiTheme="minorHAnsi" w:cstheme="minorHAnsi"/>
                <w:sz w:val="22"/>
                <w:szCs w:val="22"/>
              </w:rPr>
              <w:t>: Policy is implemented and</w:t>
            </w:r>
            <w:r w:rsidR="00E26B69" w:rsidRPr="00FE4B71">
              <w:rPr>
                <w:rFonts w:asciiTheme="minorHAnsi" w:hAnsiTheme="minorHAnsi" w:cstheme="minorHAnsi"/>
                <w:spacing w:val="-10"/>
                <w:sz w:val="22"/>
                <w:szCs w:val="22"/>
              </w:rPr>
              <w:t xml:space="preserve"> </w:t>
            </w:r>
            <w:r w:rsidR="00E26B69" w:rsidRPr="00FE4B71">
              <w:rPr>
                <w:rFonts w:asciiTheme="minorHAnsi" w:hAnsiTheme="minorHAnsi" w:cstheme="minorHAnsi"/>
                <w:sz w:val="22"/>
                <w:szCs w:val="22"/>
              </w:rPr>
              <w:t>incorporated</w:t>
            </w:r>
            <w:r w:rsidR="00E26B69" w:rsidRPr="00FE4B71">
              <w:rPr>
                <w:rFonts w:asciiTheme="minorHAnsi" w:hAnsiTheme="minorHAnsi" w:cstheme="minorHAnsi"/>
                <w:spacing w:val="-10"/>
                <w:sz w:val="22"/>
                <w:szCs w:val="22"/>
              </w:rPr>
              <w:t xml:space="preserve"> </w:t>
            </w:r>
            <w:r w:rsidR="00E26B69" w:rsidRPr="00FE4B71">
              <w:rPr>
                <w:rFonts w:asciiTheme="minorHAnsi" w:hAnsiTheme="minorHAnsi" w:cstheme="minorHAnsi"/>
                <w:sz w:val="22"/>
                <w:szCs w:val="22"/>
              </w:rPr>
              <w:t>into</w:t>
            </w:r>
            <w:r w:rsidR="00E26B69" w:rsidRPr="00FE4B71">
              <w:rPr>
                <w:rFonts w:asciiTheme="minorHAnsi" w:hAnsiTheme="minorHAnsi" w:cstheme="minorHAnsi"/>
                <w:spacing w:val="-10"/>
                <w:sz w:val="22"/>
                <w:szCs w:val="22"/>
              </w:rPr>
              <w:t xml:space="preserve"> </w:t>
            </w:r>
            <w:r w:rsidR="00E26B69" w:rsidRPr="00FE4B71">
              <w:rPr>
                <w:rFonts w:asciiTheme="minorHAnsi" w:hAnsiTheme="minorHAnsi" w:cstheme="minorHAnsi"/>
                <w:sz w:val="22"/>
                <w:szCs w:val="22"/>
              </w:rPr>
              <w:t>the</w:t>
            </w:r>
            <w:r w:rsidR="00E26B69" w:rsidRPr="00FE4B71">
              <w:rPr>
                <w:rFonts w:asciiTheme="minorHAnsi" w:hAnsiTheme="minorHAnsi" w:cstheme="minorHAnsi"/>
                <w:spacing w:val="-10"/>
                <w:sz w:val="22"/>
                <w:szCs w:val="22"/>
              </w:rPr>
              <w:t xml:space="preserve"> </w:t>
            </w:r>
            <w:r w:rsidR="00E26B69" w:rsidRPr="00FE4B71">
              <w:rPr>
                <w:rFonts w:asciiTheme="minorHAnsi" w:hAnsiTheme="minorHAnsi" w:cstheme="minorHAnsi"/>
                <w:sz w:val="22"/>
                <w:szCs w:val="22"/>
              </w:rPr>
              <w:t xml:space="preserve">School </w:t>
            </w:r>
            <w:r w:rsidR="00E26B69" w:rsidRPr="00FE4B71">
              <w:rPr>
                <w:rFonts w:asciiTheme="minorHAnsi" w:hAnsiTheme="minorHAnsi" w:cstheme="minorHAnsi"/>
                <w:spacing w:val="-2"/>
                <w:sz w:val="22"/>
                <w:szCs w:val="22"/>
              </w:rPr>
              <w:t>Handbook.</w:t>
            </w:r>
          </w:p>
          <w:p w14:paraId="4F5CDF0C" w14:textId="77777777" w:rsidR="00E26B69" w:rsidRPr="00FE4B71" w:rsidRDefault="00E26B69" w:rsidP="00FE4B71">
            <w:pPr>
              <w:spacing w:after="0"/>
              <w:rPr>
                <w:rFonts w:asciiTheme="minorHAnsi" w:hAnsiTheme="minorHAnsi" w:cstheme="minorHAnsi"/>
                <w:sz w:val="22"/>
                <w:szCs w:val="22"/>
              </w:rPr>
            </w:pPr>
          </w:p>
          <w:p w14:paraId="192E9938" w14:textId="606B3990" w:rsidR="00E26B69"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t>Outcome</w:t>
            </w:r>
            <w:r w:rsidR="00E26B69" w:rsidRPr="00FE4B71">
              <w:rPr>
                <w:rFonts w:asciiTheme="minorHAnsi" w:hAnsiTheme="minorHAnsi" w:cstheme="minorHAnsi"/>
                <w:sz w:val="22"/>
                <w:szCs w:val="22"/>
              </w:rPr>
              <w:t>:</w:t>
            </w:r>
            <w:r w:rsidR="00E26B69" w:rsidRPr="00FE4B71">
              <w:rPr>
                <w:rFonts w:asciiTheme="minorHAnsi" w:hAnsiTheme="minorHAnsi" w:cstheme="minorHAnsi"/>
                <w:spacing w:val="-10"/>
                <w:sz w:val="22"/>
                <w:szCs w:val="22"/>
              </w:rPr>
              <w:t xml:space="preserve"> </w:t>
            </w:r>
            <w:r w:rsidR="00E26B69" w:rsidRPr="00FE4B71">
              <w:rPr>
                <w:rFonts w:asciiTheme="minorHAnsi" w:hAnsiTheme="minorHAnsi" w:cstheme="minorHAnsi"/>
                <w:sz w:val="22"/>
                <w:szCs w:val="22"/>
              </w:rPr>
              <w:t>SAH</w:t>
            </w:r>
            <w:r w:rsidR="00E26B69" w:rsidRPr="00FE4B71">
              <w:rPr>
                <w:rFonts w:asciiTheme="minorHAnsi" w:hAnsiTheme="minorHAnsi" w:cstheme="minorHAnsi"/>
                <w:spacing w:val="-10"/>
                <w:sz w:val="22"/>
                <w:szCs w:val="22"/>
              </w:rPr>
              <w:t xml:space="preserve"> </w:t>
            </w:r>
            <w:r w:rsidR="00E26B69" w:rsidRPr="00FE4B71">
              <w:rPr>
                <w:rFonts w:asciiTheme="minorHAnsi" w:hAnsiTheme="minorHAnsi" w:cstheme="minorHAnsi"/>
                <w:sz w:val="22"/>
                <w:szCs w:val="22"/>
              </w:rPr>
              <w:t>supports</w:t>
            </w:r>
            <w:r w:rsidR="00E26B69" w:rsidRPr="00FE4B71">
              <w:rPr>
                <w:rFonts w:asciiTheme="minorHAnsi" w:hAnsiTheme="minorHAnsi" w:cstheme="minorHAnsi"/>
                <w:spacing w:val="-10"/>
                <w:sz w:val="22"/>
                <w:szCs w:val="22"/>
              </w:rPr>
              <w:t xml:space="preserve"> </w:t>
            </w:r>
            <w:r w:rsidR="00E26B69" w:rsidRPr="00FE4B71">
              <w:rPr>
                <w:rFonts w:asciiTheme="minorHAnsi" w:hAnsiTheme="minorHAnsi" w:cstheme="minorHAnsi"/>
                <w:sz w:val="22"/>
                <w:szCs w:val="22"/>
              </w:rPr>
              <w:t>staff</w:t>
            </w:r>
            <w:r w:rsidR="00E26B69" w:rsidRPr="00FE4B71">
              <w:rPr>
                <w:rFonts w:asciiTheme="minorHAnsi" w:hAnsiTheme="minorHAnsi" w:cstheme="minorHAnsi"/>
                <w:spacing w:val="-10"/>
                <w:sz w:val="22"/>
                <w:szCs w:val="22"/>
              </w:rPr>
              <w:t xml:space="preserve"> </w:t>
            </w:r>
            <w:r w:rsidR="00E26B69" w:rsidRPr="00FE4B71">
              <w:rPr>
                <w:rFonts w:asciiTheme="minorHAnsi" w:hAnsiTheme="minorHAnsi" w:cstheme="minorHAnsi"/>
                <w:sz w:val="22"/>
                <w:szCs w:val="22"/>
              </w:rPr>
              <w:t>of all religious denominations to celebrate, and this support is offered equally to all genders.</w:t>
            </w:r>
          </w:p>
        </w:tc>
      </w:tr>
      <w:tr w:rsidR="00E26B69" w:rsidRPr="00D578CC" w14:paraId="4E49CB2A" w14:textId="77777777" w:rsidTr="00002496">
        <w:trPr>
          <w:trHeight w:val="1077"/>
        </w:trPr>
        <w:tc>
          <w:tcPr>
            <w:tcW w:w="735" w:type="dxa"/>
            <w:shd w:val="clear" w:color="auto" w:fill="F2F2F2" w:themeFill="background1" w:themeFillShade="F2"/>
          </w:tcPr>
          <w:p w14:paraId="442927AA" w14:textId="0003F58F" w:rsidR="00E26B69" w:rsidRPr="00FD3854" w:rsidRDefault="00E26B69" w:rsidP="00FE4B71">
            <w:pPr>
              <w:spacing w:after="0"/>
              <w:rPr>
                <w:rFonts w:asciiTheme="minorHAnsi" w:hAnsiTheme="minorHAnsi" w:cstheme="minorHAnsi"/>
                <w:b/>
                <w:bCs/>
                <w:spacing w:val="-2"/>
                <w:sz w:val="22"/>
                <w:szCs w:val="22"/>
              </w:rPr>
            </w:pPr>
            <w:r w:rsidRPr="00FD3854">
              <w:rPr>
                <w:rFonts w:asciiTheme="minorHAnsi" w:hAnsiTheme="minorHAnsi" w:cstheme="minorHAnsi"/>
                <w:b/>
                <w:bCs/>
                <w:sz w:val="22"/>
                <w:szCs w:val="22"/>
              </w:rPr>
              <w:t>2.3</w:t>
            </w:r>
          </w:p>
        </w:tc>
        <w:tc>
          <w:tcPr>
            <w:tcW w:w="1952" w:type="dxa"/>
            <w:shd w:val="clear" w:color="auto" w:fill="F2F2F2" w:themeFill="background1" w:themeFillShade="F2"/>
          </w:tcPr>
          <w:p w14:paraId="32F0269F" w14:textId="77777777" w:rsidR="00E26B69" w:rsidRPr="00FE4B71" w:rsidRDefault="00E26B69" w:rsidP="00FE4B71">
            <w:pPr>
              <w:spacing w:after="0"/>
              <w:rPr>
                <w:rFonts w:asciiTheme="minorHAnsi" w:hAnsiTheme="minorHAnsi" w:cstheme="minorHAnsi"/>
                <w:b/>
                <w:bCs/>
                <w:sz w:val="22"/>
                <w:szCs w:val="22"/>
              </w:rPr>
            </w:pPr>
            <w:r w:rsidRPr="00FE4B71">
              <w:rPr>
                <w:rFonts w:asciiTheme="minorHAnsi" w:hAnsiTheme="minorHAnsi" w:cstheme="minorHAnsi"/>
                <w:b/>
                <w:bCs/>
                <w:sz w:val="22"/>
                <w:szCs w:val="22"/>
              </w:rPr>
              <w:t>To encourage gender equality and community building,</w:t>
            </w:r>
            <w:r w:rsidRPr="00FE4B71">
              <w:rPr>
                <w:rFonts w:asciiTheme="minorHAnsi" w:hAnsiTheme="minorHAnsi" w:cstheme="minorHAnsi"/>
                <w:b/>
                <w:bCs/>
                <w:spacing w:val="-16"/>
                <w:sz w:val="22"/>
                <w:szCs w:val="22"/>
              </w:rPr>
              <w:t xml:space="preserve"> </w:t>
            </w:r>
            <w:r w:rsidRPr="00FE4B71">
              <w:rPr>
                <w:rFonts w:asciiTheme="minorHAnsi" w:hAnsiTheme="minorHAnsi" w:cstheme="minorHAnsi"/>
                <w:b/>
                <w:bCs/>
                <w:sz w:val="22"/>
                <w:szCs w:val="22"/>
              </w:rPr>
              <w:t>increase</w:t>
            </w:r>
            <w:r w:rsidRPr="00FE4B71">
              <w:rPr>
                <w:rFonts w:asciiTheme="minorHAnsi" w:hAnsiTheme="minorHAnsi" w:cstheme="minorHAnsi"/>
                <w:b/>
                <w:bCs/>
                <w:spacing w:val="-15"/>
                <w:sz w:val="22"/>
                <w:szCs w:val="22"/>
              </w:rPr>
              <w:t xml:space="preserve"> </w:t>
            </w:r>
            <w:r w:rsidRPr="00FE4B71">
              <w:rPr>
                <w:rFonts w:asciiTheme="minorHAnsi" w:hAnsiTheme="minorHAnsi" w:cstheme="minorHAnsi"/>
                <w:b/>
                <w:bCs/>
                <w:sz w:val="22"/>
                <w:szCs w:val="22"/>
              </w:rPr>
              <w:t xml:space="preserve">inclusivity of School social events for </w:t>
            </w:r>
            <w:r w:rsidRPr="00FE4B71">
              <w:rPr>
                <w:rFonts w:asciiTheme="minorHAnsi" w:hAnsiTheme="minorHAnsi" w:cstheme="minorHAnsi"/>
                <w:b/>
                <w:bCs/>
                <w:sz w:val="22"/>
                <w:szCs w:val="22"/>
              </w:rPr>
              <w:lastRenderedPageBreak/>
              <w:t>academic staff, professional</w:t>
            </w:r>
          </w:p>
          <w:p w14:paraId="79E37DEB" w14:textId="42067A07" w:rsidR="00E26B69" w:rsidRPr="00FE4B71" w:rsidRDefault="00E26B69" w:rsidP="00FE4B71">
            <w:pPr>
              <w:spacing w:after="0"/>
              <w:rPr>
                <w:rFonts w:asciiTheme="minorHAnsi" w:hAnsiTheme="minorHAnsi" w:cstheme="minorHAnsi"/>
                <w:b/>
                <w:bCs/>
                <w:sz w:val="22"/>
                <w:szCs w:val="22"/>
              </w:rPr>
            </w:pPr>
            <w:r w:rsidRPr="00FE4B71">
              <w:rPr>
                <w:rFonts w:asciiTheme="minorHAnsi" w:hAnsiTheme="minorHAnsi" w:cstheme="minorHAnsi"/>
                <w:b/>
                <w:bCs/>
                <w:sz w:val="22"/>
                <w:szCs w:val="22"/>
              </w:rPr>
              <w:t>services</w:t>
            </w:r>
            <w:r w:rsidRPr="00FE4B71">
              <w:rPr>
                <w:rFonts w:asciiTheme="minorHAnsi" w:hAnsiTheme="minorHAnsi" w:cstheme="minorHAnsi"/>
                <w:b/>
                <w:bCs/>
                <w:spacing w:val="-6"/>
                <w:sz w:val="22"/>
                <w:szCs w:val="22"/>
              </w:rPr>
              <w:t xml:space="preserve"> </w:t>
            </w:r>
            <w:r w:rsidRPr="00FE4B71">
              <w:rPr>
                <w:rFonts w:asciiTheme="minorHAnsi" w:hAnsiTheme="minorHAnsi" w:cstheme="minorHAnsi"/>
                <w:b/>
                <w:bCs/>
                <w:sz w:val="22"/>
                <w:szCs w:val="22"/>
              </w:rPr>
              <w:t>staff,</w:t>
            </w:r>
            <w:r w:rsidRPr="00FE4B71">
              <w:rPr>
                <w:rFonts w:asciiTheme="minorHAnsi" w:hAnsiTheme="minorHAnsi" w:cstheme="minorHAnsi"/>
                <w:b/>
                <w:bCs/>
                <w:spacing w:val="-6"/>
                <w:sz w:val="22"/>
                <w:szCs w:val="22"/>
              </w:rPr>
              <w:t xml:space="preserve"> </w:t>
            </w:r>
            <w:r w:rsidRPr="00FE4B71">
              <w:rPr>
                <w:rFonts w:asciiTheme="minorHAnsi" w:hAnsiTheme="minorHAnsi" w:cstheme="minorHAnsi"/>
                <w:b/>
                <w:bCs/>
                <w:sz w:val="22"/>
                <w:szCs w:val="22"/>
              </w:rPr>
              <w:t xml:space="preserve">and </w:t>
            </w:r>
            <w:r w:rsidRPr="00FE4B71">
              <w:rPr>
                <w:rFonts w:asciiTheme="minorHAnsi" w:hAnsiTheme="minorHAnsi" w:cstheme="minorHAnsi"/>
                <w:b/>
                <w:bCs/>
                <w:spacing w:val="-2"/>
                <w:sz w:val="22"/>
                <w:szCs w:val="22"/>
              </w:rPr>
              <w:t>students.</w:t>
            </w:r>
          </w:p>
        </w:tc>
        <w:tc>
          <w:tcPr>
            <w:tcW w:w="3543" w:type="dxa"/>
            <w:shd w:val="clear" w:color="auto" w:fill="F2F2F2" w:themeFill="background1" w:themeFillShade="F2"/>
          </w:tcPr>
          <w:p w14:paraId="2762A66B" w14:textId="0D844529" w:rsidR="00E26B69" w:rsidRPr="00FE4B71" w:rsidRDefault="00E26B69" w:rsidP="00FE4B71">
            <w:pPr>
              <w:spacing w:after="0"/>
              <w:rPr>
                <w:rFonts w:asciiTheme="minorHAnsi" w:hAnsiTheme="minorHAnsi" w:cstheme="minorHAnsi"/>
                <w:b/>
                <w:bCs/>
                <w:sz w:val="22"/>
                <w:szCs w:val="22"/>
              </w:rPr>
            </w:pPr>
            <w:r w:rsidRPr="00FE4B71">
              <w:rPr>
                <w:rFonts w:asciiTheme="minorHAnsi" w:hAnsiTheme="minorHAnsi" w:cstheme="minorHAnsi"/>
                <w:b/>
                <w:bCs/>
                <w:spacing w:val="-2"/>
                <w:sz w:val="22"/>
                <w:szCs w:val="22"/>
              </w:rPr>
              <w:lastRenderedPageBreak/>
              <w:t xml:space="preserve">Survey respondents </w:t>
            </w:r>
            <w:r w:rsidRPr="00FE4B71">
              <w:rPr>
                <w:rFonts w:asciiTheme="minorHAnsi" w:hAnsiTheme="minorHAnsi" w:cstheme="minorHAnsi"/>
                <w:b/>
                <w:bCs/>
                <w:sz w:val="22"/>
                <w:szCs w:val="22"/>
              </w:rPr>
              <w:t xml:space="preserve">reported limited </w:t>
            </w:r>
            <w:r w:rsidRPr="00FE4B71">
              <w:rPr>
                <w:rFonts w:asciiTheme="minorHAnsi" w:hAnsiTheme="minorHAnsi" w:cstheme="minorHAnsi"/>
                <w:b/>
                <w:bCs/>
                <w:spacing w:val="-2"/>
                <w:sz w:val="22"/>
                <w:szCs w:val="22"/>
              </w:rPr>
              <w:t xml:space="preserve">non-alcoholic </w:t>
            </w:r>
            <w:r w:rsidRPr="00FE4B71">
              <w:rPr>
                <w:rFonts w:asciiTheme="minorHAnsi" w:hAnsiTheme="minorHAnsi" w:cstheme="minorHAnsi"/>
                <w:b/>
                <w:bCs/>
                <w:sz w:val="22"/>
                <w:szCs w:val="22"/>
              </w:rPr>
              <w:t>options</w:t>
            </w:r>
            <w:r w:rsidRPr="00FE4B71">
              <w:rPr>
                <w:rFonts w:asciiTheme="minorHAnsi" w:hAnsiTheme="minorHAnsi" w:cstheme="minorHAnsi"/>
                <w:b/>
                <w:bCs/>
                <w:spacing w:val="-16"/>
                <w:sz w:val="22"/>
                <w:szCs w:val="22"/>
              </w:rPr>
              <w:t xml:space="preserve"> </w:t>
            </w:r>
            <w:r w:rsidRPr="00FE4B71">
              <w:rPr>
                <w:rFonts w:asciiTheme="minorHAnsi" w:hAnsiTheme="minorHAnsi" w:cstheme="minorHAnsi"/>
                <w:b/>
                <w:bCs/>
                <w:sz w:val="22"/>
                <w:szCs w:val="22"/>
              </w:rPr>
              <w:t>and</w:t>
            </w:r>
            <w:r w:rsidRPr="00FE4B71">
              <w:rPr>
                <w:rFonts w:asciiTheme="minorHAnsi" w:hAnsiTheme="minorHAnsi" w:cstheme="minorHAnsi"/>
                <w:b/>
                <w:bCs/>
                <w:spacing w:val="-15"/>
                <w:sz w:val="22"/>
                <w:szCs w:val="22"/>
              </w:rPr>
              <w:t xml:space="preserve"> </w:t>
            </w:r>
            <w:r w:rsidRPr="00FE4B71">
              <w:rPr>
                <w:rFonts w:asciiTheme="minorHAnsi" w:hAnsiTheme="minorHAnsi" w:cstheme="minorHAnsi"/>
                <w:b/>
                <w:bCs/>
                <w:sz w:val="22"/>
                <w:szCs w:val="22"/>
              </w:rPr>
              <w:t>event location</w:t>
            </w:r>
            <w:r w:rsidRPr="00FE4B71">
              <w:rPr>
                <w:rFonts w:asciiTheme="minorHAnsi" w:hAnsiTheme="minorHAnsi" w:cstheme="minorHAnsi"/>
                <w:b/>
                <w:bCs/>
                <w:spacing w:val="-8"/>
                <w:sz w:val="22"/>
                <w:szCs w:val="22"/>
              </w:rPr>
              <w:t xml:space="preserve"> </w:t>
            </w:r>
            <w:r w:rsidRPr="00FE4B71">
              <w:rPr>
                <w:rFonts w:asciiTheme="minorHAnsi" w:hAnsiTheme="minorHAnsi" w:cstheme="minorHAnsi"/>
                <w:b/>
                <w:bCs/>
                <w:sz w:val="22"/>
                <w:szCs w:val="22"/>
              </w:rPr>
              <w:t>as barriers to participation,</w:t>
            </w:r>
            <w:r w:rsidRPr="00FE4B71">
              <w:rPr>
                <w:rFonts w:asciiTheme="minorHAnsi" w:hAnsiTheme="minorHAnsi" w:cstheme="minorHAnsi"/>
                <w:b/>
                <w:bCs/>
                <w:spacing w:val="-16"/>
                <w:sz w:val="22"/>
                <w:szCs w:val="22"/>
              </w:rPr>
              <w:t xml:space="preserve"> </w:t>
            </w:r>
            <w:r w:rsidRPr="00FE4B71">
              <w:rPr>
                <w:rFonts w:asciiTheme="minorHAnsi" w:hAnsiTheme="minorHAnsi" w:cstheme="minorHAnsi"/>
                <w:b/>
                <w:bCs/>
                <w:sz w:val="22"/>
                <w:szCs w:val="22"/>
              </w:rPr>
              <w:t xml:space="preserve">with </w:t>
            </w:r>
            <w:r w:rsidRPr="00FE4B71">
              <w:rPr>
                <w:rFonts w:asciiTheme="minorHAnsi" w:hAnsiTheme="minorHAnsi" w:cstheme="minorHAnsi"/>
                <w:b/>
                <w:bCs/>
                <w:spacing w:val="-2"/>
                <w:sz w:val="22"/>
                <w:szCs w:val="22"/>
              </w:rPr>
              <w:t xml:space="preserve">particular </w:t>
            </w:r>
            <w:r w:rsidRPr="00FE4B71">
              <w:rPr>
                <w:rFonts w:asciiTheme="minorHAnsi" w:hAnsiTheme="minorHAnsi" w:cstheme="minorHAnsi"/>
                <w:b/>
                <w:bCs/>
                <w:sz w:val="22"/>
                <w:szCs w:val="22"/>
              </w:rPr>
              <w:t>comments from parents</w:t>
            </w:r>
            <w:r w:rsidRPr="00FE4B71">
              <w:rPr>
                <w:rFonts w:asciiTheme="minorHAnsi" w:hAnsiTheme="minorHAnsi" w:cstheme="minorHAnsi"/>
                <w:b/>
                <w:bCs/>
                <w:spacing w:val="-12"/>
                <w:sz w:val="22"/>
                <w:szCs w:val="22"/>
              </w:rPr>
              <w:t xml:space="preserve"> </w:t>
            </w:r>
            <w:r w:rsidRPr="00FE4B71">
              <w:rPr>
                <w:rFonts w:asciiTheme="minorHAnsi" w:hAnsiTheme="minorHAnsi" w:cstheme="minorHAnsi"/>
                <w:b/>
                <w:bCs/>
                <w:sz w:val="22"/>
                <w:szCs w:val="22"/>
              </w:rPr>
              <w:t xml:space="preserve">regarding timing of events. Social events </w:t>
            </w:r>
            <w:r w:rsidRPr="00FE4B71">
              <w:rPr>
                <w:rFonts w:asciiTheme="minorHAnsi" w:hAnsiTheme="minorHAnsi" w:cstheme="minorHAnsi"/>
                <w:b/>
                <w:bCs/>
                <w:spacing w:val="-2"/>
                <w:sz w:val="22"/>
                <w:szCs w:val="22"/>
              </w:rPr>
              <w:t xml:space="preserve">build </w:t>
            </w:r>
            <w:r w:rsidRPr="00FE4B71">
              <w:rPr>
                <w:rFonts w:asciiTheme="minorHAnsi" w:hAnsiTheme="minorHAnsi" w:cstheme="minorHAnsi"/>
                <w:b/>
                <w:bCs/>
                <w:sz w:val="22"/>
                <w:szCs w:val="22"/>
              </w:rPr>
              <w:t xml:space="preserve">relationships and </w:t>
            </w:r>
            <w:r w:rsidRPr="00FE4B71">
              <w:rPr>
                <w:rFonts w:asciiTheme="minorHAnsi" w:hAnsiTheme="minorHAnsi" w:cstheme="minorHAnsi"/>
                <w:b/>
                <w:bCs/>
                <w:spacing w:val="-2"/>
                <w:sz w:val="22"/>
                <w:szCs w:val="22"/>
              </w:rPr>
              <w:t xml:space="preserve">community </w:t>
            </w:r>
            <w:r w:rsidRPr="00FE4B71">
              <w:rPr>
                <w:rFonts w:asciiTheme="minorHAnsi" w:hAnsiTheme="minorHAnsi" w:cstheme="minorHAnsi"/>
                <w:b/>
                <w:bCs/>
                <w:sz w:val="22"/>
                <w:szCs w:val="22"/>
              </w:rPr>
              <w:t>amongst</w:t>
            </w:r>
            <w:r w:rsidRPr="00FE4B71">
              <w:rPr>
                <w:rFonts w:asciiTheme="minorHAnsi" w:hAnsiTheme="minorHAnsi" w:cstheme="minorHAnsi"/>
                <w:b/>
                <w:bCs/>
                <w:spacing w:val="-16"/>
                <w:sz w:val="22"/>
                <w:szCs w:val="22"/>
              </w:rPr>
              <w:t xml:space="preserve"> </w:t>
            </w:r>
            <w:r w:rsidRPr="00FE4B71">
              <w:rPr>
                <w:rFonts w:asciiTheme="minorHAnsi" w:hAnsiTheme="minorHAnsi" w:cstheme="minorHAnsi"/>
                <w:b/>
                <w:bCs/>
                <w:sz w:val="22"/>
                <w:szCs w:val="22"/>
              </w:rPr>
              <w:t>staff</w:t>
            </w:r>
            <w:r w:rsidRPr="00FE4B71">
              <w:rPr>
                <w:rFonts w:asciiTheme="minorHAnsi" w:hAnsiTheme="minorHAnsi" w:cstheme="minorHAnsi"/>
                <w:b/>
                <w:bCs/>
                <w:spacing w:val="-15"/>
                <w:sz w:val="22"/>
                <w:szCs w:val="22"/>
              </w:rPr>
              <w:t xml:space="preserve"> </w:t>
            </w:r>
            <w:r w:rsidRPr="00FE4B71">
              <w:rPr>
                <w:rFonts w:asciiTheme="minorHAnsi" w:hAnsiTheme="minorHAnsi" w:cstheme="minorHAnsi"/>
                <w:b/>
                <w:bCs/>
                <w:sz w:val="22"/>
                <w:szCs w:val="22"/>
              </w:rPr>
              <w:t xml:space="preserve">and students from </w:t>
            </w:r>
            <w:r w:rsidRPr="00FE4B71">
              <w:rPr>
                <w:rFonts w:asciiTheme="minorHAnsi" w:hAnsiTheme="minorHAnsi" w:cstheme="minorHAnsi"/>
                <w:b/>
                <w:bCs/>
                <w:spacing w:val="-2"/>
                <w:sz w:val="22"/>
                <w:szCs w:val="22"/>
              </w:rPr>
              <w:lastRenderedPageBreak/>
              <w:t xml:space="preserve">diverse </w:t>
            </w:r>
            <w:r w:rsidRPr="00FE4B71">
              <w:rPr>
                <w:rFonts w:asciiTheme="minorHAnsi" w:hAnsiTheme="minorHAnsi" w:cstheme="minorHAnsi"/>
                <w:b/>
                <w:bCs/>
                <w:sz w:val="22"/>
                <w:szCs w:val="22"/>
              </w:rPr>
              <w:t xml:space="preserve">background and of different gender identities; these exchanges can foster </w:t>
            </w:r>
            <w:r w:rsidRPr="00FE4B71">
              <w:rPr>
                <w:rFonts w:asciiTheme="minorHAnsi" w:hAnsiTheme="minorHAnsi" w:cstheme="minorHAnsi"/>
                <w:b/>
                <w:bCs/>
                <w:spacing w:val="-2"/>
                <w:sz w:val="22"/>
                <w:szCs w:val="22"/>
              </w:rPr>
              <w:t xml:space="preserve">inclusion, </w:t>
            </w:r>
            <w:r w:rsidRPr="00FE4B71">
              <w:rPr>
                <w:rFonts w:asciiTheme="minorHAnsi" w:hAnsiTheme="minorHAnsi" w:cstheme="minorHAnsi"/>
                <w:b/>
                <w:bCs/>
                <w:sz w:val="22"/>
                <w:szCs w:val="22"/>
              </w:rPr>
              <w:t xml:space="preserve">acceptance, and </w:t>
            </w:r>
            <w:r w:rsidRPr="00FE4B71">
              <w:rPr>
                <w:rFonts w:asciiTheme="minorHAnsi" w:hAnsiTheme="minorHAnsi" w:cstheme="minorHAnsi"/>
                <w:b/>
                <w:bCs/>
                <w:spacing w:val="-2"/>
                <w:sz w:val="22"/>
                <w:szCs w:val="22"/>
              </w:rPr>
              <w:t>awareness.</w:t>
            </w:r>
          </w:p>
        </w:tc>
        <w:tc>
          <w:tcPr>
            <w:tcW w:w="2694" w:type="dxa"/>
            <w:shd w:val="clear" w:color="auto" w:fill="F2F2F2" w:themeFill="background1" w:themeFillShade="F2"/>
          </w:tcPr>
          <w:p w14:paraId="0E972F11" w14:textId="77777777" w:rsidR="00E26B69" w:rsidRPr="00FE4B71" w:rsidRDefault="00E26B69" w:rsidP="00FE4B71">
            <w:pPr>
              <w:spacing w:after="0"/>
              <w:rPr>
                <w:rFonts w:asciiTheme="minorHAnsi" w:hAnsiTheme="minorHAnsi" w:cstheme="minorHAnsi"/>
                <w:b/>
                <w:bCs/>
                <w:sz w:val="22"/>
                <w:szCs w:val="22"/>
              </w:rPr>
            </w:pPr>
          </w:p>
        </w:tc>
        <w:tc>
          <w:tcPr>
            <w:tcW w:w="1721" w:type="dxa"/>
            <w:shd w:val="clear" w:color="auto" w:fill="F2F2F2" w:themeFill="background1" w:themeFillShade="F2"/>
          </w:tcPr>
          <w:p w14:paraId="58F54AA2" w14:textId="77777777" w:rsidR="00E26B69" w:rsidRPr="00FE4B71" w:rsidRDefault="00E26B69" w:rsidP="00FE4B71">
            <w:pPr>
              <w:spacing w:after="0"/>
              <w:rPr>
                <w:rFonts w:asciiTheme="minorHAnsi" w:hAnsiTheme="minorHAnsi" w:cstheme="minorHAnsi"/>
                <w:b/>
                <w:bCs/>
                <w:sz w:val="22"/>
                <w:szCs w:val="22"/>
              </w:rPr>
            </w:pPr>
          </w:p>
        </w:tc>
        <w:tc>
          <w:tcPr>
            <w:tcW w:w="1681" w:type="dxa"/>
            <w:shd w:val="clear" w:color="auto" w:fill="F2F2F2" w:themeFill="background1" w:themeFillShade="F2"/>
          </w:tcPr>
          <w:p w14:paraId="553D102D" w14:textId="77777777" w:rsidR="00E26B69" w:rsidRPr="00FE4B71" w:rsidRDefault="00E26B69" w:rsidP="00FE4B71">
            <w:pPr>
              <w:spacing w:after="0"/>
              <w:rPr>
                <w:rFonts w:asciiTheme="minorHAnsi" w:hAnsiTheme="minorHAnsi" w:cstheme="minorHAnsi"/>
                <w:b/>
                <w:bCs/>
                <w:sz w:val="22"/>
                <w:szCs w:val="22"/>
              </w:rPr>
            </w:pPr>
          </w:p>
        </w:tc>
        <w:tc>
          <w:tcPr>
            <w:tcW w:w="3265" w:type="dxa"/>
            <w:shd w:val="clear" w:color="auto" w:fill="F2F2F2" w:themeFill="background1" w:themeFillShade="F2"/>
          </w:tcPr>
          <w:p w14:paraId="22A27AB2" w14:textId="77777777" w:rsidR="00E26B69" w:rsidRPr="00FE4B71" w:rsidRDefault="00E26B69" w:rsidP="00FE4B71">
            <w:pPr>
              <w:spacing w:after="0"/>
              <w:rPr>
                <w:rFonts w:asciiTheme="minorHAnsi" w:hAnsiTheme="minorHAnsi" w:cstheme="minorHAnsi"/>
                <w:b/>
                <w:bCs/>
                <w:sz w:val="22"/>
                <w:szCs w:val="22"/>
              </w:rPr>
            </w:pPr>
          </w:p>
        </w:tc>
      </w:tr>
      <w:tr w:rsidR="00E26B69" w:rsidRPr="00D578CC" w14:paraId="3E4D37D4" w14:textId="77777777" w:rsidTr="00002496">
        <w:trPr>
          <w:trHeight w:val="2041"/>
        </w:trPr>
        <w:tc>
          <w:tcPr>
            <w:tcW w:w="735" w:type="dxa"/>
          </w:tcPr>
          <w:p w14:paraId="26BAF3E9" w14:textId="336399C8" w:rsidR="00E26B69" w:rsidRPr="00FD3854" w:rsidRDefault="00E26B69" w:rsidP="00FE4B71">
            <w:pPr>
              <w:spacing w:after="0"/>
              <w:rPr>
                <w:rFonts w:asciiTheme="minorHAnsi" w:hAnsiTheme="minorHAnsi" w:cstheme="minorHAnsi"/>
                <w:b/>
                <w:bCs/>
                <w:sz w:val="22"/>
                <w:szCs w:val="22"/>
              </w:rPr>
            </w:pPr>
            <w:r w:rsidRPr="00FD3854">
              <w:rPr>
                <w:rFonts w:asciiTheme="minorHAnsi" w:hAnsiTheme="minorHAnsi" w:cstheme="minorHAnsi"/>
                <w:b/>
                <w:bCs/>
                <w:spacing w:val="-2"/>
                <w:sz w:val="22"/>
                <w:szCs w:val="22"/>
              </w:rPr>
              <w:t>2.3.1</w:t>
            </w:r>
          </w:p>
        </w:tc>
        <w:tc>
          <w:tcPr>
            <w:tcW w:w="1952" w:type="dxa"/>
          </w:tcPr>
          <w:p w14:paraId="6D2BE917" w14:textId="77777777" w:rsidR="00E26B69" w:rsidRPr="00FE4B71" w:rsidRDefault="00E26B69" w:rsidP="00FE4B71">
            <w:pPr>
              <w:spacing w:after="0"/>
              <w:rPr>
                <w:rFonts w:asciiTheme="minorHAnsi" w:hAnsiTheme="minorHAnsi" w:cstheme="minorHAnsi"/>
                <w:sz w:val="22"/>
                <w:szCs w:val="22"/>
              </w:rPr>
            </w:pPr>
          </w:p>
        </w:tc>
        <w:tc>
          <w:tcPr>
            <w:tcW w:w="3543" w:type="dxa"/>
          </w:tcPr>
          <w:p w14:paraId="489A0114" w14:textId="77777777" w:rsidR="00E26B69" w:rsidRPr="00FE4B71" w:rsidRDefault="00E26B69" w:rsidP="00FE4B71">
            <w:pPr>
              <w:spacing w:after="0"/>
              <w:rPr>
                <w:rFonts w:asciiTheme="minorHAnsi" w:hAnsiTheme="minorHAnsi" w:cstheme="minorHAnsi"/>
                <w:sz w:val="22"/>
                <w:szCs w:val="22"/>
              </w:rPr>
            </w:pPr>
          </w:p>
        </w:tc>
        <w:tc>
          <w:tcPr>
            <w:tcW w:w="2694" w:type="dxa"/>
          </w:tcPr>
          <w:p w14:paraId="5728417E" w14:textId="0F0F585D"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Appoint a Social Officer from the academic staff to collaborate with School</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Office</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staff</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 xml:space="preserve">on the organisation of social events and include this role holder on the EDI </w:t>
            </w:r>
            <w:r w:rsidRPr="00FE4B71">
              <w:rPr>
                <w:rFonts w:asciiTheme="minorHAnsi" w:hAnsiTheme="minorHAnsi" w:cstheme="minorHAnsi"/>
                <w:spacing w:val="-2"/>
                <w:sz w:val="22"/>
                <w:szCs w:val="22"/>
              </w:rPr>
              <w:t>committee.</w:t>
            </w:r>
          </w:p>
        </w:tc>
        <w:tc>
          <w:tcPr>
            <w:tcW w:w="1721" w:type="dxa"/>
          </w:tcPr>
          <w:p w14:paraId="3E6567D3" w14:textId="5ABD9EEE"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HoS</w:t>
            </w:r>
          </w:p>
        </w:tc>
        <w:tc>
          <w:tcPr>
            <w:tcW w:w="1681" w:type="dxa"/>
          </w:tcPr>
          <w:p w14:paraId="378704AD" w14:textId="77777777"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pacing w:val="-2"/>
                <w:sz w:val="22"/>
                <w:szCs w:val="22"/>
              </w:rPr>
              <w:t xml:space="preserve">Consultation </w:t>
            </w:r>
            <w:r w:rsidRPr="00FE4B71">
              <w:rPr>
                <w:rFonts w:asciiTheme="minorHAnsi" w:hAnsiTheme="minorHAnsi" w:cstheme="minorHAnsi"/>
                <w:sz w:val="22"/>
                <w:szCs w:val="22"/>
              </w:rPr>
              <w:t>with the MC during</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 xml:space="preserve">Sep-Dec </w:t>
            </w:r>
            <w:r w:rsidRPr="00FE4B71">
              <w:rPr>
                <w:rFonts w:asciiTheme="minorHAnsi" w:hAnsiTheme="minorHAnsi" w:cstheme="minorHAnsi"/>
                <w:spacing w:val="-2"/>
                <w:sz w:val="22"/>
                <w:szCs w:val="22"/>
              </w:rPr>
              <w:t>2025;</w:t>
            </w:r>
          </w:p>
          <w:p w14:paraId="534CD674" w14:textId="51CB301F" w:rsidR="00E26B69" w:rsidRPr="00FE4B71" w:rsidRDefault="00E26B69" w:rsidP="00FE4B71">
            <w:pPr>
              <w:spacing w:after="0"/>
              <w:rPr>
                <w:rFonts w:asciiTheme="minorHAnsi" w:hAnsiTheme="minorHAnsi" w:cstheme="minorHAnsi"/>
                <w:spacing w:val="-2"/>
                <w:sz w:val="22"/>
                <w:szCs w:val="22"/>
              </w:rPr>
            </w:pPr>
            <w:r w:rsidRPr="00FE4B71">
              <w:rPr>
                <w:rFonts w:asciiTheme="minorHAnsi" w:hAnsiTheme="minorHAnsi" w:cstheme="minorHAnsi"/>
                <w:spacing w:val="-2"/>
                <w:sz w:val="22"/>
                <w:szCs w:val="22"/>
              </w:rPr>
              <w:t xml:space="preserve">implementation </w:t>
            </w:r>
            <w:r w:rsidRPr="00FE4B71">
              <w:rPr>
                <w:rFonts w:asciiTheme="minorHAnsi" w:hAnsiTheme="minorHAnsi" w:cstheme="minorHAnsi"/>
                <w:sz w:val="22"/>
                <w:szCs w:val="22"/>
              </w:rPr>
              <w:t>of the new role by Jan 2026.</w:t>
            </w:r>
          </w:p>
        </w:tc>
        <w:tc>
          <w:tcPr>
            <w:tcW w:w="3265" w:type="dxa"/>
          </w:tcPr>
          <w:p w14:paraId="7B01F5D7" w14:textId="49503F6D" w:rsidR="00E26B69"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t>Output</w:t>
            </w:r>
            <w:r w:rsidR="00E26B69" w:rsidRPr="00FE4B71">
              <w:rPr>
                <w:rFonts w:asciiTheme="minorHAnsi" w:hAnsiTheme="minorHAnsi" w:cstheme="minorHAnsi"/>
                <w:sz w:val="22"/>
                <w:szCs w:val="22"/>
              </w:rPr>
              <w:t>: SAH Social Officer in post</w:t>
            </w:r>
            <w:r w:rsidR="00E26B69" w:rsidRPr="00FE4B71">
              <w:rPr>
                <w:rFonts w:asciiTheme="minorHAnsi" w:hAnsiTheme="minorHAnsi" w:cstheme="minorHAnsi"/>
                <w:spacing w:val="-10"/>
                <w:sz w:val="22"/>
                <w:szCs w:val="22"/>
              </w:rPr>
              <w:t xml:space="preserve"> </w:t>
            </w:r>
            <w:r w:rsidR="00E26B69" w:rsidRPr="00FE4B71">
              <w:rPr>
                <w:rFonts w:asciiTheme="minorHAnsi" w:hAnsiTheme="minorHAnsi" w:cstheme="minorHAnsi"/>
                <w:sz w:val="22"/>
                <w:szCs w:val="22"/>
              </w:rPr>
              <w:t>from</w:t>
            </w:r>
            <w:r w:rsidR="00E26B69" w:rsidRPr="00FE4B71">
              <w:rPr>
                <w:rFonts w:asciiTheme="minorHAnsi" w:hAnsiTheme="minorHAnsi" w:cstheme="minorHAnsi"/>
                <w:spacing w:val="-10"/>
                <w:sz w:val="22"/>
                <w:szCs w:val="22"/>
              </w:rPr>
              <w:t xml:space="preserve"> </w:t>
            </w:r>
            <w:r w:rsidR="00E26B69" w:rsidRPr="00FE4B71">
              <w:rPr>
                <w:rFonts w:asciiTheme="minorHAnsi" w:hAnsiTheme="minorHAnsi" w:cstheme="minorHAnsi"/>
                <w:sz w:val="22"/>
                <w:szCs w:val="22"/>
              </w:rPr>
              <w:t>semester</w:t>
            </w:r>
            <w:r w:rsidR="00E26B69" w:rsidRPr="00FE4B71">
              <w:rPr>
                <w:rFonts w:asciiTheme="minorHAnsi" w:hAnsiTheme="minorHAnsi" w:cstheme="minorHAnsi"/>
                <w:spacing w:val="-10"/>
                <w:sz w:val="22"/>
                <w:szCs w:val="22"/>
              </w:rPr>
              <w:t xml:space="preserve"> </w:t>
            </w:r>
            <w:r w:rsidR="00E26B69" w:rsidRPr="00FE4B71">
              <w:rPr>
                <w:rFonts w:asciiTheme="minorHAnsi" w:hAnsiTheme="minorHAnsi" w:cstheme="minorHAnsi"/>
                <w:sz w:val="22"/>
                <w:szCs w:val="22"/>
              </w:rPr>
              <w:t>2,</w:t>
            </w:r>
            <w:r w:rsidR="00E26B69" w:rsidRPr="00FE4B71">
              <w:rPr>
                <w:rFonts w:asciiTheme="minorHAnsi" w:hAnsiTheme="minorHAnsi" w:cstheme="minorHAnsi"/>
                <w:spacing w:val="-10"/>
                <w:sz w:val="22"/>
                <w:szCs w:val="22"/>
              </w:rPr>
              <w:t xml:space="preserve"> </w:t>
            </w:r>
            <w:r w:rsidR="00E26B69" w:rsidRPr="00FE4B71">
              <w:rPr>
                <w:rFonts w:asciiTheme="minorHAnsi" w:hAnsiTheme="minorHAnsi" w:cstheme="minorHAnsi"/>
                <w:sz w:val="22"/>
                <w:szCs w:val="22"/>
              </w:rPr>
              <w:t>2025-26.</w:t>
            </w:r>
          </w:p>
          <w:p w14:paraId="15413E7B" w14:textId="77777777" w:rsidR="00E26B69" w:rsidRPr="00FE4B71" w:rsidRDefault="00E26B69" w:rsidP="00FE4B71">
            <w:pPr>
              <w:spacing w:after="0"/>
              <w:rPr>
                <w:rFonts w:asciiTheme="minorHAnsi" w:hAnsiTheme="minorHAnsi" w:cstheme="minorHAnsi"/>
                <w:sz w:val="22"/>
                <w:szCs w:val="22"/>
              </w:rPr>
            </w:pPr>
          </w:p>
          <w:p w14:paraId="45CC00F3" w14:textId="7B383247" w:rsidR="00E26B69"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t>Outcome</w:t>
            </w:r>
            <w:r w:rsidR="00E26B69" w:rsidRPr="00FE4B71">
              <w:rPr>
                <w:rFonts w:asciiTheme="minorHAnsi" w:hAnsiTheme="minorHAnsi" w:cstheme="minorHAnsi"/>
                <w:sz w:val="22"/>
                <w:szCs w:val="22"/>
              </w:rPr>
              <w:t>: Organising social events</w:t>
            </w:r>
            <w:r w:rsidR="00E26B69" w:rsidRPr="00FE4B71">
              <w:rPr>
                <w:rFonts w:asciiTheme="minorHAnsi" w:hAnsiTheme="minorHAnsi" w:cstheme="minorHAnsi"/>
                <w:spacing w:val="-1"/>
                <w:sz w:val="22"/>
                <w:szCs w:val="22"/>
              </w:rPr>
              <w:t xml:space="preserve"> </w:t>
            </w:r>
            <w:r w:rsidR="00E26B69" w:rsidRPr="00FE4B71">
              <w:rPr>
                <w:rFonts w:asciiTheme="minorHAnsi" w:hAnsiTheme="minorHAnsi" w:cstheme="minorHAnsi"/>
                <w:sz w:val="22"/>
                <w:szCs w:val="22"/>
              </w:rPr>
              <w:t>and</w:t>
            </w:r>
            <w:r w:rsidR="00E26B69" w:rsidRPr="00FE4B71">
              <w:rPr>
                <w:rFonts w:asciiTheme="minorHAnsi" w:hAnsiTheme="minorHAnsi" w:cstheme="minorHAnsi"/>
                <w:spacing w:val="-1"/>
                <w:sz w:val="22"/>
                <w:szCs w:val="22"/>
              </w:rPr>
              <w:t xml:space="preserve"> </w:t>
            </w:r>
            <w:r w:rsidR="00E26B69" w:rsidRPr="00FE4B71">
              <w:rPr>
                <w:rFonts w:asciiTheme="minorHAnsi" w:hAnsiTheme="minorHAnsi" w:cstheme="minorHAnsi"/>
                <w:sz w:val="22"/>
                <w:szCs w:val="22"/>
              </w:rPr>
              <w:t>supporting</w:t>
            </w:r>
            <w:r w:rsidR="00E26B69" w:rsidRPr="00FE4B71">
              <w:rPr>
                <w:rFonts w:asciiTheme="minorHAnsi" w:hAnsiTheme="minorHAnsi" w:cstheme="minorHAnsi"/>
                <w:spacing w:val="-1"/>
                <w:sz w:val="22"/>
                <w:szCs w:val="22"/>
              </w:rPr>
              <w:t xml:space="preserve"> </w:t>
            </w:r>
            <w:r w:rsidR="00E26B69" w:rsidRPr="00FE4B71">
              <w:rPr>
                <w:rFonts w:asciiTheme="minorHAnsi" w:hAnsiTheme="minorHAnsi" w:cstheme="minorHAnsi"/>
                <w:sz w:val="22"/>
                <w:szCs w:val="22"/>
              </w:rPr>
              <w:t>students in</w:t>
            </w:r>
            <w:r w:rsidR="00E26B69" w:rsidRPr="00FE4B71">
              <w:rPr>
                <w:rFonts w:asciiTheme="minorHAnsi" w:hAnsiTheme="minorHAnsi" w:cstheme="minorHAnsi"/>
                <w:spacing w:val="-8"/>
                <w:sz w:val="22"/>
                <w:szCs w:val="22"/>
              </w:rPr>
              <w:t xml:space="preserve"> </w:t>
            </w:r>
            <w:r w:rsidR="00E26B69" w:rsidRPr="00FE4B71">
              <w:rPr>
                <w:rFonts w:asciiTheme="minorHAnsi" w:hAnsiTheme="minorHAnsi" w:cstheme="minorHAnsi"/>
                <w:sz w:val="22"/>
                <w:szCs w:val="22"/>
              </w:rPr>
              <w:t>their</w:t>
            </w:r>
            <w:r w:rsidR="00E26B69" w:rsidRPr="00FE4B71">
              <w:rPr>
                <w:rFonts w:asciiTheme="minorHAnsi" w:hAnsiTheme="minorHAnsi" w:cstheme="minorHAnsi"/>
                <w:spacing w:val="-8"/>
                <w:sz w:val="22"/>
                <w:szCs w:val="22"/>
              </w:rPr>
              <w:t xml:space="preserve"> </w:t>
            </w:r>
            <w:r w:rsidR="00E26B69" w:rsidRPr="00FE4B71">
              <w:rPr>
                <w:rFonts w:asciiTheme="minorHAnsi" w:hAnsiTheme="minorHAnsi" w:cstheme="minorHAnsi"/>
                <w:sz w:val="22"/>
                <w:szCs w:val="22"/>
              </w:rPr>
              <w:t>social</w:t>
            </w:r>
            <w:r w:rsidR="00E26B69" w:rsidRPr="00FE4B71">
              <w:rPr>
                <w:rFonts w:asciiTheme="minorHAnsi" w:hAnsiTheme="minorHAnsi" w:cstheme="minorHAnsi"/>
                <w:spacing w:val="-8"/>
                <w:sz w:val="22"/>
                <w:szCs w:val="22"/>
              </w:rPr>
              <w:t xml:space="preserve"> </w:t>
            </w:r>
            <w:r w:rsidR="00E26B69" w:rsidRPr="00FE4B71">
              <w:rPr>
                <w:rFonts w:asciiTheme="minorHAnsi" w:hAnsiTheme="minorHAnsi" w:cstheme="minorHAnsi"/>
                <w:sz w:val="22"/>
                <w:szCs w:val="22"/>
              </w:rPr>
              <w:t>events</w:t>
            </w:r>
            <w:r w:rsidR="00E26B69" w:rsidRPr="00FE4B71">
              <w:rPr>
                <w:rFonts w:asciiTheme="minorHAnsi" w:hAnsiTheme="minorHAnsi" w:cstheme="minorHAnsi"/>
                <w:spacing w:val="-8"/>
                <w:sz w:val="22"/>
                <w:szCs w:val="22"/>
              </w:rPr>
              <w:t xml:space="preserve"> </w:t>
            </w:r>
            <w:r w:rsidR="00E26B69" w:rsidRPr="00FE4B71">
              <w:rPr>
                <w:rFonts w:asciiTheme="minorHAnsi" w:hAnsiTheme="minorHAnsi" w:cstheme="minorHAnsi"/>
                <w:sz w:val="22"/>
                <w:szCs w:val="22"/>
              </w:rPr>
              <w:t>becomes</w:t>
            </w:r>
            <w:r w:rsidR="00E26B69" w:rsidRPr="00FE4B71">
              <w:rPr>
                <w:rFonts w:asciiTheme="minorHAnsi" w:hAnsiTheme="minorHAnsi" w:cstheme="minorHAnsi"/>
                <w:spacing w:val="-8"/>
                <w:sz w:val="22"/>
                <w:szCs w:val="22"/>
              </w:rPr>
              <w:t xml:space="preserve"> </w:t>
            </w:r>
            <w:r w:rsidR="00E26B69" w:rsidRPr="00FE4B71">
              <w:rPr>
                <w:rFonts w:asciiTheme="minorHAnsi" w:hAnsiTheme="minorHAnsi" w:cstheme="minorHAnsi"/>
                <w:sz w:val="22"/>
                <w:szCs w:val="22"/>
              </w:rPr>
              <w:t>a workload-acknowledged role which is integrated with the School’s EDI work.</w:t>
            </w:r>
          </w:p>
        </w:tc>
      </w:tr>
      <w:tr w:rsidR="00E26B69" w:rsidRPr="00D578CC" w14:paraId="37056131" w14:textId="77777777" w:rsidTr="00002496">
        <w:trPr>
          <w:trHeight w:val="2041"/>
        </w:trPr>
        <w:tc>
          <w:tcPr>
            <w:tcW w:w="735" w:type="dxa"/>
          </w:tcPr>
          <w:p w14:paraId="3CC9FB39" w14:textId="646E7887" w:rsidR="00E26B69" w:rsidRPr="00FD3854" w:rsidRDefault="00E26B69" w:rsidP="00FE4B71">
            <w:pPr>
              <w:spacing w:after="0"/>
              <w:rPr>
                <w:rFonts w:asciiTheme="minorHAnsi" w:hAnsiTheme="minorHAnsi" w:cstheme="minorHAnsi"/>
                <w:b/>
                <w:bCs/>
                <w:spacing w:val="-2"/>
                <w:sz w:val="22"/>
                <w:szCs w:val="22"/>
              </w:rPr>
            </w:pPr>
            <w:r w:rsidRPr="00FD3854">
              <w:rPr>
                <w:rFonts w:asciiTheme="minorHAnsi" w:hAnsiTheme="minorHAnsi" w:cstheme="minorHAnsi"/>
                <w:b/>
                <w:bCs/>
                <w:spacing w:val="-2"/>
                <w:sz w:val="22"/>
                <w:szCs w:val="22"/>
              </w:rPr>
              <w:t>2.3.2</w:t>
            </w:r>
          </w:p>
        </w:tc>
        <w:tc>
          <w:tcPr>
            <w:tcW w:w="1952" w:type="dxa"/>
          </w:tcPr>
          <w:p w14:paraId="2BB78649" w14:textId="77777777" w:rsidR="00E26B69" w:rsidRPr="00FE4B71" w:rsidRDefault="00E26B69" w:rsidP="00FE4B71">
            <w:pPr>
              <w:spacing w:after="0"/>
              <w:rPr>
                <w:rFonts w:asciiTheme="minorHAnsi" w:hAnsiTheme="minorHAnsi" w:cstheme="minorHAnsi"/>
                <w:sz w:val="22"/>
                <w:szCs w:val="22"/>
              </w:rPr>
            </w:pPr>
          </w:p>
        </w:tc>
        <w:tc>
          <w:tcPr>
            <w:tcW w:w="3543" w:type="dxa"/>
          </w:tcPr>
          <w:p w14:paraId="3AA76A6C" w14:textId="77777777" w:rsidR="00E26B69" w:rsidRPr="00FE4B71" w:rsidRDefault="00E26B69" w:rsidP="00FE4B71">
            <w:pPr>
              <w:spacing w:after="0"/>
              <w:rPr>
                <w:rFonts w:asciiTheme="minorHAnsi" w:hAnsiTheme="minorHAnsi" w:cstheme="minorHAnsi"/>
                <w:sz w:val="22"/>
                <w:szCs w:val="22"/>
              </w:rPr>
            </w:pPr>
          </w:p>
        </w:tc>
        <w:tc>
          <w:tcPr>
            <w:tcW w:w="2694" w:type="dxa"/>
          </w:tcPr>
          <w:p w14:paraId="43AA8B26" w14:textId="7D12CA2D"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Continue</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to</w:t>
            </w:r>
            <w:r w:rsidRPr="00FE4B71">
              <w:rPr>
                <w:rFonts w:asciiTheme="minorHAnsi" w:hAnsiTheme="minorHAnsi" w:cstheme="minorHAnsi"/>
                <w:spacing w:val="-15"/>
                <w:sz w:val="22"/>
                <w:szCs w:val="22"/>
              </w:rPr>
              <w:t xml:space="preserve"> </w:t>
            </w:r>
            <w:r w:rsidRPr="00FE4B71">
              <w:rPr>
                <w:rFonts w:asciiTheme="minorHAnsi" w:hAnsiTheme="minorHAnsi" w:cstheme="minorHAnsi"/>
                <w:sz w:val="22"/>
                <w:szCs w:val="22"/>
              </w:rPr>
              <w:t xml:space="preserve">integrate social events into the School calendar. </w:t>
            </w:r>
            <w:r w:rsidRPr="00FE4B71">
              <w:rPr>
                <w:rFonts w:asciiTheme="minorHAnsi" w:hAnsiTheme="minorHAnsi" w:cstheme="minorHAnsi"/>
                <w:spacing w:val="-2"/>
                <w:sz w:val="22"/>
                <w:szCs w:val="22"/>
              </w:rPr>
              <w:t xml:space="preserve">Semesterly </w:t>
            </w:r>
            <w:r w:rsidRPr="00FE4B71">
              <w:rPr>
                <w:rFonts w:asciiTheme="minorHAnsi" w:hAnsiTheme="minorHAnsi" w:cstheme="minorHAnsi"/>
                <w:sz w:val="22"/>
                <w:szCs w:val="22"/>
              </w:rPr>
              <w:t>programme</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of social events are set and timings communicated at the start of each semester (along with other School events and meetings that are already routinely added</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to</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the</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 xml:space="preserve">School </w:t>
            </w:r>
            <w:r w:rsidRPr="00FE4B71">
              <w:rPr>
                <w:rFonts w:asciiTheme="minorHAnsi" w:hAnsiTheme="minorHAnsi" w:cstheme="minorHAnsi"/>
                <w:spacing w:val="-2"/>
                <w:sz w:val="22"/>
                <w:szCs w:val="22"/>
              </w:rPr>
              <w:t>calendar).</w:t>
            </w:r>
          </w:p>
        </w:tc>
        <w:tc>
          <w:tcPr>
            <w:tcW w:w="1721" w:type="dxa"/>
          </w:tcPr>
          <w:p w14:paraId="00A90973" w14:textId="54E31935"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Social</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Officer; School Office</w:t>
            </w:r>
          </w:p>
        </w:tc>
        <w:tc>
          <w:tcPr>
            <w:tcW w:w="1681" w:type="dxa"/>
          </w:tcPr>
          <w:p w14:paraId="6FDC2FAE" w14:textId="274ADFA5"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Ongoing</w:t>
            </w:r>
          </w:p>
        </w:tc>
        <w:tc>
          <w:tcPr>
            <w:tcW w:w="3265" w:type="dxa"/>
          </w:tcPr>
          <w:p w14:paraId="7E728B2A" w14:textId="16F17E7C" w:rsidR="00E26B69"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t>Output</w:t>
            </w:r>
            <w:r w:rsidR="00E26B69" w:rsidRPr="00FE4B71">
              <w:rPr>
                <w:rFonts w:asciiTheme="minorHAnsi" w:hAnsiTheme="minorHAnsi" w:cstheme="minorHAnsi"/>
                <w:sz w:val="22"/>
                <w:szCs w:val="22"/>
              </w:rPr>
              <w:t>:</w:t>
            </w:r>
            <w:r w:rsidR="00E26B69" w:rsidRPr="00FE4B71">
              <w:rPr>
                <w:rFonts w:asciiTheme="minorHAnsi" w:hAnsiTheme="minorHAnsi" w:cstheme="minorHAnsi"/>
                <w:spacing w:val="-10"/>
                <w:sz w:val="22"/>
                <w:szCs w:val="22"/>
              </w:rPr>
              <w:t xml:space="preserve"> </w:t>
            </w:r>
            <w:r w:rsidR="00E26B69" w:rsidRPr="00FE4B71">
              <w:rPr>
                <w:rFonts w:asciiTheme="minorHAnsi" w:hAnsiTheme="minorHAnsi" w:cstheme="minorHAnsi"/>
                <w:sz w:val="22"/>
                <w:szCs w:val="22"/>
              </w:rPr>
              <w:t>All</w:t>
            </w:r>
            <w:r w:rsidR="00E26B69" w:rsidRPr="00FE4B71">
              <w:rPr>
                <w:rFonts w:asciiTheme="minorHAnsi" w:hAnsiTheme="minorHAnsi" w:cstheme="minorHAnsi"/>
                <w:spacing w:val="-10"/>
                <w:sz w:val="22"/>
                <w:szCs w:val="22"/>
              </w:rPr>
              <w:t xml:space="preserve"> </w:t>
            </w:r>
            <w:r w:rsidR="00E26B69" w:rsidRPr="00FE4B71">
              <w:rPr>
                <w:rFonts w:asciiTheme="minorHAnsi" w:hAnsiTheme="minorHAnsi" w:cstheme="minorHAnsi"/>
                <w:sz w:val="22"/>
                <w:szCs w:val="22"/>
              </w:rPr>
              <w:t>staff</w:t>
            </w:r>
            <w:r w:rsidR="00E26B69" w:rsidRPr="00FE4B71">
              <w:rPr>
                <w:rFonts w:asciiTheme="minorHAnsi" w:hAnsiTheme="minorHAnsi" w:cstheme="minorHAnsi"/>
                <w:spacing w:val="-10"/>
                <w:sz w:val="22"/>
                <w:szCs w:val="22"/>
              </w:rPr>
              <w:t xml:space="preserve"> </w:t>
            </w:r>
            <w:r w:rsidR="00E26B69" w:rsidRPr="00FE4B71">
              <w:rPr>
                <w:rFonts w:asciiTheme="minorHAnsi" w:hAnsiTheme="minorHAnsi" w:cstheme="minorHAnsi"/>
                <w:sz w:val="22"/>
                <w:szCs w:val="22"/>
              </w:rPr>
              <w:t>and</w:t>
            </w:r>
            <w:r w:rsidR="00E26B69" w:rsidRPr="00FE4B71">
              <w:rPr>
                <w:rFonts w:asciiTheme="minorHAnsi" w:hAnsiTheme="minorHAnsi" w:cstheme="minorHAnsi"/>
                <w:spacing w:val="-10"/>
                <w:sz w:val="22"/>
                <w:szCs w:val="22"/>
              </w:rPr>
              <w:t xml:space="preserve"> </w:t>
            </w:r>
            <w:r w:rsidR="00E26B69" w:rsidRPr="00FE4B71">
              <w:rPr>
                <w:rFonts w:asciiTheme="minorHAnsi" w:hAnsiTheme="minorHAnsi" w:cstheme="minorHAnsi"/>
                <w:sz w:val="22"/>
                <w:szCs w:val="22"/>
              </w:rPr>
              <w:t>students have</w:t>
            </w:r>
            <w:r w:rsidR="00E26B69" w:rsidRPr="00FE4B71">
              <w:rPr>
                <w:rFonts w:asciiTheme="minorHAnsi" w:hAnsiTheme="minorHAnsi" w:cstheme="minorHAnsi"/>
                <w:spacing w:val="-10"/>
                <w:sz w:val="22"/>
                <w:szCs w:val="22"/>
              </w:rPr>
              <w:t xml:space="preserve"> </w:t>
            </w:r>
            <w:r w:rsidR="00E26B69" w:rsidRPr="00FE4B71">
              <w:rPr>
                <w:rFonts w:asciiTheme="minorHAnsi" w:hAnsiTheme="minorHAnsi" w:cstheme="minorHAnsi"/>
                <w:sz w:val="22"/>
                <w:szCs w:val="22"/>
              </w:rPr>
              <w:t>information</w:t>
            </w:r>
            <w:r w:rsidR="00E26B69" w:rsidRPr="00FE4B71">
              <w:rPr>
                <w:rFonts w:asciiTheme="minorHAnsi" w:hAnsiTheme="minorHAnsi" w:cstheme="minorHAnsi"/>
                <w:spacing w:val="-10"/>
                <w:sz w:val="22"/>
                <w:szCs w:val="22"/>
              </w:rPr>
              <w:t xml:space="preserve"> </w:t>
            </w:r>
            <w:r w:rsidR="00E26B69" w:rsidRPr="00FE4B71">
              <w:rPr>
                <w:rFonts w:asciiTheme="minorHAnsi" w:hAnsiTheme="minorHAnsi" w:cstheme="minorHAnsi"/>
                <w:sz w:val="22"/>
                <w:szCs w:val="22"/>
              </w:rPr>
              <w:t>on</w:t>
            </w:r>
            <w:r w:rsidR="00E26B69" w:rsidRPr="00FE4B71">
              <w:rPr>
                <w:rFonts w:asciiTheme="minorHAnsi" w:hAnsiTheme="minorHAnsi" w:cstheme="minorHAnsi"/>
                <w:spacing w:val="-10"/>
                <w:sz w:val="22"/>
                <w:szCs w:val="22"/>
              </w:rPr>
              <w:t xml:space="preserve"> </w:t>
            </w:r>
            <w:r w:rsidR="00E26B69" w:rsidRPr="00FE4B71">
              <w:rPr>
                <w:rFonts w:asciiTheme="minorHAnsi" w:hAnsiTheme="minorHAnsi" w:cstheme="minorHAnsi"/>
                <w:sz w:val="22"/>
                <w:szCs w:val="22"/>
              </w:rPr>
              <w:t>timing</w:t>
            </w:r>
            <w:r w:rsidR="00E26B69" w:rsidRPr="00FE4B71">
              <w:rPr>
                <w:rFonts w:asciiTheme="minorHAnsi" w:hAnsiTheme="minorHAnsi" w:cstheme="minorHAnsi"/>
                <w:spacing w:val="-10"/>
                <w:sz w:val="22"/>
                <w:szCs w:val="22"/>
              </w:rPr>
              <w:t xml:space="preserve"> </w:t>
            </w:r>
            <w:r w:rsidR="00E26B69" w:rsidRPr="00FE4B71">
              <w:rPr>
                <w:rFonts w:asciiTheme="minorHAnsi" w:hAnsiTheme="minorHAnsi" w:cstheme="minorHAnsi"/>
                <w:sz w:val="22"/>
                <w:szCs w:val="22"/>
              </w:rPr>
              <w:t>of events well in advance.</w:t>
            </w:r>
          </w:p>
          <w:p w14:paraId="6D1E1B2C" w14:textId="00D62C70" w:rsidR="00E26B69"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t>Outcome</w:t>
            </w:r>
            <w:r w:rsidR="00E26B69" w:rsidRPr="00FE4B71">
              <w:rPr>
                <w:rFonts w:asciiTheme="minorHAnsi" w:hAnsiTheme="minorHAnsi" w:cstheme="minorHAnsi"/>
                <w:sz w:val="22"/>
                <w:szCs w:val="22"/>
              </w:rPr>
              <w:t>:</w:t>
            </w:r>
            <w:r w:rsidR="00E26B69" w:rsidRPr="00FE4B71">
              <w:rPr>
                <w:rFonts w:asciiTheme="minorHAnsi" w:hAnsiTheme="minorHAnsi" w:cstheme="minorHAnsi"/>
                <w:spacing w:val="-10"/>
                <w:sz w:val="22"/>
                <w:szCs w:val="22"/>
              </w:rPr>
              <w:t xml:space="preserve"> </w:t>
            </w:r>
            <w:r w:rsidR="00E26B69" w:rsidRPr="00FE4B71">
              <w:rPr>
                <w:rFonts w:asciiTheme="minorHAnsi" w:hAnsiTheme="minorHAnsi" w:cstheme="minorHAnsi"/>
                <w:sz w:val="22"/>
                <w:szCs w:val="22"/>
              </w:rPr>
              <w:t>SAH</w:t>
            </w:r>
            <w:r w:rsidR="00E26B69" w:rsidRPr="00FE4B71">
              <w:rPr>
                <w:rFonts w:asciiTheme="minorHAnsi" w:hAnsiTheme="minorHAnsi" w:cstheme="minorHAnsi"/>
                <w:spacing w:val="-10"/>
                <w:sz w:val="22"/>
                <w:szCs w:val="22"/>
              </w:rPr>
              <w:t xml:space="preserve"> </w:t>
            </w:r>
            <w:r w:rsidR="00E26B69" w:rsidRPr="00FE4B71">
              <w:rPr>
                <w:rFonts w:asciiTheme="minorHAnsi" w:hAnsiTheme="minorHAnsi" w:cstheme="minorHAnsi"/>
                <w:sz w:val="22"/>
                <w:szCs w:val="22"/>
              </w:rPr>
              <w:t>social</w:t>
            </w:r>
            <w:r w:rsidR="00E26B69" w:rsidRPr="00FE4B71">
              <w:rPr>
                <w:rFonts w:asciiTheme="minorHAnsi" w:hAnsiTheme="minorHAnsi" w:cstheme="minorHAnsi"/>
                <w:spacing w:val="-10"/>
                <w:sz w:val="22"/>
                <w:szCs w:val="22"/>
              </w:rPr>
              <w:t xml:space="preserve"> </w:t>
            </w:r>
            <w:r w:rsidR="00E26B69" w:rsidRPr="00FE4B71">
              <w:rPr>
                <w:rFonts w:asciiTheme="minorHAnsi" w:hAnsiTheme="minorHAnsi" w:cstheme="minorHAnsi"/>
                <w:sz w:val="22"/>
                <w:szCs w:val="22"/>
              </w:rPr>
              <w:t>events</w:t>
            </w:r>
            <w:r w:rsidR="00E26B69" w:rsidRPr="00FE4B71">
              <w:rPr>
                <w:rFonts w:asciiTheme="minorHAnsi" w:hAnsiTheme="minorHAnsi" w:cstheme="minorHAnsi"/>
                <w:spacing w:val="-10"/>
                <w:sz w:val="22"/>
                <w:szCs w:val="22"/>
              </w:rPr>
              <w:t xml:space="preserve"> </w:t>
            </w:r>
            <w:r w:rsidR="00E26B69" w:rsidRPr="00FE4B71">
              <w:rPr>
                <w:rFonts w:asciiTheme="minorHAnsi" w:hAnsiTheme="minorHAnsi" w:cstheme="minorHAnsi"/>
                <w:sz w:val="22"/>
                <w:szCs w:val="22"/>
              </w:rPr>
              <w:t>are communicated as forming an integral</w:t>
            </w:r>
            <w:r w:rsidR="00E26B69" w:rsidRPr="00FE4B71">
              <w:rPr>
                <w:rFonts w:asciiTheme="minorHAnsi" w:hAnsiTheme="minorHAnsi" w:cstheme="minorHAnsi"/>
                <w:spacing w:val="-10"/>
                <w:sz w:val="22"/>
                <w:szCs w:val="22"/>
              </w:rPr>
              <w:t xml:space="preserve"> </w:t>
            </w:r>
            <w:r w:rsidR="00E26B69" w:rsidRPr="00FE4B71">
              <w:rPr>
                <w:rFonts w:asciiTheme="minorHAnsi" w:hAnsiTheme="minorHAnsi" w:cstheme="minorHAnsi"/>
                <w:sz w:val="22"/>
                <w:szCs w:val="22"/>
              </w:rPr>
              <w:t>part</w:t>
            </w:r>
            <w:r w:rsidR="00E26B69" w:rsidRPr="00FE4B71">
              <w:rPr>
                <w:rFonts w:asciiTheme="minorHAnsi" w:hAnsiTheme="minorHAnsi" w:cstheme="minorHAnsi"/>
                <w:spacing w:val="-10"/>
                <w:sz w:val="22"/>
                <w:szCs w:val="22"/>
              </w:rPr>
              <w:t xml:space="preserve"> </w:t>
            </w:r>
            <w:r w:rsidR="00E26B69" w:rsidRPr="00FE4B71">
              <w:rPr>
                <w:rFonts w:asciiTheme="minorHAnsi" w:hAnsiTheme="minorHAnsi" w:cstheme="minorHAnsi"/>
                <w:sz w:val="22"/>
                <w:szCs w:val="22"/>
              </w:rPr>
              <w:t>of</w:t>
            </w:r>
            <w:r w:rsidR="00E26B69" w:rsidRPr="00FE4B71">
              <w:rPr>
                <w:rFonts w:asciiTheme="minorHAnsi" w:hAnsiTheme="minorHAnsi" w:cstheme="minorHAnsi"/>
                <w:spacing w:val="-10"/>
                <w:sz w:val="22"/>
                <w:szCs w:val="22"/>
              </w:rPr>
              <w:t xml:space="preserve"> </w:t>
            </w:r>
            <w:r w:rsidR="00E26B69" w:rsidRPr="00FE4B71">
              <w:rPr>
                <w:rFonts w:asciiTheme="minorHAnsi" w:hAnsiTheme="minorHAnsi" w:cstheme="minorHAnsi"/>
                <w:sz w:val="22"/>
                <w:szCs w:val="22"/>
              </w:rPr>
              <w:t>our</w:t>
            </w:r>
            <w:r w:rsidR="00E26B69" w:rsidRPr="00FE4B71">
              <w:rPr>
                <w:rFonts w:asciiTheme="minorHAnsi" w:hAnsiTheme="minorHAnsi" w:cstheme="minorHAnsi"/>
                <w:spacing w:val="-10"/>
                <w:sz w:val="22"/>
                <w:szCs w:val="22"/>
              </w:rPr>
              <w:t xml:space="preserve"> </w:t>
            </w:r>
            <w:r w:rsidR="00E26B69" w:rsidRPr="00FE4B71">
              <w:rPr>
                <w:rFonts w:asciiTheme="minorHAnsi" w:hAnsiTheme="minorHAnsi" w:cstheme="minorHAnsi"/>
                <w:sz w:val="22"/>
                <w:szCs w:val="22"/>
              </w:rPr>
              <w:t>inclusive School culture.</w:t>
            </w:r>
          </w:p>
        </w:tc>
      </w:tr>
      <w:tr w:rsidR="00E26B69" w:rsidRPr="00D578CC" w14:paraId="268C6C00" w14:textId="77777777" w:rsidTr="00002496">
        <w:trPr>
          <w:trHeight w:val="1361"/>
        </w:trPr>
        <w:tc>
          <w:tcPr>
            <w:tcW w:w="735" w:type="dxa"/>
          </w:tcPr>
          <w:p w14:paraId="29CC6AF0" w14:textId="741812C4" w:rsidR="00E26B69" w:rsidRPr="00FD3854" w:rsidRDefault="00E26B69" w:rsidP="00FE4B71">
            <w:pPr>
              <w:spacing w:after="0"/>
              <w:rPr>
                <w:rFonts w:asciiTheme="minorHAnsi" w:hAnsiTheme="minorHAnsi" w:cstheme="minorHAnsi"/>
                <w:b/>
                <w:bCs/>
                <w:spacing w:val="-2"/>
                <w:sz w:val="22"/>
                <w:szCs w:val="22"/>
              </w:rPr>
            </w:pPr>
            <w:r w:rsidRPr="00FD3854">
              <w:rPr>
                <w:rFonts w:asciiTheme="minorHAnsi" w:hAnsiTheme="minorHAnsi" w:cstheme="minorHAnsi"/>
                <w:b/>
                <w:bCs/>
                <w:spacing w:val="-2"/>
                <w:sz w:val="22"/>
                <w:szCs w:val="22"/>
              </w:rPr>
              <w:t>2.3.3</w:t>
            </w:r>
          </w:p>
        </w:tc>
        <w:tc>
          <w:tcPr>
            <w:tcW w:w="1952" w:type="dxa"/>
          </w:tcPr>
          <w:p w14:paraId="222F3F9F" w14:textId="77777777" w:rsidR="00E26B69" w:rsidRPr="00FE4B71" w:rsidRDefault="00E26B69" w:rsidP="00FE4B71">
            <w:pPr>
              <w:spacing w:after="0"/>
              <w:rPr>
                <w:rFonts w:asciiTheme="minorHAnsi" w:hAnsiTheme="minorHAnsi" w:cstheme="minorHAnsi"/>
                <w:sz w:val="22"/>
                <w:szCs w:val="22"/>
              </w:rPr>
            </w:pPr>
          </w:p>
        </w:tc>
        <w:tc>
          <w:tcPr>
            <w:tcW w:w="3543" w:type="dxa"/>
          </w:tcPr>
          <w:p w14:paraId="09A886B7" w14:textId="77777777" w:rsidR="00E26B69" w:rsidRPr="00FE4B71" w:rsidRDefault="00E26B69" w:rsidP="00FE4B71">
            <w:pPr>
              <w:spacing w:after="0"/>
              <w:rPr>
                <w:rFonts w:asciiTheme="minorHAnsi" w:hAnsiTheme="minorHAnsi" w:cstheme="minorHAnsi"/>
                <w:sz w:val="22"/>
                <w:szCs w:val="22"/>
              </w:rPr>
            </w:pPr>
          </w:p>
        </w:tc>
        <w:tc>
          <w:tcPr>
            <w:tcW w:w="2694" w:type="dxa"/>
          </w:tcPr>
          <w:p w14:paraId="2144C6B1" w14:textId="5A94D014"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 xml:space="preserve">Hold a focus group with a diverse representation of students in terms of gender and other </w:t>
            </w:r>
            <w:r w:rsidRPr="00FE4B71">
              <w:rPr>
                <w:rFonts w:asciiTheme="minorHAnsi" w:hAnsiTheme="minorHAnsi" w:cstheme="minorHAnsi"/>
                <w:spacing w:val="-2"/>
                <w:sz w:val="22"/>
                <w:szCs w:val="22"/>
              </w:rPr>
              <w:t xml:space="preserve">protected </w:t>
            </w:r>
            <w:r w:rsidRPr="00FE4B71">
              <w:rPr>
                <w:rFonts w:asciiTheme="minorHAnsi" w:hAnsiTheme="minorHAnsi" w:cstheme="minorHAnsi"/>
                <w:sz w:val="22"/>
                <w:szCs w:val="22"/>
              </w:rPr>
              <w:t>characteristics to examine</w:t>
            </w:r>
            <w:r w:rsidRPr="00FE4B71">
              <w:rPr>
                <w:rFonts w:asciiTheme="minorHAnsi" w:hAnsiTheme="minorHAnsi" w:cstheme="minorHAnsi"/>
                <w:spacing w:val="-1"/>
                <w:sz w:val="22"/>
                <w:szCs w:val="22"/>
              </w:rPr>
              <w:t xml:space="preserve"> </w:t>
            </w:r>
            <w:r w:rsidRPr="00FE4B71">
              <w:rPr>
                <w:rFonts w:asciiTheme="minorHAnsi" w:hAnsiTheme="minorHAnsi" w:cstheme="minorHAnsi"/>
                <w:sz w:val="22"/>
                <w:szCs w:val="22"/>
              </w:rPr>
              <w:t>how</w:t>
            </w:r>
            <w:r w:rsidRPr="00FE4B71">
              <w:rPr>
                <w:rFonts w:asciiTheme="minorHAnsi" w:hAnsiTheme="minorHAnsi" w:cstheme="minorHAnsi"/>
                <w:spacing w:val="-1"/>
                <w:sz w:val="22"/>
                <w:szCs w:val="22"/>
              </w:rPr>
              <w:t xml:space="preserve"> </w:t>
            </w:r>
            <w:r w:rsidRPr="00FE4B71">
              <w:rPr>
                <w:rFonts w:asciiTheme="minorHAnsi" w:hAnsiTheme="minorHAnsi" w:cstheme="minorHAnsi"/>
                <w:sz w:val="22"/>
                <w:szCs w:val="22"/>
              </w:rPr>
              <w:t>we</w:t>
            </w:r>
            <w:r w:rsidRPr="00FE4B71">
              <w:rPr>
                <w:rFonts w:asciiTheme="minorHAnsi" w:hAnsiTheme="minorHAnsi" w:cstheme="minorHAnsi"/>
                <w:spacing w:val="-1"/>
                <w:sz w:val="22"/>
                <w:szCs w:val="22"/>
              </w:rPr>
              <w:t xml:space="preserve"> </w:t>
            </w:r>
            <w:r w:rsidRPr="00FE4B71">
              <w:rPr>
                <w:rFonts w:asciiTheme="minorHAnsi" w:hAnsiTheme="minorHAnsi" w:cstheme="minorHAnsi"/>
                <w:sz w:val="22"/>
                <w:szCs w:val="22"/>
              </w:rPr>
              <w:t xml:space="preserve">can make social events more appealing and </w:t>
            </w:r>
            <w:r w:rsidRPr="00FE4B71">
              <w:rPr>
                <w:rFonts w:asciiTheme="minorHAnsi" w:hAnsiTheme="minorHAnsi" w:cstheme="minorHAnsi"/>
                <w:sz w:val="22"/>
                <w:szCs w:val="22"/>
              </w:rPr>
              <w:lastRenderedPageBreak/>
              <w:t>inclusive to our diverse</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student</w:t>
            </w:r>
            <w:r w:rsidRPr="00FE4B71">
              <w:rPr>
                <w:rFonts w:asciiTheme="minorHAnsi" w:hAnsiTheme="minorHAnsi" w:cstheme="minorHAnsi"/>
                <w:spacing w:val="-15"/>
                <w:sz w:val="22"/>
                <w:szCs w:val="22"/>
              </w:rPr>
              <w:t xml:space="preserve"> </w:t>
            </w:r>
            <w:r w:rsidRPr="00FE4B71">
              <w:rPr>
                <w:rFonts w:asciiTheme="minorHAnsi" w:hAnsiTheme="minorHAnsi" w:cstheme="minorHAnsi"/>
                <w:sz w:val="22"/>
                <w:szCs w:val="22"/>
              </w:rPr>
              <w:t>body.</w:t>
            </w:r>
          </w:p>
        </w:tc>
        <w:tc>
          <w:tcPr>
            <w:tcW w:w="1721" w:type="dxa"/>
          </w:tcPr>
          <w:p w14:paraId="66872E38" w14:textId="19FF783E"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lastRenderedPageBreak/>
              <w:t>Social</w:t>
            </w:r>
            <w:r w:rsidRPr="00FE4B71">
              <w:rPr>
                <w:rFonts w:asciiTheme="minorHAnsi" w:hAnsiTheme="minorHAnsi" w:cstheme="minorHAnsi"/>
                <w:spacing w:val="-6"/>
                <w:sz w:val="22"/>
                <w:szCs w:val="22"/>
              </w:rPr>
              <w:t xml:space="preserve"> </w:t>
            </w:r>
            <w:r w:rsidRPr="00FE4B71">
              <w:rPr>
                <w:rFonts w:asciiTheme="minorHAnsi" w:hAnsiTheme="minorHAnsi" w:cstheme="minorHAnsi"/>
                <w:spacing w:val="-2"/>
                <w:sz w:val="22"/>
                <w:szCs w:val="22"/>
              </w:rPr>
              <w:t>Officer</w:t>
            </w:r>
          </w:p>
        </w:tc>
        <w:tc>
          <w:tcPr>
            <w:tcW w:w="1681" w:type="dxa"/>
          </w:tcPr>
          <w:p w14:paraId="78B4A85A" w14:textId="77777777"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Focus group created by Feb 2026; work to take</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place</w:t>
            </w:r>
            <w:r w:rsidRPr="00FE4B71">
              <w:rPr>
                <w:rFonts w:asciiTheme="minorHAnsi" w:hAnsiTheme="minorHAnsi" w:cstheme="minorHAnsi"/>
                <w:spacing w:val="-15"/>
                <w:sz w:val="22"/>
                <w:szCs w:val="22"/>
              </w:rPr>
              <w:t xml:space="preserve"> </w:t>
            </w:r>
            <w:r w:rsidRPr="00FE4B71">
              <w:rPr>
                <w:rFonts w:asciiTheme="minorHAnsi" w:hAnsiTheme="minorHAnsi" w:cstheme="minorHAnsi"/>
                <w:sz w:val="22"/>
                <w:szCs w:val="22"/>
              </w:rPr>
              <w:t>Mar- May 2026;</w:t>
            </w:r>
          </w:p>
          <w:p w14:paraId="6B0503D7" w14:textId="45AB8FFD" w:rsidR="00E26B69" w:rsidRPr="00FE4B71" w:rsidRDefault="00E26B69" w:rsidP="00FE4B71">
            <w:pPr>
              <w:spacing w:after="0"/>
              <w:rPr>
                <w:rFonts w:asciiTheme="minorHAnsi" w:hAnsiTheme="minorHAnsi" w:cstheme="minorHAnsi"/>
                <w:spacing w:val="-2"/>
                <w:sz w:val="22"/>
                <w:szCs w:val="22"/>
              </w:rPr>
            </w:pPr>
            <w:r w:rsidRPr="00FE4B71">
              <w:rPr>
                <w:rFonts w:asciiTheme="minorHAnsi" w:hAnsiTheme="minorHAnsi" w:cstheme="minorHAnsi"/>
                <w:sz w:val="22"/>
                <w:szCs w:val="22"/>
              </w:rPr>
              <w:t>reporting on findings</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Jun- Jul 2026.</w:t>
            </w:r>
          </w:p>
        </w:tc>
        <w:tc>
          <w:tcPr>
            <w:tcW w:w="3265" w:type="dxa"/>
          </w:tcPr>
          <w:p w14:paraId="61BFAA29" w14:textId="6DC3CED4" w:rsidR="00E26B69"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t>Output</w:t>
            </w:r>
            <w:r w:rsidR="00E26B69" w:rsidRPr="00FE4B71">
              <w:rPr>
                <w:rFonts w:asciiTheme="minorHAnsi" w:hAnsiTheme="minorHAnsi" w:cstheme="minorHAnsi"/>
                <w:sz w:val="22"/>
                <w:szCs w:val="22"/>
              </w:rPr>
              <w:t>: Report with recommendations for School social</w:t>
            </w:r>
            <w:r w:rsidR="00E26B69" w:rsidRPr="00FE4B71">
              <w:rPr>
                <w:rFonts w:asciiTheme="minorHAnsi" w:hAnsiTheme="minorHAnsi" w:cstheme="minorHAnsi"/>
                <w:spacing w:val="-8"/>
                <w:sz w:val="22"/>
                <w:szCs w:val="22"/>
              </w:rPr>
              <w:t xml:space="preserve"> </w:t>
            </w:r>
            <w:r w:rsidR="00E26B69" w:rsidRPr="00FE4B71">
              <w:rPr>
                <w:rFonts w:asciiTheme="minorHAnsi" w:hAnsiTheme="minorHAnsi" w:cstheme="minorHAnsi"/>
                <w:sz w:val="22"/>
                <w:szCs w:val="22"/>
              </w:rPr>
              <w:t>events</w:t>
            </w:r>
            <w:r w:rsidR="00E26B69" w:rsidRPr="00FE4B71">
              <w:rPr>
                <w:rFonts w:asciiTheme="minorHAnsi" w:hAnsiTheme="minorHAnsi" w:cstheme="minorHAnsi"/>
                <w:spacing w:val="-8"/>
                <w:sz w:val="22"/>
                <w:szCs w:val="22"/>
              </w:rPr>
              <w:t xml:space="preserve"> </w:t>
            </w:r>
            <w:r w:rsidR="00E26B69" w:rsidRPr="00FE4B71">
              <w:rPr>
                <w:rFonts w:asciiTheme="minorHAnsi" w:hAnsiTheme="minorHAnsi" w:cstheme="minorHAnsi"/>
                <w:sz w:val="22"/>
                <w:szCs w:val="22"/>
              </w:rPr>
              <w:t>to</w:t>
            </w:r>
            <w:r w:rsidR="00E26B69" w:rsidRPr="00FE4B71">
              <w:rPr>
                <w:rFonts w:asciiTheme="minorHAnsi" w:hAnsiTheme="minorHAnsi" w:cstheme="minorHAnsi"/>
                <w:spacing w:val="-8"/>
                <w:sz w:val="22"/>
                <w:szCs w:val="22"/>
              </w:rPr>
              <w:t xml:space="preserve"> </w:t>
            </w:r>
            <w:r w:rsidR="00E26B69" w:rsidRPr="00FE4B71">
              <w:rPr>
                <w:rFonts w:asciiTheme="minorHAnsi" w:hAnsiTheme="minorHAnsi" w:cstheme="minorHAnsi"/>
                <w:sz w:val="22"/>
                <w:szCs w:val="22"/>
              </w:rPr>
              <w:t>be</w:t>
            </w:r>
            <w:r w:rsidR="00E26B69" w:rsidRPr="00FE4B71">
              <w:rPr>
                <w:rFonts w:asciiTheme="minorHAnsi" w:hAnsiTheme="minorHAnsi" w:cstheme="minorHAnsi"/>
                <w:spacing w:val="-8"/>
                <w:sz w:val="22"/>
                <w:szCs w:val="22"/>
              </w:rPr>
              <w:t xml:space="preserve"> </w:t>
            </w:r>
            <w:r w:rsidR="00E26B69" w:rsidRPr="00FE4B71">
              <w:rPr>
                <w:rFonts w:asciiTheme="minorHAnsi" w:hAnsiTheme="minorHAnsi" w:cstheme="minorHAnsi"/>
                <w:sz w:val="22"/>
                <w:szCs w:val="22"/>
              </w:rPr>
              <w:t>discussed</w:t>
            </w:r>
            <w:r w:rsidR="00E26B69" w:rsidRPr="00FE4B71">
              <w:rPr>
                <w:rFonts w:asciiTheme="minorHAnsi" w:hAnsiTheme="minorHAnsi" w:cstheme="minorHAnsi"/>
                <w:spacing w:val="-8"/>
                <w:sz w:val="22"/>
                <w:szCs w:val="22"/>
              </w:rPr>
              <w:t xml:space="preserve"> </w:t>
            </w:r>
            <w:r w:rsidR="00E26B69" w:rsidRPr="00FE4B71">
              <w:rPr>
                <w:rFonts w:asciiTheme="minorHAnsi" w:hAnsiTheme="minorHAnsi" w:cstheme="minorHAnsi"/>
                <w:sz w:val="22"/>
                <w:szCs w:val="22"/>
              </w:rPr>
              <w:t>at School</w:t>
            </w:r>
            <w:r w:rsidR="00E26B69" w:rsidRPr="00FE4B71">
              <w:rPr>
                <w:rFonts w:asciiTheme="minorHAnsi" w:hAnsiTheme="minorHAnsi" w:cstheme="minorHAnsi"/>
                <w:spacing w:val="-9"/>
                <w:sz w:val="22"/>
                <w:szCs w:val="22"/>
              </w:rPr>
              <w:t xml:space="preserve"> </w:t>
            </w:r>
            <w:r w:rsidR="00E26B69" w:rsidRPr="00FE4B71">
              <w:rPr>
                <w:rFonts w:asciiTheme="minorHAnsi" w:hAnsiTheme="minorHAnsi" w:cstheme="minorHAnsi"/>
                <w:sz w:val="22"/>
                <w:szCs w:val="22"/>
              </w:rPr>
              <w:t>Council</w:t>
            </w:r>
            <w:r w:rsidR="00E26B69" w:rsidRPr="00FE4B71">
              <w:rPr>
                <w:rFonts w:asciiTheme="minorHAnsi" w:hAnsiTheme="minorHAnsi" w:cstheme="minorHAnsi"/>
                <w:spacing w:val="-9"/>
                <w:sz w:val="22"/>
                <w:szCs w:val="22"/>
              </w:rPr>
              <w:t xml:space="preserve"> </w:t>
            </w:r>
            <w:r w:rsidR="00E26B69" w:rsidRPr="00FE4B71">
              <w:rPr>
                <w:rFonts w:asciiTheme="minorHAnsi" w:hAnsiTheme="minorHAnsi" w:cstheme="minorHAnsi"/>
                <w:sz w:val="22"/>
                <w:szCs w:val="22"/>
              </w:rPr>
              <w:t>September</w:t>
            </w:r>
            <w:r w:rsidR="00E26B69" w:rsidRPr="00FE4B71">
              <w:rPr>
                <w:rFonts w:asciiTheme="minorHAnsi" w:hAnsiTheme="minorHAnsi" w:cstheme="minorHAnsi"/>
                <w:spacing w:val="-9"/>
                <w:sz w:val="22"/>
                <w:szCs w:val="22"/>
              </w:rPr>
              <w:t xml:space="preserve"> </w:t>
            </w:r>
            <w:r w:rsidR="00E26B69" w:rsidRPr="00FE4B71">
              <w:rPr>
                <w:rFonts w:asciiTheme="minorHAnsi" w:hAnsiTheme="minorHAnsi" w:cstheme="minorHAnsi"/>
                <w:sz w:val="22"/>
                <w:szCs w:val="22"/>
              </w:rPr>
              <w:t>2026 and to be implemented in academic year 2026-27.</w:t>
            </w:r>
          </w:p>
          <w:p w14:paraId="10EFCB27" w14:textId="77777777" w:rsidR="00E26B69" w:rsidRPr="00FE4B71" w:rsidRDefault="00E26B69" w:rsidP="00FE4B71">
            <w:pPr>
              <w:spacing w:after="0"/>
              <w:rPr>
                <w:rFonts w:asciiTheme="minorHAnsi" w:hAnsiTheme="minorHAnsi" w:cstheme="minorHAnsi"/>
                <w:sz w:val="22"/>
                <w:szCs w:val="22"/>
              </w:rPr>
            </w:pPr>
          </w:p>
          <w:p w14:paraId="3A7145B8" w14:textId="6E7FA451" w:rsidR="00E26B69"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lastRenderedPageBreak/>
              <w:t>Outcome</w:t>
            </w:r>
            <w:r w:rsidR="00E26B69" w:rsidRPr="00FE4B71">
              <w:rPr>
                <w:rFonts w:asciiTheme="minorHAnsi" w:hAnsiTheme="minorHAnsi" w:cstheme="minorHAnsi"/>
                <w:sz w:val="22"/>
                <w:szCs w:val="22"/>
              </w:rPr>
              <w:t>: Target of at least 75% students (all genders) agree in 2028 survey that “The School’s social events are welcoming to all”</w:t>
            </w:r>
            <w:r w:rsidR="00E26B69" w:rsidRPr="00FE4B71">
              <w:rPr>
                <w:rFonts w:asciiTheme="minorHAnsi" w:hAnsiTheme="minorHAnsi" w:cstheme="minorHAnsi"/>
                <w:spacing w:val="-7"/>
                <w:sz w:val="22"/>
                <w:szCs w:val="22"/>
              </w:rPr>
              <w:t xml:space="preserve"> </w:t>
            </w:r>
            <w:r w:rsidR="00E26B69" w:rsidRPr="00FE4B71">
              <w:rPr>
                <w:rFonts w:asciiTheme="minorHAnsi" w:hAnsiTheme="minorHAnsi" w:cstheme="minorHAnsi"/>
                <w:sz w:val="22"/>
                <w:szCs w:val="22"/>
              </w:rPr>
              <w:t>(2024</w:t>
            </w:r>
            <w:r w:rsidR="00E26B69" w:rsidRPr="00FE4B71">
              <w:rPr>
                <w:rFonts w:asciiTheme="minorHAnsi" w:hAnsiTheme="minorHAnsi" w:cstheme="minorHAnsi"/>
                <w:spacing w:val="-7"/>
                <w:sz w:val="22"/>
                <w:szCs w:val="22"/>
              </w:rPr>
              <w:t xml:space="preserve"> </w:t>
            </w:r>
            <w:r w:rsidR="00E26B69" w:rsidRPr="00FE4B71">
              <w:rPr>
                <w:rFonts w:asciiTheme="minorHAnsi" w:hAnsiTheme="minorHAnsi" w:cstheme="minorHAnsi"/>
                <w:sz w:val="22"/>
                <w:szCs w:val="22"/>
              </w:rPr>
              <w:t>baseline</w:t>
            </w:r>
            <w:r w:rsidR="00E26B69" w:rsidRPr="00FE4B71">
              <w:rPr>
                <w:rFonts w:asciiTheme="minorHAnsi" w:hAnsiTheme="minorHAnsi" w:cstheme="minorHAnsi"/>
                <w:spacing w:val="-7"/>
                <w:sz w:val="22"/>
                <w:szCs w:val="22"/>
              </w:rPr>
              <w:t xml:space="preserve"> </w:t>
            </w:r>
            <w:r w:rsidR="00E26B69" w:rsidRPr="00FE4B71">
              <w:rPr>
                <w:rFonts w:asciiTheme="minorHAnsi" w:hAnsiTheme="minorHAnsi" w:cstheme="minorHAnsi"/>
                <w:sz w:val="22"/>
                <w:szCs w:val="22"/>
              </w:rPr>
              <w:t>80%</w:t>
            </w:r>
            <w:r w:rsidR="00E26B69" w:rsidRPr="00FE4B71">
              <w:rPr>
                <w:rFonts w:asciiTheme="minorHAnsi" w:hAnsiTheme="minorHAnsi" w:cstheme="minorHAnsi"/>
                <w:spacing w:val="-7"/>
                <w:sz w:val="22"/>
                <w:szCs w:val="22"/>
              </w:rPr>
              <w:t xml:space="preserve"> </w:t>
            </w:r>
            <w:r w:rsidR="00E26B69" w:rsidRPr="00FE4B71">
              <w:rPr>
                <w:rFonts w:asciiTheme="minorHAnsi" w:hAnsiTheme="minorHAnsi" w:cstheme="minorHAnsi"/>
                <w:sz w:val="22"/>
                <w:szCs w:val="22"/>
              </w:rPr>
              <w:t>M,</w:t>
            </w:r>
            <w:r w:rsidR="00E26B69" w:rsidRPr="00FE4B71">
              <w:rPr>
                <w:rFonts w:asciiTheme="minorHAnsi" w:hAnsiTheme="minorHAnsi" w:cstheme="minorHAnsi"/>
                <w:spacing w:val="-7"/>
                <w:sz w:val="22"/>
                <w:szCs w:val="22"/>
              </w:rPr>
              <w:t xml:space="preserve"> </w:t>
            </w:r>
            <w:r w:rsidR="00E26B69" w:rsidRPr="00FE4B71">
              <w:rPr>
                <w:rFonts w:asciiTheme="minorHAnsi" w:hAnsiTheme="minorHAnsi" w:cstheme="minorHAnsi"/>
                <w:sz w:val="22"/>
                <w:szCs w:val="22"/>
              </w:rPr>
              <w:t>68%</w:t>
            </w:r>
            <w:r w:rsidR="00E26B69" w:rsidRPr="00FE4B71">
              <w:rPr>
                <w:rFonts w:asciiTheme="minorHAnsi" w:hAnsiTheme="minorHAnsi" w:cstheme="minorHAnsi"/>
                <w:spacing w:val="-7"/>
                <w:sz w:val="22"/>
                <w:szCs w:val="22"/>
              </w:rPr>
              <w:t xml:space="preserve"> </w:t>
            </w:r>
            <w:r w:rsidR="00E26B69" w:rsidRPr="00FE4B71">
              <w:rPr>
                <w:rFonts w:asciiTheme="minorHAnsi" w:hAnsiTheme="minorHAnsi" w:cstheme="minorHAnsi"/>
                <w:sz w:val="22"/>
                <w:szCs w:val="22"/>
              </w:rPr>
              <w:t>F, 39% respondents who did not identify as either M or F or opted not</w:t>
            </w:r>
            <w:r w:rsidR="00E26B69" w:rsidRPr="00FE4B71">
              <w:rPr>
                <w:rFonts w:asciiTheme="minorHAnsi" w:hAnsiTheme="minorHAnsi" w:cstheme="minorHAnsi"/>
                <w:spacing w:val="-4"/>
                <w:sz w:val="22"/>
                <w:szCs w:val="22"/>
              </w:rPr>
              <w:t xml:space="preserve"> </w:t>
            </w:r>
            <w:r w:rsidR="00E26B69" w:rsidRPr="00FE4B71">
              <w:rPr>
                <w:rFonts w:asciiTheme="minorHAnsi" w:hAnsiTheme="minorHAnsi" w:cstheme="minorHAnsi"/>
                <w:sz w:val="22"/>
                <w:szCs w:val="22"/>
              </w:rPr>
              <w:t>to</w:t>
            </w:r>
            <w:r w:rsidR="00E26B69" w:rsidRPr="00FE4B71">
              <w:rPr>
                <w:rFonts w:asciiTheme="minorHAnsi" w:hAnsiTheme="minorHAnsi" w:cstheme="minorHAnsi"/>
                <w:spacing w:val="-3"/>
                <w:sz w:val="22"/>
                <w:szCs w:val="22"/>
              </w:rPr>
              <w:t xml:space="preserve"> </w:t>
            </w:r>
            <w:r w:rsidR="00E26B69" w:rsidRPr="00FE4B71">
              <w:rPr>
                <w:rFonts w:asciiTheme="minorHAnsi" w:hAnsiTheme="minorHAnsi" w:cstheme="minorHAnsi"/>
                <w:sz w:val="22"/>
                <w:szCs w:val="22"/>
              </w:rPr>
              <w:t>give</w:t>
            </w:r>
            <w:r w:rsidR="00E26B69" w:rsidRPr="00FE4B71">
              <w:rPr>
                <w:rFonts w:asciiTheme="minorHAnsi" w:hAnsiTheme="minorHAnsi" w:cstheme="minorHAnsi"/>
                <w:spacing w:val="-3"/>
                <w:sz w:val="22"/>
                <w:szCs w:val="22"/>
              </w:rPr>
              <w:t xml:space="preserve"> </w:t>
            </w:r>
            <w:r w:rsidR="00E26B69" w:rsidRPr="00FE4B71">
              <w:rPr>
                <w:rFonts w:asciiTheme="minorHAnsi" w:hAnsiTheme="minorHAnsi" w:cstheme="minorHAnsi"/>
                <w:sz w:val="22"/>
                <w:szCs w:val="22"/>
              </w:rPr>
              <w:t>a</w:t>
            </w:r>
            <w:r w:rsidR="00E26B69" w:rsidRPr="00FE4B71">
              <w:rPr>
                <w:rFonts w:asciiTheme="minorHAnsi" w:hAnsiTheme="minorHAnsi" w:cstheme="minorHAnsi"/>
                <w:spacing w:val="-3"/>
                <w:sz w:val="22"/>
                <w:szCs w:val="22"/>
              </w:rPr>
              <w:t xml:space="preserve"> </w:t>
            </w:r>
            <w:r w:rsidR="00E26B69" w:rsidRPr="00FE4B71">
              <w:rPr>
                <w:rFonts w:asciiTheme="minorHAnsi" w:hAnsiTheme="minorHAnsi" w:cstheme="minorHAnsi"/>
                <w:sz w:val="22"/>
                <w:szCs w:val="22"/>
              </w:rPr>
              <w:t>gender</w:t>
            </w:r>
            <w:r w:rsidR="00E26B69" w:rsidRPr="00FE4B71">
              <w:rPr>
                <w:rFonts w:asciiTheme="minorHAnsi" w:hAnsiTheme="minorHAnsi" w:cstheme="minorHAnsi"/>
                <w:spacing w:val="-3"/>
                <w:sz w:val="22"/>
                <w:szCs w:val="22"/>
              </w:rPr>
              <w:t xml:space="preserve"> </w:t>
            </w:r>
            <w:r w:rsidR="00E26B69" w:rsidRPr="00FE4B71">
              <w:rPr>
                <w:rFonts w:asciiTheme="minorHAnsi" w:hAnsiTheme="minorHAnsi" w:cstheme="minorHAnsi"/>
                <w:spacing w:val="-2"/>
                <w:sz w:val="22"/>
                <w:szCs w:val="22"/>
              </w:rPr>
              <w:t>identity).</w:t>
            </w:r>
          </w:p>
        </w:tc>
      </w:tr>
      <w:tr w:rsidR="00E26B69" w:rsidRPr="00D578CC" w14:paraId="3D6854D7" w14:textId="77777777" w:rsidTr="00002496">
        <w:trPr>
          <w:trHeight w:val="2041"/>
        </w:trPr>
        <w:tc>
          <w:tcPr>
            <w:tcW w:w="735" w:type="dxa"/>
          </w:tcPr>
          <w:p w14:paraId="42E822DC" w14:textId="668B902C" w:rsidR="00E26B69" w:rsidRPr="00FD3854" w:rsidRDefault="00E26B69" w:rsidP="00FE4B71">
            <w:pPr>
              <w:spacing w:after="0"/>
              <w:rPr>
                <w:rFonts w:asciiTheme="minorHAnsi" w:hAnsiTheme="minorHAnsi" w:cstheme="minorHAnsi"/>
                <w:b/>
                <w:bCs/>
                <w:spacing w:val="-2"/>
                <w:sz w:val="22"/>
                <w:szCs w:val="22"/>
              </w:rPr>
            </w:pPr>
            <w:r w:rsidRPr="00FD3854">
              <w:rPr>
                <w:rFonts w:asciiTheme="minorHAnsi" w:hAnsiTheme="minorHAnsi" w:cstheme="minorHAnsi"/>
                <w:b/>
                <w:bCs/>
                <w:spacing w:val="-2"/>
                <w:sz w:val="22"/>
                <w:szCs w:val="22"/>
              </w:rPr>
              <w:lastRenderedPageBreak/>
              <w:t>2.3.4</w:t>
            </w:r>
          </w:p>
        </w:tc>
        <w:tc>
          <w:tcPr>
            <w:tcW w:w="1952" w:type="dxa"/>
          </w:tcPr>
          <w:p w14:paraId="5E8E36B3" w14:textId="77777777" w:rsidR="00E26B69" w:rsidRPr="00FE4B71" w:rsidRDefault="00E26B69" w:rsidP="00FE4B71">
            <w:pPr>
              <w:spacing w:after="0"/>
              <w:rPr>
                <w:rFonts w:asciiTheme="minorHAnsi" w:hAnsiTheme="minorHAnsi" w:cstheme="minorHAnsi"/>
                <w:sz w:val="22"/>
                <w:szCs w:val="22"/>
              </w:rPr>
            </w:pPr>
          </w:p>
        </w:tc>
        <w:tc>
          <w:tcPr>
            <w:tcW w:w="3543" w:type="dxa"/>
          </w:tcPr>
          <w:p w14:paraId="10D556A2" w14:textId="77777777" w:rsidR="00E26B69" w:rsidRPr="00FE4B71" w:rsidRDefault="00E26B69" w:rsidP="00FE4B71">
            <w:pPr>
              <w:spacing w:after="0"/>
              <w:rPr>
                <w:rFonts w:asciiTheme="minorHAnsi" w:hAnsiTheme="minorHAnsi" w:cstheme="minorHAnsi"/>
                <w:sz w:val="22"/>
                <w:szCs w:val="22"/>
              </w:rPr>
            </w:pPr>
          </w:p>
        </w:tc>
        <w:tc>
          <w:tcPr>
            <w:tcW w:w="2694" w:type="dxa"/>
          </w:tcPr>
          <w:p w14:paraId="63694404" w14:textId="1326E08C"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 xml:space="preserve">Examine, through </w:t>
            </w:r>
            <w:r w:rsidRPr="00FE4B71">
              <w:rPr>
                <w:rFonts w:asciiTheme="minorHAnsi" w:hAnsiTheme="minorHAnsi" w:cstheme="minorHAnsi"/>
                <w:spacing w:val="-2"/>
                <w:sz w:val="22"/>
                <w:szCs w:val="22"/>
              </w:rPr>
              <w:t xml:space="preserve">informal </w:t>
            </w:r>
            <w:r w:rsidRPr="00FE4B71">
              <w:rPr>
                <w:rFonts w:asciiTheme="minorHAnsi" w:hAnsiTheme="minorHAnsi" w:cstheme="minorHAnsi"/>
                <w:sz w:val="22"/>
                <w:szCs w:val="22"/>
              </w:rPr>
              <w:t>conversations and invitations to staff, ways</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to</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make</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School social events more varied and inclusive.</w:t>
            </w:r>
          </w:p>
        </w:tc>
        <w:tc>
          <w:tcPr>
            <w:tcW w:w="1721" w:type="dxa"/>
          </w:tcPr>
          <w:p w14:paraId="58632C03" w14:textId="5581184D"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Social</w:t>
            </w:r>
            <w:r w:rsidRPr="00FE4B71">
              <w:rPr>
                <w:rFonts w:asciiTheme="minorHAnsi" w:hAnsiTheme="minorHAnsi" w:cstheme="minorHAnsi"/>
                <w:spacing w:val="-6"/>
                <w:sz w:val="22"/>
                <w:szCs w:val="22"/>
              </w:rPr>
              <w:t xml:space="preserve"> </w:t>
            </w:r>
            <w:r w:rsidRPr="00FE4B71">
              <w:rPr>
                <w:rFonts w:asciiTheme="minorHAnsi" w:hAnsiTheme="minorHAnsi" w:cstheme="minorHAnsi"/>
                <w:spacing w:val="-2"/>
                <w:sz w:val="22"/>
                <w:szCs w:val="22"/>
              </w:rPr>
              <w:t>Officer</w:t>
            </w:r>
          </w:p>
        </w:tc>
        <w:tc>
          <w:tcPr>
            <w:tcW w:w="1681" w:type="dxa"/>
          </w:tcPr>
          <w:p w14:paraId="6F9C51C5" w14:textId="548E19B6"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pacing w:val="-2"/>
                <w:sz w:val="22"/>
                <w:szCs w:val="22"/>
              </w:rPr>
              <w:t xml:space="preserve">Throughout </w:t>
            </w:r>
            <w:r w:rsidRPr="00FE4B71">
              <w:rPr>
                <w:rFonts w:asciiTheme="minorHAnsi" w:hAnsiTheme="minorHAnsi" w:cstheme="minorHAnsi"/>
                <w:sz w:val="22"/>
                <w:szCs w:val="22"/>
              </w:rPr>
              <w:t>2026,</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at</w:t>
            </w:r>
            <w:r w:rsidRPr="00FE4B71">
              <w:rPr>
                <w:rFonts w:asciiTheme="minorHAnsi" w:hAnsiTheme="minorHAnsi" w:cstheme="minorHAnsi"/>
                <w:spacing w:val="-15"/>
                <w:sz w:val="22"/>
                <w:szCs w:val="22"/>
              </w:rPr>
              <w:t xml:space="preserve"> </w:t>
            </w:r>
            <w:r w:rsidRPr="00FE4B71">
              <w:rPr>
                <w:rFonts w:asciiTheme="minorHAnsi" w:hAnsiTheme="minorHAnsi" w:cstheme="minorHAnsi"/>
                <w:sz w:val="22"/>
                <w:szCs w:val="22"/>
              </w:rPr>
              <w:t xml:space="preserve">School Council, via </w:t>
            </w:r>
            <w:r w:rsidRPr="00FE4B71">
              <w:rPr>
                <w:rFonts w:asciiTheme="minorHAnsi" w:hAnsiTheme="minorHAnsi" w:cstheme="minorHAnsi"/>
                <w:spacing w:val="-2"/>
                <w:sz w:val="22"/>
                <w:szCs w:val="22"/>
              </w:rPr>
              <w:t xml:space="preserve">email </w:t>
            </w:r>
            <w:r w:rsidRPr="00FE4B71">
              <w:rPr>
                <w:rFonts w:asciiTheme="minorHAnsi" w:hAnsiTheme="minorHAnsi" w:cstheme="minorHAnsi"/>
                <w:sz w:val="22"/>
                <w:szCs w:val="22"/>
              </w:rPr>
              <w:t xml:space="preserve">invitation, and </w:t>
            </w:r>
            <w:r w:rsidRPr="00FE4B71">
              <w:rPr>
                <w:rFonts w:asciiTheme="minorHAnsi" w:hAnsiTheme="minorHAnsi" w:cstheme="minorHAnsi"/>
                <w:spacing w:val="-2"/>
                <w:sz w:val="22"/>
                <w:szCs w:val="22"/>
              </w:rPr>
              <w:t>informally.</w:t>
            </w:r>
          </w:p>
        </w:tc>
        <w:tc>
          <w:tcPr>
            <w:tcW w:w="3265" w:type="dxa"/>
          </w:tcPr>
          <w:p w14:paraId="5AF9D4DF" w14:textId="092D587B" w:rsidR="00E26B69"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t>Outcome</w:t>
            </w:r>
            <w:r w:rsidR="00E26B69" w:rsidRPr="00FE4B71">
              <w:rPr>
                <w:rFonts w:asciiTheme="minorHAnsi" w:hAnsiTheme="minorHAnsi" w:cstheme="minorHAnsi"/>
                <w:sz w:val="22"/>
                <w:szCs w:val="22"/>
              </w:rPr>
              <w:t>: Target of at least 75% of</w:t>
            </w:r>
            <w:r w:rsidR="00E26B69" w:rsidRPr="00FE4B71">
              <w:rPr>
                <w:rFonts w:asciiTheme="minorHAnsi" w:hAnsiTheme="minorHAnsi" w:cstheme="minorHAnsi"/>
                <w:spacing w:val="-10"/>
                <w:sz w:val="22"/>
                <w:szCs w:val="22"/>
              </w:rPr>
              <w:t xml:space="preserve"> </w:t>
            </w:r>
            <w:r w:rsidR="00E26B69" w:rsidRPr="00FE4B71">
              <w:rPr>
                <w:rFonts w:asciiTheme="minorHAnsi" w:hAnsiTheme="minorHAnsi" w:cstheme="minorHAnsi"/>
                <w:sz w:val="22"/>
                <w:szCs w:val="22"/>
              </w:rPr>
              <w:t>student</w:t>
            </w:r>
            <w:r w:rsidR="00E26B69" w:rsidRPr="00FE4B71">
              <w:rPr>
                <w:rFonts w:asciiTheme="minorHAnsi" w:hAnsiTheme="minorHAnsi" w:cstheme="minorHAnsi"/>
                <w:spacing w:val="-10"/>
                <w:sz w:val="22"/>
                <w:szCs w:val="22"/>
              </w:rPr>
              <w:t xml:space="preserve"> </w:t>
            </w:r>
            <w:r w:rsidR="00E26B69" w:rsidRPr="00FE4B71">
              <w:rPr>
                <w:rFonts w:asciiTheme="minorHAnsi" w:hAnsiTheme="minorHAnsi" w:cstheme="minorHAnsi"/>
                <w:sz w:val="22"/>
                <w:szCs w:val="22"/>
              </w:rPr>
              <w:t>and</w:t>
            </w:r>
            <w:r w:rsidR="00E26B69" w:rsidRPr="00FE4B71">
              <w:rPr>
                <w:rFonts w:asciiTheme="minorHAnsi" w:hAnsiTheme="minorHAnsi" w:cstheme="minorHAnsi"/>
                <w:spacing w:val="-10"/>
                <w:sz w:val="22"/>
                <w:szCs w:val="22"/>
              </w:rPr>
              <w:t xml:space="preserve"> </w:t>
            </w:r>
            <w:r w:rsidR="00E26B69" w:rsidRPr="00FE4B71">
              <w:rPr>
                <w:rFonts w:asciiTheme="minorHAnsi" w:hAnsiTheme="minorHAnsi" w:cstheme="minorHAnsi"/>
                <w:sz w:val="22"/>
                <w:szCs w:val="22"/>
              </w:rPr>
              <w:t>staff</w:t>
            </w:r>
            <w:r w:rsidR="00E26B69" w:rsidRPr="00FE4B71">
              <w:rPr>
                <w:rFonts w:asciiTheme="minorHAnsi" w:hAnsiTheme="minorHAnsi" w:cstheme="minorHAnsi"/>
                <w:spacing w:val="-10"/>
                <w:sz w:val="22"/>
                <w:szCs w:val="22"/>
              </w:rPr>
              <w:t xml:space="preserve"> </w:t>
            </w:r>
            <w:r w:rsidR="00E26B69" w:rsidRPr="00FE4B71">
              <w:rPr>
                <w:rFonts w:asciiTheme="minorHAnsi" w:hAnsiTheme="minorHAnsi" w:cstheme="minorHAnsi"/>
                <w:sz w:val="22"/>
                <w:szCs w:val="22"/>
              </w:rPr>
              <w:t>respondents (all genders) in 2028 survey agree that “The School’s social events are welcoming to all” (2024 baseline 91% M, 69% F, 43% respondents who did not identify</w:t>
            </w:r>
            <w:r w:rsidR="00E26B69" w:rsidRPr="00FE4B71">
              <w:rPr>
                <w:rFonts w:asciiTheme="minorHAnsi" w:hAnsiTheme="minorHAnsi" w:cstheme="minorHAnsi"/>
                <w:spacing w:val="-4"/>
                <w:sz w:val="22"/>
                <w:szCs w:val="22"/>
              </w:rPr>
              <w:t xml:space="preserve"> </w:t>
            </w:r>
            <w:r w:rsidR="00E26B69" w:rsidRPr="00FE4B71">
              <w:rPr>
                <w:rFonts w:asciiTheme="minorHAnsi" w:hAnsiTheme="minorHAnsi" w:cstheme="minorHAnsi"/>
                <w:sz w:val="22"/>
                <w:szCs w:val="22"/>
              </w:rPr>
              <w:t>as</w:t>
            </w:r>
            <w:r w:rsidR="00E26B69" w:rsidRPr="00FE4B71">
              <w:rPr>
                <w:rFonts w:asciiTheme="minorHAnsi" w:hAnsiTheme="minorHAnsi" w:cstheme="minorHAnsi"/>
                <w:spacing w:val="-4"/>
                <w:sz w:val="22"/>
                <w:szCs w:val="22"/>
              </w:rPr>
              <w:t xml:space="preserve"> </w:t>
            </w:r>
            <w:r w:rsidR="00E26B69" w:rsidRPr="00FE4B71">
              <w:rPr>
                <w:rFonts w:asciiTheme="minorHAnsi" w:hAnsiTheme="minorHAnsi" w:cstheme="minorHAnsi"/>
                <w:sz w:val="22"/>
                <w:szCs w:val="22"/>
              </w:rPr>
              <w:t>either</w:t>
            </w:r>
            <w:r w:rsidR="00E26B69" w:rsidRPr="00FE4B71">
              <w:rPr>
                <w:rFonts w:asciiTheme="minorHAnsi" w:hAnsiTheme="minorHAnsi" w:cstheme="minorHAnsi"/>
                <w:spacing w:val="-4"/>
                <w:sz w:val="22"/>
                <w:szCs w:val="22"/>
              </w:rPr>
              <w:t xml:space="preserve"> </w:t>
            </w:r>
            <w:r w:rsidR="00E26B69" w:rsidRPr="00FE4B71">
              <w:rPr>
                <w:rFonts w:asciiTheme="minorHAnsi" w:hAnsiTheme="minorHAnsi" w:cstheme="minorHAnsi"/>
                <w:sz w:val="22"/>
                <w:szCs w:val="22"/>
              </w:rPr>
              <w:t>M</w:t>
            </w:r>
            <w:r w:rsidR="00E26B69" w:rsidRPr="00FE4B71">
              <w:rPr>
                <w:rFonts w:asciiTheme="minorHAnsi" w:hAnsiTheme="minorHAnsi" w:cstheme="minorHAnsi"/>
                <w:spacing w:val="-4"/>
                <w:sz w:val="22"/>
                <w:szCs w:val="22"/>
              </w:rPr>
              <w:t xml:space="preserve"> </w:t>
            </w:r>
            <w:r w:rsidR="00E26B69" w:rsidRPr="00FE4B71">
              <w:rPr>
                <w:rFonts w:asciiTheme="minorHAnsi" w:hAnsiTheme="minorHAnsi" w:cstheme="minorHAnsi"/>
                <w:sz w:val="22"/>
                <w:szCs w:val="22"/>
              </w:rPr>
              <w:t>or</w:t>
            </w:r>
            <w:r w:rsidR="00E26B69" w:rsidRPr="00FE4B71">
              <w:rPr>
                <w:rFonts w:asciiTheme="minorHAnsi" w:hAnsiTheme="minorHAnsi" w:cstheme="minorHAnsi"/>
                <w:spacing w:val="-4"/>
                <w:sz w:val="22"/>
                <w:szCs w:val="22"/>
              </w:rPr>
              <w:t xml:space="preserve"> </w:t>
            </w:r>
            <w:r w:rsidR="00E26B69" w:rsidRPr="00FE4B71">
              <w:rPr>
                <w:rFonts w:asciiTheme="minorHAnsi" w:hAnsiTheme="minorHAnsi" w:cstheme="minorHAnsi"/>
                <w:sz w:val="22"/>
                <w:szCs w:val="22"/>
              </w:rPr>
              <w:t>F</w:t>
            </w:r>
            <w:r w:rsidR="00E26B69" w:rsidRPr="00FE4B71">
              <w:rPr>
                <w:rFonts w:asciiTheme="minorHAnsi" w:hAnsiTheme="minorHAnsi" w:cstheme="minorHAnsi"/>
                <w:spacing w:val="-4"/>
                <w:sz w:val="22"/>
                <w:szCs w:val="22"/>
              </w:rPr>
              <w:t xml:space="preserve"> </w:t>
            </w:r>
            <w:r w:rsidR="00E26B69" w:rsidRPr="00FE4B71">
              <w:rPr>
                <w:rFonts w:asciiTheme="minorHAnsi" w:hAnsiTheme="minorHAnsi" w:cstheme="minorHAnsi"/>
                <w:sz w:val="22"/>
                <w:szCs w:val="22"/>
              </w:rPr>
              <w:t>or</w:t>
            </w:r>
            <w:r w:rsidR="00E26B69" w:rsidRPr="00FE4B71">
              <w:rPr>
                <w:rFonts w:asciiTheme="minorHAnsi" w:hAnsiTheme="minorHAnsi" w:cstheme="minorHAnsi"/>
                <w:spacing w:val="-4"/>
                <w:sz w:val="22"/>
                <w:szCs w:val="22"/>
              </w:rPr>
              <w:t xml:space="preserve"> </w:t>
            </w:r>
            <w:r w:rsidR="00E26B69" w:rsidRPr="00FE4B71">
              <w:rPr>
                <w:rFonts w:asciiTheme="minorHAnsi" w:hAnsiTheme="minorHAnsi" w:cstheme="minorHAnsi"/>
                <w:sz w:val="22"/>
                <w:szCs w:val="22"/>
              </w:rPr>
              <w:t>opted not</w:t>
            </w:r>
            <w:r w:rsidR="00E26B69" w:rsidRPr="00FE4B71">
              <w:rPr>
                <w:rFonts w:asciiTheme="minorHAnsi" w:hAnsiTheme="minorHAnsi" w:cstheme="minorHAnsi"/>
                <w:spacing w:val="-4"/>
                <w:sz w:val="22"/>
                <w:szCs w:val="22"/>
              </w:rPr>
              <w:t xml:space="preserve"> </w:t>
            </w:r>
            <w:r w:rsidR="00E26B69" w:rsidRPr="00FE4B71">
              <w:rPr>
                <w:rFonts w:asciiTheme="minorHAnsi" w:hAnsiTheme="minorHAnsi" w:cstheme="minorHAnsi"/>
                <w:sz w:val="22"/>
                <w:szCs w:val="22"/>
              </w:rPr>
              <w:t>to</w:t>
            </w:r>
            <w:r w:rsidR="00E26B69" w:rsidRPr="00FE4B71">
              <w:rPr>
                <w:rFonts w:asciiTheme="minorHAnsi" w:hAnsiTheme="minorHAnsi" w:cstheme="minorHAnsi"/>
                <w:spacing w:val="-3"/>
                <w:sz w:val="22"/>
                <w:szCs w:val="22"/>
              </w:rPr>
              <w:t xml:space="preserve"> </w:t>
            </w:r>
            <w:r w:rsidR="00E26B69" w:rsidRPr="00FE4B71">
              <w:rPr>
                <w:rFonts w:asciiTheme="minorHAnsi" w:hAnsiTheme="minorHAnsi" w:cstheme="minorHAnsi"/>
                <w:sz w:val="22"/>
                <w:szCs w:val="22"/>
              </w:rPr>
              <w:t>give</w:t>
            </w:r>
            <w:r w:rsidR="00E26B69" w:rsidRPr="00FE4B71">
              <w:rPr>
                <w:rFonts w:asciiTheme="minorHAnsi" w:hAnsiTheme="minorHAnsi" w:cstheme="minorHAnsi"/>
                <w:spacing w:val="-3"/>
                <w:sz w:val="22"/>
                <w:szCs w:val="22"/>
              </w:rPr>
              <w:t xml:space="preserve"> </w:t>
            </w:r>
            <w:r w:rsidR="00E26B69" w:rsidRPr="00FE4B71">
              <w:rPr>
                <w:rFonts w:asciiTheme="minorHAnsi" w:hAnsiTheme="minorHAnsi" w:cstheme="minorHAnsi"/>
                <w:sz w:val="22"/>
                <w:szCs w:val="22"/>
              </w:rPr>
              <w:t>a</w:t>
            </w:r>
            <w:r w:rsidR="00E26B69" w:rsidRPr="00FE4B71">
              <w:rPr>
                <w:rFonts w:asciiTheme="minorHAnsi" w:hAnsiTheme="minorHAnsi" w:cstheme="minorHAnsi"/>
                <w:spacing w:val="-3"/>
                <w:sz w:val="22"/>
                <w:szCs w:val="22"/>
              </w:rPr>
              <w:t xml:space="preserve"> </w:t>
            </w:r>
            <w:r w:rsidR="00E26B69" w:rsidRPr="00FE4B71">
              <w:rPr>
                <w:rFonts w:asciiTheme="minorHAnsi" w:hAnsiTheme="minorHAnsi" w:cstheme="minorHAnsi"/>
                <w:sz w:val="22"/>
                <w:szCs w:val="22"/>
              </w:rPr>
              <w:t>gender</w:t>
            </w:r>
            <w:r w:rsidR="00E26B69" w:rsidRPr="00FE4B71">
              <w:rPr>
                <w:rFonts w:asciiTheme="minorHAnsi" w:hAnsiTheme="minorHAnsi" w:cstheme="minorHAnsi"/>
                <w:spacing w:val="-3"/>
                <w:sz w:val="22"/>
                <w:szCs w:val="22"/>
              </w:rPr>
              <w:t xml:space="preserve"> </w:t>
            </w:r>
            <w:r w:rsidR="00E26B69" w:rsidRPr="00FE4B71">
              <w:rPr>
                <w:rFonts w:asciiTheme="minorHAnsi" w:hAnsiTheme="minorHAnsi" w:cstheme="minorHAnsi"/>
                <w:spacing w:val="-2"/>
                <w:sz w:val="22"/>
                <w:szCs w:val="22"/>
              </w:rPr>
              <w:t>identity)</w:t>
            </w:r>
          </w:p>
        </w:tc>
      </w:tr>
      <w:tr w:rsidR="00E26B69" w:rsidRPr="00D578CC" w14:paraId="791D2C8A" w14:textId="77777777" w:rsidTr="00002496">
        <w:trPr>
          <w:trHeight w:val="2041"/>
        </w:trPr>
        <w:tc>
          <w:tcPr>
            <w:tcW w:w="735" w:type="dxa"/>
            <w:shd w:val="clear" w:color="auto" w:fill="F2F2F2" w:themeFill="background1" w:themeFillShade="F2"/>
          </w:tcPr>
          <w:p w14:paraId="667715B7" w14:textId="6F429115" w:rsidR="00E26B69" w:rsidRPr="00FD3854" w:rsidRDefault="00E26B69" w:rsidP="00FE4B71">
            <w:pPr>
              <w:spacing w:after="0"/>
              <w:rPr>
                <w:rFonts w:asciiTheme="minorHAnsi" w:hAnsiTheme="minorHAnsi" w:cstheme="minorHAnsi"/>
                <w:b/>
                <w:bCs/>
                <w:spacing w:val="-2"/>
                <w:sz w:val="22"/>
                <w:szCs w:val="22"/>
              </w:rPr>
            </w:pPr>
            <w:r w:rsidRPr="00FD3854">
              <w:rPr>
                <w:rFonts w:asciiTheme="minorHAnsi" w:hAnsiTheme="minorHAnsi" w:cstheme="minorHAnsi"/>
                <w:b/>
                <w:bCs/>
                <w:sz w:val="22"/>
                <w:szCs w:val="22"/>
              </w:rPr>
              <w:t>2.4</w:t>
            </w:r>
          </w:p>
        </w:tc>
        <w:tc>
          <w:tcPr>
            <w:tcW w:w="1952" w:type="dxa"/>
            <w:shd w:val="clear" w:color="auto" w:fill="F2F2F2" w:themeFill="background1" w:themeFillShade="F2"/>
          </w:tcPr>
          <w:p w14:paraId="0188E959" w14:textId="67C4C2A5" w:rsidR="00E26B69" w:rsidRPr="00FE4B71" w:rsidRDefault="00E26B69" w:rsidP="00FE4B71">
            <w:pPr>
              <w:spacing w:after="0"/>
              <w:rPr>
                <w:rFonts w:asciiTheme="minorHAnsi" w:hAnsiTheme="minorHAnsi" w:cstheme="minorHAnsi"/>
                <w:b/>
                <w:bCs/>
                <w:sz w:val="22"/>
                <w:szCs w:val="22"/>
              </w:rPr>
            </w:pPr>
            <w:r w:rsidRPr="00FE4B71">
              <w:rPr>
                <w:rFonts w:asciiTheme="minorHAnsi" w:hAnsiTheme="minorHAnsi" w:cstheme="minorHAnsi"/>
                <w:b/>
                <w:bCs/>
                <w:sz w:val="22"/>
                <w:szCs w:val="22"/>
              </w:rPr>
              <w:t>Promote a positive and inclusive</w:t>
            </w:r>
            <w:r w:rsidRPr="00FE4B71">
              <w:rPr>
                <w:rFonts w:asciiTheme="minorHAnsi" w:hAnsiTheme="minorHAnsi" w:cstheme="minorHAnsi"/>
                <w:b/>
                <w:bCs/>
                <w:spacing w:val="-6"/>
                <w:sz w:val="22"/>
                <w:szCs w:val="22"/>
              </w:rPr>
              <w:t xml:space="preserve"> </w:t>
            </w:r>
            <w:r w:rsidRPr="00FE4B71">
              <w:rPr>
                <w:rFonts w:asciiTheme="minorHAnsi" w:hAnsiTheme="minorHAnsi" w:cstheme="minorHAnsi"/>
                <w:b/>
                <w:bCs/>
                <w:sz w:val="22"/>
                <w:szCs w:val="22"/>
              </w:rPr>
              <w:t xml:space="preserve">model of </w:t>
            </w:r>
            <w:r w:rsidRPr="00FE4B71">
              <w:rPr>
                <w:rFonts w:asciiTheme="minorHAnsi" w:hAnsiTheme="minorHAnsi" w:cstheme="minorHAnsi"/>
                <w:b/>
                <w:bCs/>
                <w:spacing w:val="-2"/>
                <w:sz w:val="22"/>
                <w:szCs w:val="22"/>
              </w:rPr>
              <w:t xml:space="preserve">leadership </w:t>
            </w:r>
            <w:r w:rsidRPr="00FE4B71">
              <w:rPr>
                <w:rFonts w:asciiTheme="minorHAnsi" w:hAnsiTheme="minorHAnsi" w:cstheme="minorHAnsi"/>
                <w:b/>
                <w:bCs/>
                <w:sz w:val="22"/>
                <w:szCs w:val="22"/>
              </w:rPr>
              <w:t>that</w:t>
            </w:r>
            <w:r w:rsidRPr="00FE4B71">
              <w:rPr>
                <w:rFonts w:asciiTheme="minorHAnsi" w:hAnsiTheme="minorHAnsi" w:cstheme="minorHAnsi"/>
                <w:b/>
                <w:bCs/>
                <w:spacing w:val="-6"/>
                <w:sz w:val="22"/>
                <w:szCs w:val="22"/>
              </w:rPr>
              <w:t xml:space="preserve"> </w:t>
            </w:r>
            <w:r w:rsidRPr="00FE4B71">
              <w:rPr>
                <w:rFonts w:asciiTheme="minorHAnsi" w:hAnsiTheme="minorHAnsi" w:cstheme="minorHAnsi"/>
                <w:b/>
                <w:bCs/>
                <w:sz w:val="22"/>
                <w:szCs w:val="22"/>
              </w:rPr>
              <w:t>will</w:t>
            </w:r>
            <w:r w:rsidRPr="00FE4B71">
              <w:rPr>
                <w:rFonts w:asciiTheme="minorHAnsi" w:hAnsiTheme="minorHAnsi" w:cstheme="minorHAnsi"/>
                <w:b/>
                <w:bCs/>
                <w:spacing w:val="-6"/>
                <w:sz w:val="22"/>
                <w:szCs w:val="22"/>
              </w:rPr>
              <w:t xml:space="preserve"> </w:t>
            </w:r>
            <w:r w:rsidRPr="00FE4B71">
              <w:rPr>
                <w:rFonts w:asciiTheme="minorHAnsi" w:hAnsiTheme="minorHAnsi" w:cstheme="minorHAnsi"/>
                <w:b/>
                <w:bCs/>
                <w:sz w:val="22"/>
                <w:szCs w:val="22"/>
              </w:rPr>
              <w:t xml:space="preserve">encourage </w:t>
            </w:r>
            <w:r w:rsidRPr="00FE4B71">
              <w:rPr>
                <w:rFonts w:asciiTheme="minorHAnsi" w:hAnsiTheme="minorHAnsi" w:cstheme="minorHAnsi"/>
                <w:b/>
                <w:bCs/>
                <w:spacing w:val="-2"/>
                <w:sz w:val="22"/>
                <w:szCs w:val="22"/>
              </w:rPr>
              <w:t>gender</w:t>
            </w:r>
            <w:r w:rsidRPr="00FE4B71">
              <w:rPr>
                <w:rFonts w:asciiTheme="minorHAnsi" w:hAnsiTheme="minorHAnsi" w:cstheme="minorHAnsi"/>
                <w:b/>
                <w:bCs/>
                <w:sz w:val="22"/>
                <w:szCs w:val="22"/>
              </w:rPr>
              <w:t xml:space="preserve"> equality in leadership positions</w:t>
            </w:r>
            <w:r w:rsidRPr="00FE4B71">
              <w:rPr>
                <w:rFonts w:asciiTheme="minorHAnsi" w:hAnsiTheme="minorHAnsi" w:cstheme="minorHAnsi"/>
                <w:b/>
                <w:bCs/>
                <w:spacing w:val="-13"/>
                <w:sz w:val="22"/>
                <w:szCs w:val="22"/>
              </w:rPr>
              <w:t xml:space="preserve"> </w:t>
            </w:r>
            <w:r w:rsidRPr="00FE4B71">
              <w:rPr>
                <w:rFonts w:asciiTheme="minorHAnsi" w:hAnsiTheme="minorHAnsi" w:cstheme="minorHAnsi"/>
                <w:b/>
                <w:bCs/>
                <w:sz w:val="22"/>
                <w:szCs w:val="22"/>
              </w:rPr>
              <w:t>in</w:t>
            </w:r>
            <w:r w:rsidRPr="00FE4B71">
              <w:rPr>
                <w:rFonts w:asciiTheme="minorHAnsi" w:hAnsiTheme="minorHAnsi" w:cstheme="minorHAnsi"/>
                <w:b/>
                <w:bCs/>
                <w:spacing w:val="-13"/>
                <w:sz w:val="22"/>
                <w:szCs w:val="22"/>
              </w:rPr>
              <w:t xml:space="preserve"> </w:t>
            </w:r>
            <w:r w:rsidRPr="00FE4B71">
              <w:rPr>
                <w:rFonts w:asciiTheme="minorHAnsi" w:hAnsiTheme="minorHAnsi" w:cstheme="minorHAnsi"/>
                <w:b/>
                <w:bCs/>
                <w:sz w:val="22"/>
                <w:szCs w:val="22"/>
              </w:rPr>
              <w:t>the</w:t>
            </w:r>
            <w:r w:rsidRPr="00FE4B71">
              <w:rPr>
                <w:rFonts w:asciiTheme="minorHAnsi" w:hAnsiTheme="minorHAnsi" w:cstheme="minorHAnsi"/>
                <w:b/>
                <w:bCs/>
                <w:spacing w:val="-13"/>
                <w:sz w:val="22"/>
                <w:szCs w:val="22"/>
              </w:rPr>
              <w:t xml:space="preserve"> </w:t>
            </w:r>
            <w:r w:rsidRPr="00FE4B71">
              <w:rPr>
                <w:rFonts w:asciiTheme="minorHAnsi" w:hAnsiTheme="minorHAnsi" w:cstheme="minorHAnsi"/>
                <w:b/>
                <w:bCs/>
                <w:sz w:val="22"/>
                <w:szCs w:val="22"/>
              </w:rPr>
              <w:t>School.</w:t>
            </w:r>
          </w:p>
        </w:tc>
        <w:tc>
          <w:tcPr>
            <w:tcW w:w="3543" w:type="dxa"/>
            <w:shd w:val="clear" w:color="auto" w:fill="F2F2F2" w:themeFill="background1" w:themeFillShade="F2"/>
          </w:tcPr>
          <w:p w14:paraId="7C6CA2F7" w14:textId="026C2310" w:rsidR="00E26B69" w:rsidRPr="00FE4B71" w:rsidRDefault="00E26B69" w:rsidP="00FE4B71">
            <w:pPr>
              <w:spacing w:after="0"/>
              <w:rPr>
                <w:rFonts w:asciiTheme="minorHAnsi" w:hAnsiTheme="minorHAnsi" w:cstheme="minorHAnsi"/>
                <w:b/>
                <w:bCs/>
                <w:spacing w:val="-2"/>
                <w:sz w:val="22"/>
                <w:szCs w:val="22"/>
              </w:rPr>
            </w:pPr>
            <w:r w:rsidRPr="00FE4B71">
              <w:rPr>
                <w:rFonts w:asciiTheme="minorHAnsi" w:hAnsiTheme="minorHAnsi" w:cstheme="minorHAnsi"/>
                <w:b/>
                <w:bCs/>
                <w:sz w:val="22"/>
                <w:szCs w:val="22"/>
              </w:rPr>
              <w:t>50%</w:t>
            </w:r>
            <w:r w:rsidRPr="00FE4B71">
              <w:rPr>
                <w:rFonts w:asciiTheme="minorHAnsi" w:hAnsiTheme="minorHAnsi" w:cstheme="minorHAnsi"/>
                <w:b/>
                <w:bCs/>
                <w:spacing w:val="-3"/>
                <w:sz w:val="22"/>
                <w:szCs w:val="22"/>
              </w:rPr>
              <w:t xml:space="preserve"> </w:t>
            </w:r>
            <w:r w:rsidRPr="00FE4B71">
              <w:rPr>
                <w:rFonts w:asciiTheme="minorHAnsi" w:hAnsiTheme="minorHAnsi" w:cstheme="minorHAnsi"/>
                <w:b/>
                <w:bCs/>
                <w:sz w:val="22"/>
                <w:szCs w:val="22"/>
              </w:rPr>
              <w:t>of</w:t>
            </w:r>
            <w:r w:rsidRPr="00FE4B71">
              <w:rPr>
                <w:rFonts w:asciiTheme="minorHAnsi" w:hAnsiTheme="minorHAnsi" w:cstheme="minorHAnsi"/>
                <w:b/>
                <w:bCs/>
                <w:spacing w:val="-2"/>
                <w:sz w:val="22"/>
                <w:szCs w:val="22"/>
              </w:rPr>
              <w:t xml:space="preserve"> </w:t>
            </w:r>
            <w:r w:rsidRPr="00FE4B71">
              <w:rPr>
                <w:rFonts w:asciiTheme="minorHAnsi" w:hAnsiTheme="minorHAnsi" w:cstheme="minorHAnsi"/>
                <w:b/>
                <w:bCs/>
                <w:spacing w:val="-4"/>
                <w:sz w:val="22"/>
                <w:szCs w:val="22"/>
              </w:rPr>
              <w:t xml:space="preserve">male </w:t>
            </w:r>
            <w:r w:rsidRPr="00FE4B71">
              <w:rPr>
                <w:rFonts w:asciiTheme="minorHAnsi" w:hAnsiTheme="minorHAnsi" w:cstheme="minorHAnsi"/>
                <w:b/>
                <w:bCs/>
                <w:sz w:val="22"/>
                <w:szCs w:val="22"/>
              </w:rPr>
              <w:t>members</w:t>
            </w:r>
            <w:r w:rsidRPr="00FE4B71">
              <w:rPr>
                <w:rFonts w:asciiTheme="minorHAnsi" w:hAnsiTheme="minorHAnsi" w:cstheme="minorHAnsi"/>
                <w:b/>
                <w:bCs/>
                <w:spacing w:val="-16"/>
                <w:sz w:val="22"/>
                <w:szCs w:val="22"/>
              </w:rPr>
              <w:t xml:space="preserve"> </w:t>
            </w:r>
            <w:r w:rsidRPr="00FE4B71">
              <w:rPr>
                <w:rFonts w:asciiTheme="minorHAnsi" w:hAnsiTheme="minorHAnsi" w:cstheme="minorHAnsi"/>
                <w:b/>
                <w:bCs/>
                <w:sz w:val="22"/>
                <w:szCs w:val="22"/>
              </w:rPr>
              <w:t>of</w:t>
            </w:r>
            <w:r w:rsidRPr="00FE4B71">
              <w:rPr>
                <w:rFonts w:asciiTheme="minorHAnsi" w:hAnsiTheme="minorHAnsi" w:cstheme="minorHAnsi"/>
                <w:b/>
                <w:bCs/>
                <w:spacing w:val="-15"/>
                <w:sz w:val="22"/>
                <w:szCs w:val="22"/>
              </w:rPr>
              <w:t xml:space="preserve"> </w:t>
            </w:r>
            <w:r w:rsidRPr="00FE4B71">
              <w:rPr>
                <w:rFonts w:asciiTheme="minorHAnsi" w:hAnsiTheme="minorHAnsi" w:cstheme="minorHAnsi"/>
                <w:b/>
                <w:bCs/>
                <w:sz w:val="22"/>
                <w:szCs w:val="22"/>
              </w:rPr>
              <w:t>staff, in responses to our 2024 Survey, do not agree that there are role models for them in the School. In order to improve diversity and gender</w:t>
            </w:r>
            <w:r w:rsidRPr="00FE4B71">
              <w:rPr>
                <w:rFonts w:asciiTheme="minorHAnsi" w:hAnsiTheme="minorHAnsi" w:cstheme="minorHAnsi"/>
                <w:b/>
                <w:bCs/>
                <w:spacing w:val="-16"/>
                <w:sz w:val="22"/>
                <w:szCs w:val="22"/>
              </w:rPr>
              <w:t xml:space="preserve"> </w:t>
            </w:r>
            <w:r w:rsidRPr="00FE4B71">
              <w:rPr>
                <w:rFonts w:asciiTheme="minorHAnsi" w:hAnsiTheme="minorHAnsi" w:cstheme="minorHAnsi"/>
                <w:b/>
                <w:bCs/>
                <w:sz w:val="22"/>
                <w:szCs w:val="22"/>
              </w:rPr>
              <w:t>equality</w:t>
            </w:r>
            <w:r w:rsidRPr="00FE4B71">
              <w:rPr>
                <w:rFonts w:asciiTheme="minorHAnsi" w:hAnsiTheme="minorHAnsi" w:cstheme="minorHAnsi"/>
                <w:b/>
                <w:bCs/>
                <w:spacing w:val="-15"/>
                <w:sz w:val="22"/>
                <w:szCs w:val="22"/>
              </w:rPr>
              <w:t xml:space="preserve"> </w:t>
            </w:r>
            <w:r w:rsidRPr="00FE4B71">
              <w:rPr>
                <w:rFonts w:asciiTheme="minorHAnsi" w:hAnsiTheme="minorHAnsi" w:cstheme="minorHAnsi"/>
                <w:b/>
                <w:bCs/>
                <w:sz w:val="22"/>
                <w:szCs w:val="22"/>
              </w:rPr>
              <w:t xml:space="preserve">at leadership levels, all individuals in the school must have access to the same </w:t>
            </w:r>
            <w:r w:rsidRPr="00FE4B71">
              <w:rPr>
                <w:rFonts w:asciiTheme="minorHAnsi" w:hAnsiTheme="minorHAnsi" w:cstheme="minorHAnsi"/>
                <w:b/>
                <w:bCs/>
                <w:spacing w:val="-2"/>
                <w:sz w:val="22"/>
                <w:szCs w:val="22"/>
              </w:rPr>
              <w:t>resources encouraging excellence.</w:t>
            </w:r>
          </w:p>
        </w:tc>
        <w:tc>
          <w:tcPr>
            <w:tcW w:w="2694" w:type="dxa"/>
            <w:shd w:val="clear" w:color="auto" w:fill="F2F2F2" w:themeFill="background1" w:themeFillShade="F2"/>
          </w:tcPr>
          <w:p w14:paraId="6EB4E14E" w14:textId="77777777" w:rsidR="00E26B69" w:rsidRPr="00FE4B71" w:rsidRDefault="00E26B69" w:rsidP="00FE4B71">
            <w:pPr>
              <w:spacing w:after="0"/>
              <w:rPr>
                <w:rFonts w:asciiTheme="minorHAnsi" w:hAnsiTheme="minorHAnsi" w:cstheme="minorHAnsi"/>
                <w:b/>
                <w:bCs/>
                <w:sz w:val="22"/>
                <w:szCs w:val="22"/>
              </w:rPr>
            </w:pPr>
          </w:p>
        </w:tc>
        <w:tc>
          <w:tcPr>
            <w:tcW w:w="1721" w:type="dxa"/>
            <w:shd w:val="clear" w:color="auto" w:fill="F2F2F2" w:themeFill="background1" w:themeFillShade="F2"/>
          </w:tcPr>
          <w:p w14:paraId="2C345138" w14:textId="77777777" w:rsidR="00E26B69" w:rsidRPr="00FE4B71" w:rsidRDefault="00E26B69" w:rsidP="00FE4B71">
            <w:pPr>
              <w:spacing w:after="0"/>
              <w:rPr>
                <w:rFonts w:asciiTheme="minorHAnsi" w:hAnsiTheme="minorHAnsi" w:cstheme="minorHAnsi"/>
                <w:b/>
                <w:bCs/>
                <w:sz w:val="22"/>
                <w:szCs w:val="22"/>
              </w:rPr>
            </w:pPr>
          </w:p>
        </w:tc>
        <w:tc>
          <w:tcPr>
            <w:tcW w:w="1681" w:type="dxa"/>
            <w:shd w:val="clear" w:color="auto" w:fill="F2F2F2" w:themeFill="background1" w:themeFillShade="F2"/>
          </w:tcPr>
          <w:p w14:paraId="6E1C89C3" w14:textId="77777777" w:rsidR="00E26B69" w:rsidRPr="00FE4B71" w:rsidRDefault="00E26B69" w:rsidP="00FE4B71">
            <w:pPr>
              <w:spacing w:after="0"/>
              <w:rPr>
                <w:rFonts w:asciiTheme="minorHAnsi" w:hAnsiTheme="minorHAnsi" w:cstheme="minorHAnsi"/>
                <w:b/>
                <w:bCs/>
                <w:sz w:val="22"/>
                <w:szCs w:val="22"/>
              </w:rPr>
            </w:pPr>
          </w:p>
        </w:tc>
        <w:tc>
          <w:tcPr>
            <w:tcW w:w="3265" w:type="dxa"/>
            <w:shd w:val="clear" w:color="auto" w:fill="F2F2F2" w:themeFill="background1" w:themeFillShade="F2"/>
          </w:tcPr>
          <w:p w14:paraId="0989DE9A" w14:textId="6BE93E17" w:rsidR="00E26B69"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bCs/>
                <w:sz w:val="22"/>
                <w:szCs w:val="22"/>
              </w:rPr>
              <w:t>Outcome</w:t>
            </w:r>
            <w:r w:rsidR="00E26B69" w:rsidRPr="00FE4B71">
              <w:rPr>
                <w:rFonts w:asciiTheme="minorHAnsi" w:hAnsiTheme="minorHAnsi" w:cstheme="minorHAnsi"/>
                <w:b/>
                <w:bCs/>
                <w:sz w:val="22"/>
                <w:szCs w:val="22"/>
              </w:rPr>
              <w:t>:</w:t>
            </w:r>
            <w:r w:rsidR="00E26B69" w:rsidRPr="00FE4B71">
              <w:rPr>
                <w:rFonts w:asciiTheme="minorHAnsi" w:hAnsiTheme="minorHAnsi" w:cstheme="minorHAnsi"/>
                <w:b/>
                <w:bCs/>
                <w:spacing w:val="-7"/>
                <w:sz w:val="22"/>
                <w:szCs w:val="22"/>
              </w:rPr>
              <w:t xml:space="preserve"> </w:t>
            </w:r>
            <w:r w:rsidR="00E26B69" w:rsidRPr="00FE4B71">
              <w:rPr>
                <w:rFonts w:asciiTheme="minorHAnsi" w:hAnsiTheme="minorHAnsi" w:cstheme="minorHAnsi"/>
                <w:sz w:val="22"/>
                <w:szCs w:val="22"/>
              </w:rPr>
              <w:t>Target</w:t>
            </w:r>
            <w:r w:rsidR="00E26B69" w:rsidRPr="00FE4B71">
              <w:rPr>
                <w:rFonts w:asciiTheme="minorHAnsi" w:hAnsiTheme="minorHAnsi" w:cstheme="minorHAnsi"/>
                <w:spacing w:val="-4"/>
                <w:sz w:val="22"/>
                <w:szCs w:val="22"/>
              </w:rPr>
              <w:t xml:space="preserve"> </w:t>
            </w:r>
            <w:r w:rsidR="00E26B69" w:rsidRPr="00FE4B71">
              <w:rPr>
                <w:rFonts w:asciiTheme="minorHAnsi" w:hAnsiTheme="minorHAnsi" w:cstheme="minorHAnsi"/>
                <w:sz w:val="22"/>
                <w:szCs w:val="22"/>
              </w:rPr>
              <w:t>of ~60%</w:t>
            </w:r>
            <w:r w:rsidR="00E26B69" w:rsidRPr="00FE4B71">
              <w:rPr>
                <w:rFonts w:asciiTheme="minorHAnsi" w:hAnsiTheme="minorHAnsi" w:cstheme="minorHAnsi"/>
                <w:spacing w:val="-4"/>
                <w:sz w:val="22"/>
                <w:szCs w:val="22"/>
              </w:rPr>
              <w:t xml:space="preserve"> </w:t>
            </w:r>
            <w:r w:rsidR="00E26B69" w:rsidRPr="00FE4B71">
              <w:rPr>
                <w:rFonts w:asciiTheme="minorHAnsi" w:hAnsiTheme="minorHAnsi" w:cstheme="minorHAnsi"/>
                <w:sz w:val="22"/>
                <w:szCs w:val="22"/>
              </w:rPr>
              <w:t>of</w:t>
            </w:r>
            <w:r w:rsidR="00E26B69" w:rsidRPr="00FE4B71">
              <w:rPr>
                <w:rFonts w:asciiTheme="minorHAnsi" w:hAnsiTheme="minorHAnsi" w:cstheme="minorHAnsi"/>
                <w:spacing w:val="-4"/>
                <w:sz w:val="22"/>
                <w:szCs w:val="22"/>
              </w:rPr>
              <w:t xml:space="preserve"> male </w:t>
            </w:r>
            <w:r w:rsidR="00E26B69" w:rsidRPr="00FE4B71">
              <w:rPr>
                <w:rFonts w:asciiTheme="minorHAnsi" w:hAnsiTheme="minorHAnsi" w:cstheme="minorHAnsi"/>
                <w:sz w:val="22"/>
                <w:szCs w:val="22"/>
              </w:rPr>
              <w:t>staff</w:t>
            </w:r>
            <w:r w:rsidR="00E26B69" w:rsidRPr="00FE4B71">
              <w:rPr>
                <w:rFonts w:asciiTheme="minorHAnsi" w:hAnsiTheme="minorHAnsi" w:cstheme="minorHAnsi"/>
                <w:spacing w:val="-8"/>
                <w:sz w:val="22"/>
                <w:szCs w:val="22"/>
              </w:rPr>
              <w:t xml:space="preserve"> </w:t>
            </w:r>
            <w:r w:rsidR="00E26B69" w:rsidRPr="00FE4B71">
              <w:rPr>
                <w:rFonts w:asciiTheme="minorHAnsi" w:hAnsiTheme="minorHAnsi" w:cstheme="minorHAnsi"/>
                <w:sz w:val="22"/>
                <w:szCs w:val="22"/>
              </w:rPr>
              <w:t>agree</w:t>
            </w:r>
            <w:r w:rsidR="00E26B69" w:rsidRPr="00FE4B71">
              <w:rPr>
                <w:rFonts w:asciiTheme="minorHAnsi" w:hAnsiTheme="minorHAnsi" w:cstheme="minorHAnsi"/>
                <w:spacing w:val="-8"/>
                <w:sz w:val="22"/>
                <w:szCs w:val="22"/>
              </w:rPr>
              <w:t xml:space="preserve"> </w:t>
            </w:r>
            <w:r w:rsidR="00E26B69" w:rsidRPr="00FE4B71">
              <w:rPr>
                <w:rFonts w:asciiTheme="minorHAnsi" w:hAnsiTheme="minorHAnsi" w:cstheme="minorHAnsi"/>
                <w:sz w:val="22"/>
                <w:szCs w:val="22"/>
              </w:rPr>
              <w:t>in</w:t>
            </w:r>
            <w:r w:rsidR="00E26B69" w:rsidRPr="00FE4B71">
              <w:rPr>
                <w:rFonts w:asciiTheme="minorHAnsi" w:hAnsiTheme="minorHAnsi" w:cstheme="minorHAnsi"/>
                <w:spacing w:val="-8"/>
                <w:sz w:val="22"/>
                <w:szCs w:val="22"/>
              </w:rPr>
              <w:t xml:space="preserve"> </w:t>
            </w:r>
            <w:r w:rsidR="00E26B69" w:rsidRPr="00FE4B71">
              <w:rPr>
                <w:rFonts w:asciiTheme="minorHAnsi" w:hAnsiTheme="minorHAnsi" w:cstheme="minorHAnsi"/>
                <w:sz w:val="22"/>
                <w:szCs w:val="22"/>
              </w:rPr>
              <w:t>2028</w:t>
            </w:r>
            <w:r w:rsidR="00E26B69" w:rsidRPr="00FE4B71">
              <w:rPr>
                <w:rFonts w:asciiTheme="minorHAnsi" w:hAnsiTheme="minorHAnsi" w:cstheme="minorHAnsi"/>
                <w:spacing w:val="-8"/>
                <w:sz w:val="22"/>
                <w:szCs w:val="22"/>
              </w:rPr>
              <w:t xml:space="preserve"> </w:t>
            </w:r>
            <w:r w:rsidR="00E26B69" w:rsidRPr="00FE4B71">
              <w:rPr>
                <w:rFonts w:asciiTheme="minorHAnsi" w:hAnsiTheme="minorHAnsi" w:cstheme="minorHAnsi"/>
                <w:sz w:val="22"/>
                <w:szCs w:val="22"/>
              </w:rPr>
              <w:t>survey</w:t>
            </w:r>
            <w:r w:rsidR="00E26B69" w:rsidRPr="00FE4B71">
              <w:rPr>
                <w:rFonts w:asciiTheme="minorHAnsi" w:hAnsiTheme="minorHAnsi" w:cstheme="minorHAnsi"/>
                <w:spacing w:val="-7"/>
                <w:sz w:val="22"/>
                <w:szCs w:val="22"/>
              </w:rPr>
              <w:t xml:space="preserve"> </w:t>
            </w:r>
            <w:r w:rsidR="00E26B69" w:rsidRPr="00FE4B71">
              <w:rPr>
                <w:rFonts w:asciiTheme="minorHAnsi" w:hAnsiTheme="minorHAnsi" w:cstheme="minorHAnsi"/>
                <w:sz w:val="22"/>
                <w:szCs w:val="22"/>
              </w:rPr>
              <w:t>that there are strong role models within</w:t>
            </w:r>
            <w:r w:rsidR="00E26B69" w:rsidRPr="00FE4B71">
              <w:rPr>
                <w:rFonts w:asciiTheme="minorHAnsi" w:hAnsiTheme="minorHAnsi" w:cstheme="minorHAnsi"/>
                <w:spacing w:val="-8"/>
                <w:sz w:val="22"/>
                <w:szCs w:val="22"/>
              </w:rPr>
              <w:t xml:space="preserve"> </w:t>
            </w:r>
            <w:r w:rsidR="00E26B69" w:rsidRPr="00FE4B71">
              <w:rPr>
                <w:rFonts w:asciiTheme="minorHAnsi" w:hAnsiTheme="minorHAnsi" w:cstheme="minorHAnsi"/>
                <w:sz w:val="22"/>
                <w:szCs w:val="22"/>
              </w:rPr>
              <w:t>the</w:t>
            </w:r>
            <w:r w:rsidR="00E26B69" w:rsidRPr="00FE4B71">
              <w:rPr>
                <w:rFonts w:asciiTheme="minorHAnsi" w:hAnsiTheme="minorHAnsi" w:cstheme="minorHAnsi"/>
                <w:spacing w:val="-6"/>
                <w:sz w:val="22"/>
                <w:szCs w:val="22"/>
              </w:rPr>
              <w:t xml:space="preserve"> </w:t>
            </w:r>
            <w:r w:rsidR="00E26B69" w:rsidRPr="00FE4B71">
              <w:rPr>
                <w:rFonts w:asciiTheme="minorHAnsi" w:hAnsiTheme="minorHAnsi" w:cstheme="minorHAnsi"/>
                <w:sz w:val="22"/>
                <w:szCs w:val="22"/>
              </w:rPr>
              <w:t>School</w:t>
            </w:r>
            <w:r w:rsidR="00E26B69" w:rsidRPr="00FE4B71">
              <w:rPr>
                <w:rFonts w:asciiTheme="minorHAnsi" w:hAnsiTheme="minorHAnsi" w:cstheme="minorHAnsi"/>
                <w:spacing w:val="-6"/>
                <w:sz w:val="22"/>
                <w:szCs w:val="22"/>
              </w:rPr>
              <w:t xml:space="preserve"> </w:t>
            </w:r>
            <w:r w:rsidR="00E26B69" w:rsidRPr="00FE4B71">
              <w:rPr>
                <w:rFonts w:asciiTheme="minorHAnsi" w:hAnsiTheme="minorHAnsi" w:cstheme="minorHAnsi"/>
                <w:sz w:val="22"/>
                <w:szCs w:val="22"/>
              </w:rPr>
              <w:t>(baseline</w:t>
            </w:r>
            <w:r w:rsidR="00E26B69" w:rsidRPr="00FE4B71">
              <w:rPr>
                <w:rFonts w:asciiTheme="minorHAnsi" w:hAnsiTheme="minorHAnsi" w:cstheme="minorHAnsi"/>
                <w:spacing w:val="-6"/>
                <w:sz w:val="22"/>
                <w:szCs w:val="22"/>
              </w:rPr>
              <w:t xml:space="preserve"> </w:t>
            </w:r>
            <w:r w:rsidR="00E26B69" w:rsidRPr="00FE4B71">
              <w:rPr>
                <w:rFonts w:asciiTheme="minorHAnsi" w:hAnsiTheme="minorHAnsi" w:cstheme="minorHAnsi"/>
                <w:spacing w:val="-4"/>
                <w:sz w:val="22"/>
                <w:szCs w:val="22"/>
              </w:rPr>
              <w:t>2024</w:t>
            </w:r>
          </w:p>
          <w:p w14:paraId="57DDF56D" w14:textId="092D7FDC" w:rsidR="00E26B69" w:rsidRPr="00FE4B71" w:rsidRDefault="00E26B69" w:rsidP="00FE4B71">
            <w:pPr>
              <w:spacing w:after="0"/>
              <w:rPr>
                <w:rFonts w:asciiTheme="minorHAnsi" w:hAnsiTheme="minorHAnsi" w:cstheme="minorHAnsi"/>
                <w:b/>
                <w:bCs/>
                <w:sz w:val="22"/>
                <w:szCs w:val="22"/>
              </w:rPr>
            </w:pPr>
            <w:r w:rsidRPr="00FE4B71">
              <w:rPr>
                <w:rFonts w:asciiTheme="minorHAnsi" w:hAnsiTheme="minorHAnsi" w:cstheme="minorHAnsi"/>
                <w:sz w:val="22"/>
                <w:szCs w:val="22"/>
              </w:rPr>
              <w:t>~50%;</w:t>
            </w:r>
            <w:r w:rsidRPr="00FE4B71">
              <w:rPr>
                <w:rFonts w:asciiTheme="minorHAnsi" w:hAnsiTheme="minorHAnsi" w:cstheme="minorHAnsi"/>
                <w:spacing w:val="-10"/>
                <w:sz w:val="22"/>
                <w:szCs w:val="22"/>
              </w:rPr>
              <w:t xml:space="preserve"> </w:t>
            </w:r>
            <w:r w:rsidRPr="00FE4B71">
              <w:rPr>
                <w:rFonts w:asciiTheme="minorHAnsi" w:hAnsiTheme="minorHAnsi" w:cstheme="minorHAnsi"/>
                <w:sz w:val="22"/>
                <w:szCs w:val="22"/>
              </w:rPr>
              <w:t>baseline</w:t>
            </w:r>
            <w:r w:rsidRPr="00FE4B71">
              <w:rPr>
                <w:rFonts w:asciiTheme="minorHAnsi" w:hAnsiTheme="minorHAnsi" w:cstheme="minorHAnsi"/>
                <w:spacing w:val="-10"/>
                <w:sz w:val="22"/>
                <w:szCs w:val="22"/>
              </w:rPr>
              <w:t xml:space="preserve"> </w:t>
            </w:r>
            <w:r w:rsidRPr="00FE4B71">
              <w:rPr>
                <w:rFonts w:asciiTheme="minorHAnsi" w:hAnsiTheme="minorHAnsi" w:cstheme="minorHAnsi"/>
                <w:sz w:val="22"/>
                <w:szCs w:val="22"/>
              </w:rPr>
              <w:t>for</w:t>
            </w:r>
            <w:r w:rsidRPr="00FE4B71">
              <w:rPr>
                <w:rFonts w:asciiTheme="minorHAnsi" w:hAnsiTheme="minorHAnsi" w:cstheme="minorHAnsi"/>
                <w:spacing w:val="-10"/>
                <w:sz w:val="22"/>
                <w:szCs w:val="22"/>
              </w:rPr>
              <w:t xml:space="preserve"> </w:t>
            </w:r>
            <w:r w:rsidRPr="00FE4B71">
              <w:rPr>
                <w:rFonts w:asciiTheme="minorHAnsi" w:hAnsiTheme="minorHAnsi" w:cstheme="minorHAnsi"/>
                <w:sz w:val="22"/>
                <w:szCs w:val="22"/>
              </w:rPr>
              <w:t>female</w:t>
            </w:r>
            <w:r w:rsidRPr="00FE4B71">
              <w:rPr>
                <w:rFonts w:asciiTheme="minorHAnsi" w:hAnsiTheme="minorHAnsi" w:cstheme="minorHAnsi"/>
                <w:spacing w:val="-10"/>
                <w:sz w:val="22"/>
                <w:szCs w:val="22"/>
              </w:rPr>
              <w:t xml:space="preserve"> </w:t>
            </w:r>
            <w:r w:rsidRPr="00FE4B71">
              <w:rPr>
                <w:rFonts w:asciiTheme="minorHAnsi" w:hAnsiTheme="minorHAnsi" w:cstheme="minorHAnsi"/>
                <w:sz w:val="22"/>
                <w:szCs w:val="22"/>
              </w:rPr>
              <w:t>staff was already 88% in 2024).</w:t>
            </w:r>
          </w:p>
        </w:tc>
      </w:tr>
      <w:tr w:rsidR="00E26B69" w:rsidRPr="00D578CC" w14:paraId="2F9749B2" w14:textId="77777777" w:rsidTr="00002496">
        <w:trPr>
          <w:trHeight w:val="794"/>
        </w:trPr>
        <w:tc>
          <w:tcPr>
            <w:tcW w:w="735" w:type="dxa"/>
          </w:tcPr>
          <w:p w14:paraId="1FC48D89" w14:textId="59F2FA1E" w:rsidR="00E26B69" w:rsidRPr="00FD3854" w:rsidRDefault="00E26B69" w:rsidP="00FE4B71">
            <w:pPr>
              <w:spacing w:after="0"/>
              <w:rPr>
                <w:rFonts w:asciiTheme="minorHAnsi" w:hAnsiTheme="minorHAnsi" w:cstheme="minorHAnsi"/>
                <w:b/>
                <w:bCs/>
                <w:sz w:val="22"/>
                <w:szCs w:val="22"/>
              </w:rPr>
            </w:pPr>
            <w:r w:rsidRPr="00FD3854">
              <w:rPr>
                <w:rFonts w:asciiTheme="minorHAnsi" w:hAnsiTheme="minorHAnsi" w:cstheme="minorHAnsi"/>
                <w:b/>
                <w:bCs/>
                <w:spacing w:val="-2"/>
                <w:sz w:val="22"/>
                <w:szCs w:val="22"/>
              </w:rPr>
              <w:t>2.4.1</w:t>
            </w:r>
          </w:p>
        </w:tc>
        <w:tc>
          <w:tcPr>
            <w:tcW w:w="1952" w:type="dxa"/>
          </w:tcPr>
          <w:p w14:paraId="52768F12" w14:textId="77777777" w:rsidR="00E26B69" w:rsidRPr="00FE4B71" w:rsidRDefault="00E26B69" w:rsidP="00FE4B71">
            <w:pPr>
              <w:spacing w:after="0"/>
              <w:rPr>
                <w:rFonts w:asciiTheme="minorHAnsi" w:hAnsiTheme="minorHAnsi" w:cstheme="minorHAnsi"/>
                <w:sz w:val="22"/>
                <w:szCs w:val="22"/>
              </w:rPr>
            </w:pPr>
          </w:p>
        </w:tc>
        <w:tc>
          <w:tcPr>
            <w:tcW w:w="3543" w:type="dxa"/>
          </w:tcPr>
          <w:p w14:paraId="295B7843" w14:textId="77777777" w:rsidR="00E26B69" w:rsidRPr="00FE4B71" w:rsidRDefault="00E26B69" w:rsidP="00FE4B71">
            <w:pPr>
              <w:spacing w:after="0"/>
              <w:rPr>
                <w:rFonts w:asciiTheme="minorHAnsi" w:hAnsiTheme="minorHAnsi" w:cstheme="minorHAnsi"/>
                <w:sz w:val="22"/>
                <w:szCs w:val="22"/>
              </w:rPr>
            </w:pPr>
          </w:p>
        </w:tc>
        <w:tc>
          <w:tcPr>
            <w:tcW w:w="2694" w:type="dxa"/>
          </w:tcPr>
          <w:p w14:paraId="35216A32" w14:textId="5972438A"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Maintain and enhance</w:t>
            </w:r>
            <w:r w:rsidRPr="00FE4B71">
              <w:rPr>
                <w:rFonts w:asciiTheme="minorHAnsi" w:hAnsiTheme="minorHAnsi" w:cstheme="minorHAnsi"/>
                <w:spacing w:val="-14"/>
                <w:sz w:val="22"/>
                <w:szCs w:val="22"/>
              </w:rPr>
              <w:t xml:space="preserve"> </w:t>
            </w:r>
            <w:r w:rsidRPr="00FE4B71">
              <w:rPr>
                <w:rFonts w:asciiTheme="minorHAnsi" w:hAnsiTheme="minorHAnsi" w:cstheme="minorHAnsi"/>
                <w:sz w:val="22"/>
                <w:szCs w:val="22"/>
              </w:rPr>
              <w:t>the</w:t>
            </w:r>
            <w:r w:rsidRPr="00FE4B71">
              <w:rPr>
                <w:rFonts w:asciiTheme="minorHAnsi" w:hAnsiTheme="minorHAnsi" w:cstheme="minorHAnsi"/>
                <w:spacing w:val="-14"/>
                <w:sz w:val="22"/>
                <w:szCs w:val="22"/>
              </w:rPr>
              <w:t xml:space="preserve"> </w:t>
            </w:r>
            <w:r w:rsidRPr="00FE4B71">
              <w:rPr>
                <w:rFonts w:asciiTheme="minorHAnsi" w:hAnsiTheme="minorHAnsi" w:cstheme="minorHAnsi"/>
                <w:sz w:val="22"/>
                <w:szCs w:val="22"/>
              </w:rPr>
              <w:t xml:space="preserve">School’s </w:t>
            </w:r>
            <w:r w:rsidRPr="00FE4B71">
              <w:rPr>
                <w:rFonts w:asciiTheme="minorHAnsi" w:hAnsiTheme="minorHAnsi" w:cstheme="minorHAnsi"/>
                <w:spacing w:val="-2"/>
                <w:sz w:val="22"/>
                <w:szCs w:val="22"/>
              </w:rPr>
              <w:t xml:space="preserve">mentorship </w:t>
            </w:r>
            <w:r w:rsidRPr="00FE4B71">
              <w:rPr>
                <w:rFonts w:asciiTheme="minorHAnsi" w:hAnsiTheme="minorHAnsi" w:cstheme="minorHAnsi"/>
                <w:sz w:val="22"/>
                <w:szCs w:val="22"/>
              </w:rPr>
              <w:t xml:space="preserve">programme for new hires by creating guidelines for </w:t>
            </w:r>
            <w:r w:rsidRPr="00FE4B71">
              <w:rPr>
                <w:rFonts w:asciiTheme="minorHAnsi" w:hAnsiTheme="minorHAnsi" w:cstheme="minorHAnsi"/>
                <w:spacing w:val="-2"/>
                <w:sz w:val="22"/>
                <w:szCs w:val="22"/>
              </w:rPr>
              <w:t xml:space="preserve">mentoring partnerships, </w:t>
            </w:r>
            <w:r w:rsidRPr="00FE4B71">
              <w:rPr>
                <w:rFonts w:asciiTheme="minorHAnsi" w:hAnsiTheme="minorHAnsi" w:cstheme="minorHAnsi"/>
                <w:sz w:val="22"/>
                <w:szCs w:val="22"/>
              </w:rPr>
              <w:t xml:space="preserve">including on expected </w:t>
            </w:r>
            <w:r w:rsidRPr="00FE4B71">
              <w:rPr>
                <w:rFonts w:asciiTheme="minorHAnsi" w:hAnsiTheme="minorHAnsi" w:cstheme="minorHAnsi"/>
                <w:sz w:val="22"/>
                <w:szCs w:val="22"/>
              </w:rPr>
              <w:lastRenderedPageBreak/>
              <w:t>duration, discussing these in School</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Council,</w:t>
            </w:r>
            <w:r w:rsidRPr="00FE4B71">
              <w:rPr>
                <w:rFonts w:asciiTheme="minorHAnsi" w:hAnsiTheme="minorHAnsi" w:cstheme="minorHAnsi"/>
                <w:spacing w:val="-15"/>
                <w:sz w:val="22"/>
                <w:szCs w:val="22"/>
              </w:rPr>
              <w:t xml:space="preserve"> </w:t>
            </w:r>
            <w:r w:rsidRPr="00FE4B71">
              <w:rPr>
                <w:rFonts w:asciiTheme="minorHAnsi" w:hAnsiTheme="minorHAnsi" w:cstheme="minorHAnsi"/>
                <w:sz w:val="22"/>
                <w:szCs w:val="22"/>
              </w:rPr>
              <w:t>and distributing them to all</w:t>
            </w:r>
            <w:r w:rsidRPr="00FE4B71">
              <w:rPr>
                <w:rFonts w:asciiTheme="minorHAnsi" w:hAnsiTheme="minorHAnsi" w:cstheme="minorHAnsi"/>
                <w:spacing w:val="-6"/>
                <w:sz w:val="22"/>
                <w:szCs w:val="22"/>
              </w:rPr>
              <w:t xml:space="preserve"> </w:t>
            </w:r>
            <w:r w:rsidRPr="00FE4B71">
              <w:rPr>
                <w:rFonts w:asciiTheme="minorHAnsi" w:hAnsiTheme="minorHAnsi" w:cstheme="minorHAnsi"/>
                <w:sz w:val="22"/>
                <w:szCs w:val="22"/>
              </w:rPr>
              <w:t xml:space="preserve">academic </w:t>
            </w:r>
            <w:r w:rsidRPr="00FE4B71">
              <w:rPr>
                <w:rFonts w:asciiTheme="minorHAnsi" w:hAnsiTheme="minorHAnsi" w:cstheme="minorHAnsi"/>
                <w:spacing w:val="-2"/>
                <w:sz w:val="22"/>
                <w:szCs w:val="22"/>
              </w:rPr>
              <w:t>staff.</w:t>
            </w:r>
          </w:p>
        </w:tc>
        <w:tc>
          <w:tcPr>
            <w:tcW w:w="1721" w:type="dxa"/>
          </w:tcPr>
          <w:p w14:paraId="5DF3E16B" w14:textId="0F95DB87"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lastRenderedPageBreak/>
              <w:t>HoS with MC; School</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Council</w:t>
            </w:r>
          </w:p>
        </w:tc>
        <w:tc>
          <w:tcPr>
            <w:tcW w:w="1681" w:type="dxa"/>
          </w:tcPr>
          <w:p w14:paraId="701BBD3B" w14:textId="03138E15" w:rsidR="00E26B69" w:rsidRPr="00FE4B71" w:rsidRDefault="00E26B69" w:rsidP="00FE4B71">
            <w:pPr>
              <w:spacing w:after="0"/>
              <w:rPr>
                <w:rFonts w:asciiTheme="minorHAnsi" w:hAnsiTheme="minorHAnsi" w:cstheme="minorHAnsi"/>
                <w:spacing w:val="-2"/>
                <w:sz w:val="22"/>
                <w:szCs w:val="22"/>
              </w:rPr>
            </w:pPr>
            <w:r w:rsidRPr="00FE4B71">
              <w:rPr>
                <w:rFonts w:asciiTheme="minorHAnsi" w:hAnsiTheme="minorHAnsi" w:cstheme="minorHAnsi"/>
                <w:spacing w:val="-2"/>
                <w:sz w:val="22"/>
                <w:szCs w:val="22"/>
              </w:rPr>
              <w:t>Guidelines drafted</w:t>
            </w:r>
            <w:r w:rsidRPr="00FE4B71">
              <w:rPr>
                <w:rFonts w:asciiTheme="minorHAnsi" w:hAnsiTheme="minorHAnsi" w:cstheme="minorHAnsi"/>
                <w:spacing w:val="40"/>
                <w:sz w:val="22"/>
                <w:szCs w:val="22"/>
              </w:rPr>
              <w:t xml:space="preserve"> </w:t>
            </w:r>
            <w:r w:rsidRPr="00FE4B71">
              <w:rPr>
                <w:rFonts w:asciiTheme="minorHAnsi" w:hAnsiTheme="minorHAnsi" w:cstheme="minorHAnsi"/>
                <w:sz w:val="22"/>
                <w:szCs w:val="22"/>
              </w:rPr>
              <w:t xml:space="preserve">summer 2026; discussion in MC and SC Sep-Nov 2026; </w:t>
            </w:r>
            <w:r w:rsidRPr="00FE4B71">
              <w:rPr>
                <w:rFonts w:asciiTheme="minorHAnsi" w:hAnsiTheme="minorHAnsi" w:cstheme="minorHAnsi"/>
                <w:spacing w:val="-2"/>
                <w:sz w:val="22"/>
                <w:szCs w:val="22"/>
              </w:rPr>
              <w:lastRenderedPageBreak/>
              <w:t xml:space="preserve">implementation </w:t>
            </w:r>
            <w:r w:rsidRPr="00FE4B71">
              <w:rPr>
                <w:rFonts w:asciiTheme="minorHAnsi" w:hAnsiTheme="minorHAnsi" w:cstheme="minorHAnsi"/>
                <w:sz w:val="22"/>
                <w:szCs w:val="22"/>
              </w:rPr>
              <w:t>Jan 2027</w:t>
            </w:r>
          </w:p>
        </w:tc>
        <w:tc>
          <w:tcPr>
            <w:tcW w:w="3265" w:type="dxa"/>
          </w:tcPr>
          <w:p w14:paraId="733767D5" w14:textId="0AAC7BAB" w:rsidR="00E26B69"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lastRenderedPageBreak/>
              <w:t>Output</w:t>
            </w:r>
            <w:r w:rsidR="00E26B69" w:rsidRPr="00FE4B71">
              <w:rPr>
                <w:rFonts w:asciiTheme="minorHAnsi" w:hAnsiTheme="minorHAnsi" w:cstheme="minorHAnsi"/>
                <w:sz w:val="22"/>
                <w:szCs w:val="22"/>
              </w:rPr>
              <w:t>: Guidelines for School mentoring programme to be published</w:t>
            </w:r>
            <w:r w:rsidR="00E26B69" w:rsidRPr="00FE4B71">
              <w:rPr>
                <w:rFonts w:asciiTheme="minorHAnsi" w:hAnsiTheme="minorHAnsi" w:cstheme="minorHAnsi"/>
                <w:spacing w:val="-10"/>
                <w:sz w:val="22"/>
                <w:szCs w:val="22"/>
              </w:rPr>
              <w:t xml:space="preserve"> </w:t>
            </w:r>
            <w:r w:rsidR="00E26B69" w:rsidRPr="00FE4B71">
              <w:rPr>
                <w:rFonts w:asciiTheme="minorHAnsi" w:hAnsiTheme="minorHAnsi" w:cstheme="minorHAnsi"/>
                <w:sz w:val="22"/>
                <w:szCs w:val="22"/>
              </w:rPr>
              <w:t>in</w:t>
            </w:r>
            <w:r w:rsidR="00E26B69" w:rsidRPr="00FE4B71">
              <w:rPr>
                <w:rFonts w:asciiTheme="minorHAnsi" w:hAnsiTheme="minorHAnsi" w:cstheme="minorHAnsi"/>
                <w:spacing w:val="-10"/>
                <w:sz w:val="22"/>
                <w:szCs w:val="22"/>
              </w:rPr>
              <w:t xml:space="preserve"> </w:t>
            </w:r>
            <w:r w:rsidR="00E26B69" w:rsidRPr="00FE4B71">
              <w:rPr>
                <w:rFonts w:asciiTheme="minorHAnsi" w:hAnsiTheme="minorHAnsi" w:cstheme="minorHAnsi"/>
                <w:sz w:val="22"/>
                <w:szCs w:val="22"/>
              </w:rPr>
              <w:t>Staff</w:t>
            </w:r>
            <w:r w:rsidR="00E26B69" w:rsidRPr="00FE4B71">
              <w:rPr>
                <w:rFonts w:asciiTheme="minorHAnsi" w:hAnsiTheme="minorHAnsi" w:cstheme="minorHAnsi"/>
                <w:spacing w:val="-10"/>
                <w:sz w:val="22"/>
                <w:szCs w:val="22"/>
              </w:rPr>
              <w:t xml:space="preserve"> </w:t>
            </w:r>
            <w:r w:rsidR="00E26B69" w:rsidRPr="00FE4B71">
              <w:rPr>
                <w:rFonts w:asciiTheme="minorHAnsi" w:hAnsiTheme="minorHAnsi" w:cstheme="minorHAnsi"/>
                <w:sz w:val="22"/>
                <w:szCs w:val="22"/>
              </w:rPr>
              <w:t>Handbook</w:t>
            </w:r>
            <w:r w:rsidR="00E26B69" w:rsidRPr="00FE4B71">
              <w:rPr>
                <w:rFonts w:asciiTheme="minorHAnsi" w:hAnsiTheme="minorHAnsi" w:cstheme="minorHAnsi"/>
                <w:spacing w:val="-10"/>
                <w:sz w:val="22"/>
                <w:szCs w:val="22"/>
              </w:rPr>
              <w:t xml:space="preserve"> </w:t>
            </w:r>
            <w:r w:rsidR="00E26B69" w:rsidRPr="00FE4B71">
              <w:rPr>
                <w:rFonts w:asciiTheme="minorHAnsi" w:hAnsiTheme="minorHAnsi" w:cstheme="minorHAnsi"/>
                <w:sz w:val="22"/>
                <w:szCs w:val="22"/>
              </w:rPr>
              <w:t>and implemented by Jan 2027.</w:t>
            </w:r>
          </w:p>
        </w:tc>
      </w:tr>
      <w:tr w:rsidR="00E26B69" w:rsidRPr="00D578CC" w14:paraId="4A9D19B3" w14:textId="77777777" w:rsidTr="00002496">
        <w:trPr>
          <w:trHeight w:val="2041"/>
        </w:trPr>
        <w:tc>
          <w:tcPr>
            <w:tcW w:w="735" w:type="dxa"/>
          </w:tcPr>
          <w:p w14:paraId="75428B2C" w14:textId="07EFB79B" w:rsidR="00E26B69" w:rsidRPr="00FD3854" w:rsidRDefault="00E26B69" w:rsidP="00FE4B71">
            <w:pPr>
              <w:spacing w:after="0"/>
              <w:rPr>
                <w:rFonts w:asciiTheme="minorHAnsi" w:hAnsiTheme="minorHAnsi" w:cstheme="minorHAnsi"/>
                <w:b/>
                <w:bCs/>
                <w:spacing w:val="-2"/>
                <w:sz w:val="22"/>
                <w:szCs w:val="22"/>
              </w:rPr>
            </w:pPr>
            <w:r w:rsidRPr="00FD3854">
              <w:rPr>
                <w:rFonts w:asciiTheme="minorHAnsi" w:hAnsiTheme="minorHAnsi" w:cstheme="minorHAnsi"/>
                <w:b/>
                <w:bCs/>
                <w:spacing w:val="-2"/>
                <w:sz w:val="22"/>
                <w:szCs w:val="22"/>
              </w:rPr>
              <w:t>2.4.2</w:t>
            </w:r>
          </w:p>
        </w:tc>
        <w:tc>
          <w:tcPr>
            <w:tcW w:w="1952" w:type="dxa"/>
          </w:tcPr>
          <w:p w14:paraId="14E21B03" w14:textId="77777777" w:rsidR="00E26B69" w:rsidRPr="00FE4B71" w:rsidRDefault="00E26B69" w:rsidP="00FE4B71">
            <w:pPr>
              <w:spacing w:after="0"/>
              <w:rPr>
                <w:rFonts w:asciiTheme="minorHAnsi" w:hAnsiTheme="minorHAnsi" w:cstheme="minorHAnsi"/>
                <w:sz w:val="22"/>
                <w:szCs w:val="22"/>
              </w:rPr>
            </w:pPr>
          </w:p>
        </w:tc>
        <w:tc>
          <w:tcPr>
            <w:tcW w:w="3543" w:type="dxa"/>
          </w:tcPr>
          <w:p w14:paraId="4132F7AA" w14:textId="77777777" w:rsidR="00E26B69" w:rsidRPr="00FE4B71" w:rsidRDefault="00E26B69" w:rsidP="00FE4B71">
            <w:pPr>
              <w:spacing w:after="0"/>
              <w:rPr>
                <w:rFonts w:asciiTheme="minorHAnsi" w:hAnsiTheme="minorHAnsi" w:cstheme="minorHAnsi"/>
                <w:sz w:val="22"/>
                <w:szCs w:val="22"/>
              </w:rPr>
            </w:pPr>
          </w:p>
        </w:tc>
        <w:tc>
          <w:tcPr>
            <w:tcW w:w="2694" w:type="dxa"/>
          </w:tcPr>
          <w:p w14:paraId="5B5409BA" w14:textId="1263650B"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 xml:space="preserve">Promote workshops for career </w:t>
            </w:r>
            <w:r w:rsidRPr="00FE4B71">
              <w:rPr>
                <w:rFonts w:asciiTheme="minorHAnsi" w:hAnsiTheme="minorHAnsi" w:cstheme="minorHAnsi"/>
                <w:spacing w:val="-2"/>
                <w:sz w:val="22"/>
                <w:szCs w:val="22"/>
              </w:rPr>
              <w:t xml:space="preserve">development </w:t>
            </w:r>
            <w:r w:rsidRPr="00FE4B71">
              <w:rPr>
                <w:rFonts w:asciiTheme="minorHAnsi" w:hAnsiTheme="minorHAnsi" w:cstheme="minorHAnsi"/>
                <w:sz w:val="22"/>
                <w:szCs w:val="22"/>
              </w:rPr>
              <w:t>involving senior members</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of</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staff</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and thereby</w:t>
            </w:r>
            <w:r w:rsidRPr="00FE4B71">
              <w:rPr>
                <w:rFonts w:asciiTheme="minorHAnsi" w:hAnsiTheme="minorHAnsi" w:cstheme="minorHAnsi"/>
                <w:spacing w:val="-7"/>
                <w:sz w:val="22"/>
                <w:szCs w:val="22"/>
              </w:rPr>
              <w:t xml:space="preserve"> </w:t>
            </w:r>
            <w:r w:rsidRPr="00FE4B71">
              <w:rPr>
                <w:rFonts w:asciiTheme="minorHAnsi" w:hAnsiTheme="minorHAnsi" w:cstheme="minorHAnsi"/>
                <w:sz w:val="22"/>
                <w:szCs w:val="22"/>
              </w:rPr>
              <w:t>foster</w:t>
            </w:r>
            <w:r w:rsidRPr="00FE4B71">
              <w:rPr>
                <w:rFonts w:asciiTheme="minorHAnsi" w:hAnsiTheme="minorHAnsi" w:cstheme="minorHAnsi"/>
                <w:spacing w:val="-6"/>
                <w:sz w:val="22"/>
                <w:szCs w:val="22"/>
              </w:rPr>
              <w:t xml:space="preserve"> </w:t>
            </w:r>
            <w:r w:rsidRPr="00FE4B71">
              <w:rPr>
                <w:rFonts w:asciiTheme="minorHAnsi" w:hAnsiTheme="minorHAnsi" w:cstheme="minorHAnsi"/>
                <w:sz w:val="22"/>
                <w:szCs w:val="22"/>
              </w:rPr>
              <w:t>the exchange of experiences between colleagues</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at</w:t>
            </w:r>
            <w:r w:rsidRPr="00FE4B71">
              <w:rPr>
                <w:rFonts w:asciiTheme="minorHAnsi" w:hAnsiTheme="minorHAnsi" w:cstheme="minorHAnsi"/>
                <w:spacing w:val="-15"/>
                <w:sz w:val="22"/>
                <w:szCs w:val="22"/>
              </w:rPr>
              <w:t xml:space="preserve"> </w:t>
            </w:r>
            <w:r w:rsidRPr="00FE4B71">
              <w:rPr>
                <w:rFonts w:asciiTheme="minorHAnsi" w:hAnsiTheme="minorHAnsi" w:cstheme="minorHAnsi"/>
                <w:sz w:val="22"/>
                <w:szCs w:val="22"/>
              </w:rPr>
              <w:t>different career stages.</w:t>
            </w:r>
          </w:p>
        </w:tc>
        <w:tc>
          <w:tcPr>
            <w:tcW w:w="1721" w:type="dxa"/>
          </w:tcPr>
          <w:p w14:paraId="4205FDA9" w14:textId="0A27FF29"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DoEDI; HoS; DoR;</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DoI;</w:t>
            </w:r>
            <w:r w:rsidRPr="00FE4B71">
              <w:rPr>
                <w:rFonts w:asciiTheme="minorHAnsi" w:hAnsiTheme="minorHAnsi" w:cstheme="minorHAnsi"/>
                <w:spacing w:val="-15"/>
                <w:sz w:val="22"/>
                <w:szCs w:val="22"/>
              </w:rPr>
              <w:t xml:space="preserve"> </w:t>
            </w:r>
            <w:r w:rsidRPr="00FE4B71">
              <w:rPr>
                <w:rFonts w:asciiTheme="minorHAnsi" w:hAnsiTheme="minorHAnsi" w:cstheme="minorHAnsi"/>
                <w:sz w:val="22"/>
                <w:szCs w:val="22"/>
              </w:rPr>
              <w:t>DoT; overseen</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 xml:space="preserve">by </w:t>
            </w:r>
            <w:r w:rsidRPr="00FE4B71">
              <w:rPr>
                <w:rFonts w:asciiTheme="minorHAnsi" w:hAnsiTheme="minorHAnsi" w:cstheme="minorHAnsi"/>
                <w:spacing w:val="-2"/>
                <w:sz w:val="22"/>
                <w:szCs w:val="22"/>
              </w:rPr>
              <w:t>DoEDI</w:t>
            </w:r>
          </w:p>
        </w:tc>
        <w:tc>
          <w:tcPr>
            <w:tcW w:w="1681" w:type="dxa"/>
          </w:tcPr>
          <w:p w14:paraId="7AE1151B" w14:textId="3B748928" w:rsidR="00E26B69" w:rsidRPr="00FE4B71" w:rsidRDefault="00E26B69" w:rsidP="00FE4B71">
            <w:pPr>
              <w:spacing w:after="0"/>
              <w:rPr>
                <w:rFonts w:asciiTheme="minorHAnsi" w:hAnsiTheme="minorHAnsi" w:cstheme="minorHAnsi"/>
                <w:spacing w:val="-2"/>
                <w:sz w:val="22"/>
                <w:szCs w:val="22"/>
              </w:rPr>
            </w:pPr>
            <w:r w:rsidRPr="00FE4B71">
              <w:rPr>
                <w:rFonts w:asciiTheme="minorHAnsi" w:hAnsiTheme="minorHAnsi" w:cstheme="minorHAnsi"/>
                <w:sz w:val="22"/>
                <w:szCs w:val="22"/>
              </w:rPr>
              <w:t>At least one workshop</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 xml:space="preserve">per </w:t>
            </w:r>
            <w:r w:rsidRPr="00FE4B71">
              <w:rPr>
                <w:rFonts w:asciiTheme="minorHAnsi" w:hAnsiTheme="minorHAnsi" w:cstheme="minorHAnsi"/>
                <w:spacing w:val="-2"/>
                <w:sz w:val="22"/>
                <w:szCs w:val="22"/>
              </w:rPr>
              <w:t xml:space="preserve">semester, </w:t>
            </w:r>
            <w:r w:rsidRPr="00FE4B71">
              <w:rPr>
                <w:rFonts w:asciiTheme="minorHAnsi" w:hAnsiTheme="minorHAnsi" w:cstheme="minorHAnsi"/>
                <w:sz w:val="22"/>
                <w:szCs w:val="22"/>
              </w:rPr>
              <w:t xml:space="preserve">starting Feb </w:t>
            </w:r>
            <w:r w:rsidRPr="00FE4B71">
              <w:rPr>
                <w:rFonts w:asciiTheme="minorHAnsi" w:hAnsiTheme="minorHAnsi" w:cstheme="minorHAnsi"/>
                <w:spacing w:val="-2"/>
                <w:sz w:val="22"/>
                <w:szCs w:val="22"/>
              </w:rPr>
              <w:t>2026.</w:t>
            </w:r>
          </w:p>
        </w:tc>
        <w:tc>
          <w:tcPr>
            <w:tcW w:w="3265" w:type="dxa"/>
          </w:tcPr>
          <w:p w14:paraId="00BEA564" w14:textId="28803805" w:rsidR="00E26B69"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t>Output</w:t>
            </w:r>
            <w:r w:rsidR="00E26B69" w:rsidRPr="00FE4B71">
              <w:rPr>
                <w:rFonts w:asciiTheme="minorHAnsi" w:hAnsiTheme="minorHAnsi" w:cstheme="minorHAnsi"/>
                <w:sz w:val="22"/>
                <w:szCs w:val="22"/>
              </w:rPr>
              <w:t>: Organisation of at least one workshop promoting career development</w:t>
            </w:r>
            <w:r w:rsidR="00E26B69" w:rsidRPr="00FE4B71">
              <w:rPr>
                <w:rFonts w:asciiTheme="minorHAnsi" w:hAnsiTheme="minorHAnsi" w:cstheme="minorHAnsi"/>
                <w:spacing w:val="-13"/>
                <w:sz w:val="22"/>
                <w:szCs w:val="22"/>
              </w:rPr>
              <w:t xml:space="preserve"> </w:t>
            </w:r>
            <w:r w:rsidR="00E26B69" w:rsidRPr="00FE4B71">
              <w:rPr>
                <w:rFonts w:asciiTheme="minorHAnsi" w:hAnsiTheme="minorHAnsi" w:cstheme="minorHAnsi"/>
                <w:sz w:val="22"/>
                <w:szCs w:val="22"/>
              </w:rPr>
              <w:t>per</w:t>
            </w:r>
            <w:r w:rsidR="00E26B69" w:rsidRPr="00FE4B71">
              <w:rPr>
                <w:rFonts w:asciiTheme="minorHAnsi" w:hAnsiTheme="minorHAnsi" w:cstheme="minorHAnsi"/>
                <w:spacing w:val="-13"/>
                <w:sz w:val="22"/>
                <w:szCs w:val="22"/>
              </w:rPr>
              <w:t xml:space="preserve"> </w:t>
            </w:r>
            <w:r w:rsidR="00E26B69" w:rsidRPr="00FE4B71">
              <w:rPr>
                <w:rFonts w:asciiTheme="minorHAnsi" w:hAnsiTheme="minorHAnsi" w:cstheme="minorHAnsi"/>
                <w:sz w:val="22"/>
                <w:szCs w:val="22"/>
              </w:rPr>
              <w:t>semester,</w:t>
            </w:r>
            <w:r w:rsidR="00E26B69" w:rsidRPr="00FE4B71">
              <w:rPr>
                <w:rFonts w:asciiTheme="minorHAnsi" w:hAnsiTheme="minorHAnsi" w:cstheme="minorHAnsi"/>
                <w:spacing w:val="-13"/>
                <w:sz w:val="22"/>
                <w:szCs w:val="22"/>
              </w:rPr>
              <w:t xml:space="preserve"> </w:t>
            </w:r>
            <w:r w:rsidR="00E26B69" w:rsidRPr="00FE4B71">
              <w:rPr>
                <w:rFonts w:asciiTheme="minorHAnsi" w:hAnsiTheme="minorHAnsi" w:cstheme="minorHAnsi"/>
                <w:sz w:val="22"/>
                <w:szCs w:val="22"/>
              </w:rPr>
              <w:t xml:space="preserve">with short questionnaires sent to participating staff by School Office to measure </w:t>
            </w:r>
            <w:r w:rsidR="00E26B69" w:rsidRPr="00FE4B71">
              <w:rPr>
                <w:rFonts w:asciiTheme="minorHAnsi" w:hAnsiTheme="minorHAnsi" w:cstheme="minorHAnsi"/>
                <w:spacing w:val="-2"/>
                <w:sz w:val="22"/>
                <w:szCs w:val="22"/>
              </w:rPr>
              <w:t>satisfaction.</w:t>
            </w:r>
            <w:r w:rsidR="00E26B69" w:rsidRPr="00FE4B71">
              <w:rPr>
                <w:rFonts w:asciiTheme="minorHAnsi" w:hAnsiTheme="minorHAnsi" w:cstheme="minorHAnsi"/>
                <w:sz w:val="22"/>
                <w:szCs w:val="22"/>
              </w:rPr>
              <w:t xml:space="preserve"> </w:t>
            </w:r>
          </w:p>
          <w:p w14:paraId="2CDBA959" w14:textId="77777777" w:rsidR="00E26B69" w:rsidRPr="00FE4B71" w:rsidRDefault="00E26B69" w:rsidP="00FE4B71">
            <w:pPr>
              <w:spacing w:after="0"/>
              <w:rPr>
                <w:rFonts w:asciiTheme="minorHAnsi" w:hAnsiTheme="minorHAnsi" w:cstheme="minorHAnsi"/>
                <w:sz w:val="22"/>
                <w:szCs w:val="22"/>
              </w:rPr>
            </w:pPr>
          </w:p>
          <w:p w14:paraId="27F3AF69" w14:textId="0BD626FA" w:rsidR="00E26B69"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t>Outcome</w:t>
            </w:r>
            <w:r w:rsidR="00E26B69" w:rsidRPr="00FE4B71">
              <w:rPr>
                <w:rFonts w:asciiTheme="minorHAnsi" w:hAnsiTheme="minorHAnsi" w:cstheme="minorHAnsi"/>
                <w:sz w:val="22"/>
                <w:szCs w:val="22"/>
              </w:rPr>
              <w:t>:</w:t>
            </w:r>
            <w:r w:rsidR="00E26B69" w:rsidRPr="00FE4B71">
              <w:rPr>
                <w:rFonts w:asciiTheme="minorHAnsi" w:hAnsiTheme="minorHAnsi" w:cstheme="minorHAnsi"/>
                <w:spacing w:val="-8"/>
                <w:sz w:val="22"/>
                <w:szCs w:val="22"/>
              </w:rPr>
              <w:t xml:space="preserve"> </w:t>
            </w:r>
            <w:r w:rsidR="00E26B69" w:rsidRPr="00FE4B71">
              <w:rPr>
                <w:rFonts w:asciiTheme="minorHAnsi" w:hAnsiTheme="minorHAnsi" w:cstheme="minorHAnsi"/>
                <w:sz w:val="22"/>
                <w:szCs w:val="22"/>
              </w:rPr>
              <w:t>75%</w:t>
            </w:r>
            <w:r w:rsidR="00E26B69" w:rsidRPr="00FE4B71">
              <w:rPr>
                <w:rFonts w:asciiTheme="minorHAnsi" w:hAnsiTheme="minorHAnsi" w:cstheme="minorHAnsi"/>
                <w:spacing w:val="-8"/>
                <w:sz w:val="22"/>
                <w:szCs w:val="22"/>
              </w:rPr>
              <w:t xml:space="preserve"> </w:t>
            </w:r>
            <w:r w:rsidR="00E26B69" w:rsidRPr="00FE4B71">
              <w:rPr>
                <w:rFonts w:asciiTheme="minorHAnsi" w:hAnsiTheme="minorHAnsi" w:cstheme="minorHAnsi"/>
                <w:sz w:val="22"/>
                <w:szCs w:val="22"/>
              </w:rPr>
              <w:t>of</w:t>
            </w:r>
            <w:r w:rsidR="00E26B69" w:rsidRPr="00FE4B71">
              <w:rPr>
                <w:rFonts w:asciiTheme="minorHAnsi" w:hAnsiTheme="minorHAnsi" w:cstheme="minorHAnsi"/>
                <w:spacing w:val="-8"/>
                <w:sz w:val="22"/>
                <w:szCs w:val="22"/>
              </w:rPr>
              <w:t xml:space="preserve"> </w:t>
            </w:r>
            <w:r w:rsidR="00E26B69" w:rsidRPr="00FE4B71">
              <w:rPr>
                <w:rFonts w:asciiTheme="minorHAnsi" w:hAnsiTheme="minorHAnsi" w:cstheme="minorHAnsi"/>
                <w:sz w:val="22"/>
                <w:szCs w:val="22"/>
              </w:rPr>
              <w:t>staff</w:t>
            </w:r>
            <w:r w:rsidR="00E26B69" w:rsidRPr="00FE4B71">
              <w:rPr>
                <w:rFonts w:asciiTheme="minorHAnsi" w:hAnsiTheme="minorHAnsi" w:cstheme="minorHAnsi"/>
                <w:spacing w:val="-8"/>
                <w:sz w:val="22"/>
                <w:szCs w:val="22"/>
              </w:rPr>
              <w:t xml:space="preserve"> </w:t>
            </w:r>
            <w:r w:rsidR="00E26B69" w:rsidRPr="00FE4B71">
              <w:rPr>
                <w:rFonts w:asciiTheme="minorHAnsi" w:hAnsiTheme="minorHAnsi" w:cstheme="minorHAnsi"/>
                <w:sz w:val="22"/>
                <w:szCs w:val="22"/>
              </w:rPr>
              <w:t>find</w:t>
            </w:r>
            <w:r w:rsidR="00E26B69" w:rsidRPr="00FE4B71">
              <w:rPr>
                <w:rFonts w:asciiTheme="minorHAnsi" w:hAnsiTheme="minorHAnsi" w:cstheme="minorHAnsi"/>
                <w:spacing w:val="-8"/>
                <w:sz w:val="22"/>
                <w:szCs w:val="22"/>
              </w:rPr>
              <w:t xml:space="preserve"> </w:t>
            </w:r>
            <w:r w:rsidR="00E26B69" w:rsidRPr="00FE4B71">
              <w:rPr>
                <w:rFonts w:asciiTheme="minorHAnsi" w:hAnsiTheme="minorHAnsi" w:cstheme="minorHAnsi"/>
                <w:sz w:val="22"/>
                <w:szCs w:val="22"/>
              </w:rPr>
              <w:t>career development workshops helpful.</w:t>
            </w:r>
          </w:p>
        </w:tc>
      </w:tr>
      <w:tr w:rsidR="00E26B69" w:rsidRPr="00D578CC" w14:paraId="6DEF2414" w14:textId="77777777" w:rsidTr="00002496">
        <w:trPr>
          <w:trHeight w:val="2041"/>
        </w:trPr>
        <w:tc>
          <w:tcPr>
            <w:tcW w:w="735" w:type="dxa"/>
          </w:tcPr>
          <w:p w14:paraId="351CB9A0" w14:textId="0A48059C" w:rsidR="00E26B69" w:rsidRPr="00FD3854" w:rsidRDefault="00E26B69" w:rsidP="00FE4B71">
            <w:pPr>
              <w:spacing w:after="0"/>
              <w:rPr>
                <w:rFonts w:asciiTheme="minorHAnsi" w:hAnsiTheme="minorHAnsi" w:cstheme="minorHAnsi"/>
                <w:b/>
                <w:bCs/>
                <w:spacing w:val="-2"/>
                <w:sz w:val="22"/>
                <w:szCs w:val="22"/>
              </w:rPr>
            </w:pPr>
            <w:r w:rsidRPr="00FD3854">
              <w:rPr>
                <w:rFonts w:asciiTheme="minorHAnsi" w:hAnsiTheme="minorHAnsi" w:cstheme="minorHAnsi"/>
                <w:b/>
                <w:bCs/>
                <w:spacing w:val="-2"/>
                <w:sz w:val="22"/>
                <w:szCs w:val="22"/>
              </w:rPr>
              <w:t>2.4.3</w:t>
            </w:r>
          </w:p>
        </w:tc>
        <w:tc>
          <w:tcPr>
            <w:tcW w:w="1952" w:type="dxa"/>
          </w:tcPr>
          <w:p w14:paraId="2A09EF91" w14:textId="77777777" w:rsidR="00E26B69" w:rsidRPr="00FE4B71" w:rsidRDefault="00E26B69" w:rsidP="00FE4B71">
            <w:pPr>
              <w:spacing w:after="0"/>
              <w:rPr>
                <w:rFonts w:asciiTheme="minorHAnsi" w:hAnsiTheme="minorHAnsi" w:cstheme="minorHAnsi"/>
                <w:sz w:val="22"/>
                <w:szCs w:val="22"/>
              </w:rPr>
            </w:pPr>
          </w:p>
        </w:tc>
        <w:tc>
          <w:tcPr>
            <w:tcW w:w="3543" w:type="dxa"/>
          </w:tcPr>
          <w:p w14:paraId="5A38493E" w14:textId="77777777" w:rsidR="00E26B69" w:rsidRPr="00FE4B71" w:rsidRDefault="00E26B69" w:rsidP="00FE4B71">
            <w:pPr>
              <w:spacing w:after="0"/>
              <w:rPr>
                <w:rFonts w:asciiTheme="minorHAnsi" w:hAnsiTheme="minorHAnsi" w:cstheme="minorHAnsi"/>
                <w:sz w:val="22"/>
                <w:szCs w:val="22"/>
              </w:rPr>
            </w:pPr>
          </w:p>
        </w:tc>
        <w:tc>
          <w:tcPr>
            <w:tcW w:w="2694" w:type="dxa"/>
          </w:tcPr>
          <w:p w14:paraId="3C5EB8E0" w14:textId="080BEC58"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Maintain and enhance mentoring for Professional Services staff within the School and consult</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the</w:t>
            </w:r>
            <w:r w:rsidRPr="00FE4B71">
              <w:rPr>
                <w:rFonts w:asciiTheme="minorHAnsi" w:hAnsiTheme="minorHAnsi" w:cstheme="minorHAnsi"/>
                <w:spacing w:val="-15"/>
                <w:sz w:val="22"/>
                <w:szCs w:val="22"/>
              </w:rPr>
              <w:t xml:space="preserve"> </w:t>
            </w:r>
            <w:r w:rsidRPr="00FE4B71">
              <w:rPr>
                <w:rFonts w:asciiTheme="minorHAnsi" w:hAnsiTheme="minorHAnsi" w:cstheme="minorHAnsi"/>
                <w:sz w:val="22"/>
                <w:szCs w:val="22"/>
              </w:rPr>
              <w:t>University on this topic.</w:t>
            </w:r>
          </w:p>
        </w:tc>
        <w:tc>
          <w:tcPr>
            <w:tcW w:w="1721" w:type="dxa"/>
          </w:tcPr>
          <w:p w14:paraId="18E72BB0" w14:textId="4C76A810"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HoS;</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 xml:space="preserve">School </w:t>
            </w:r>
            <w:r w:rsidRPr="00FE4B71">
              <w:rPr>
                <w:rFonts w:asciiTheme="minorHAnsi" w:hAnsiTheme="minorHAnsi" w:cstheme="minorHAnsi"/>
                <w:spacing w:val="-2"/>
                <w:sz w:val="22"/>
                <w:szCs w:val="22"/>
              </w:rPr>
              <w:t>Coordinator</w:t>
            </w:r>
          </w:p>
        </w:tc>
        <w:tc>
          <w:tcPr>
            <w:tcW w:w="1681" w:type="dxa"/>
          </w:tcPr>
          <w:p w14:paraId="7783CF42" w14:textId="7F1A3B36"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pacing w:val="-2"/>
                <w:sz w:val="22"/>
                <w:szCs w:val="22"/>
              </w:rPr>
              <w:t xml:space="preserve">Consultation </w:t>
            </w:r>
            <w:r w:rsidRPr="00FE4B71">
              <w:rPr>
                <w:rFonts w:asciiTheme="minorHAnsi" w:hAnsiTheme="minorHAnsi" w:cstheme="minorHAnsi"/>
                <w:sz w:val="22"/>
                <w:szCs w:val="22"/>
              </w:rPr>
              <w:t xml:space="preserve">2025-26 and any resulting </w:t>
            </w:r>
            <w:r w:rsidRPr="00FE4B71">
              <w:rPr>
                <w:rFonts w:asciiTheme="minorHAnsi" w:hAnsiTheme="minorHAnsi" w:cstheme="minorHAnsi"/>
                <w:spacing w:val="-2"/>
                <w:sz w:val="22"/>
                <w:szCs w:val="22"/>
              </w:rPr>
              <w:t xml:space="preserve">improvements </w:t>
            </w:r>
            <w:r w:rsidRPr="00FE4B71">
              <w:rPr>
                <w:rFonts w:asciiTheme="minorHAnsi" w:hAnsiTheme="minorHAnsi" w:cstheme="minorHAnsi"/>
                <w:sz w:val="22"/>
                <w:szCs w:val="22"/>
              </w:rPr>
              <w:t>implemented</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by Sep 2026.</w:t>
            </w:r>
          </w:p>
        </w:tc>
        <w:tc>
          <w:tcPr>
            <w:tcW w:w="3265" w:type="dxa"/>
          </w:tcPr>
          <w:p w14:paraId="2C5E78CF" w14:textId="2E4154B3" w:rsidR="00E26B69"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t>Output</w:t>
            </w:r>
            <w:r w:rsidR="00E26B69" w:rsidRPr="00FE4B71">
              <w:rPr>
                <w:rFonts w:asciiTheme="minorHAnsi" w:hAnsiTheme="minorHAnsi" w:cstheme="minorHAnsi"/>
                <w:sz w:val="22"/>
                <w:szCs w:val="22"/>
              </w:rPr>
              <w:t>: Improvements made on the mentoring system for Professional</w:t>
            </w:r>
            <w:r w:rsidR="00E26B69" w:rsidRPr="00FE4B71">
              <w:rPr>
                <w:rFonts w:asciiTheme="minorHAnsi" w:hAnsiTheme="minorHAnsi" w:cstheme="minorHAnsi"/>
                <w:spacing w:val="-10"/>
                <w:sz w:val="22"/>
                <w:szCs w:val="22"/>
              </w:rPr>
              <w:t xml:space="preserve"> </w:t>
            </w:r>
            <w:r w:rsidR="00E26B69" w:rsidRPr="00FE4B71">
              <w:rPr>
                <w:rFonts w:asciiTheme="minorHAnsi" w:hAnsiTheme="minorHAnsi" w:cstheme="minorHAnsi"/>
                <w:sz w:val="22"/>
                <w:szCs w:val="22"/>
              </w:rPr>
              <w:t>Services</w:t>
            </w:r>
            <w:r w:rsidR="00E26B69" w:rsidRPr="00FE4B71">
              <w:rPr>
                <w:rFonts w:asciiTheme="minorHAnsi" w:hAnsiTheme="minorHAnsi" w:cstheme="minorHAnsi"/>
                <w:spacing w:val="-10"/>
                <w:sz w:val="22"/>
                <w:szCs w:val="22"/>
              </w:rPr>
              <w:t xml:space="preserve"> </w:t>
            </w:r>
            <w:r w:rsidR="00E26B69" w:rsidRPr="00FE4B71">
              <w:rPr>
                <w:rFonts w:asciiTheme="minorHAnsi" w:hAnsiTheme="minorHAnsi" w:cstheme="minorHAnsi"/>
                <w:sz w:val="22"/>
                <w:szCs w:val="22"/>
              </w:rPr>
              <w:t>Staff</w:t>
            </w:r>
            <w:r w:rsidR="00E26B69" w:rsidRPr="00FE4B71">
              <w:rPr>
                <w:rFonts w:asciiTheme="minorHAnsi" w:hAnsiTheme="minorHAnsi" w:cstheme="minorHAnsi"/>
                <w:spacing w:val="-10"/>
                <w:sz w:val="22"/>
                <w:szCs w:val="22"/>
              </w:rPr>
              <w:t xml:space="preserve"> </w:t>
            </w:r>
            <w:r w:rsidR="00E26B69" w:rsidRPr="00FE4B71">
              <w:rPr>
                <w:rFonts w:asciiTheme="minorHAnsi" w:hAnsiTheme="minorHAnsi" w:cstheme="minorHAnsi"/>
                <w:sz w:val="22"/>
                <w:szCs w:val="22"/>
              </w:rPr>
              <w:t>by</w:t>
            </w:r>
            <w:r w:rsidR="00E26B69" w:rsidRPr="00FE4B71">
              <w:rPr>
                <w:rFonts w:asciiTheme="minorHAnsi" w:hAnsiTheme="minorHAnsi" w:cstheme="minorHAnsi"/>
                <w:spacing w:val="-10"/>
                <w:sz w:val="22"/>
                <w:szCs w:val="22"/>
              </w:rPr>
              <w:t xml:space="preserve"> </w:t>
            </w:r>
            <w:r w:rsidR="00E26B69" w:rsidRPr="00FE4B71">
              <w:rPr>
                <w:rFonts w:asciiTheme="minorHAnsi" w:hAnsiTheme="minorHAnsi" w:cstheme="minorHAnsi"/>
                <w:sz w:val="22"/>
                <w:szCs w:val="22"/>
              </w:rPr>
              <w:t xml:space="preserve">Sep </w:t>
            </w:r>
            <w:r w:rsidR="00E26B69" w:rsidRPr="00FE4B71">
              <w:rPr>
                <w:rFonts w:asciiTheme="minorHAnsi" w:hAnsiTheme="minorHAnsi" w:cstheme="minorHAnsi"/>
                <w:spacing w:val="-2"/>
                <w:sz w:val="22"/>
                <w:szCs w:val="22"/>
              </w:rPr>
              <w:t>2026.</w:t>
            </w:r>
          </w:p>
          <w:p w14:paraId="3F4D7025" w14:textId="77777777" w:rsidR="00E26B69" w:rsidRPr="00FE4B71" w:rsidRDefault="00E26B69" w:rsidP="00FE4B71">
            <w:pPr>
              <w:spacing w:after="0"/>
              <w:rPr>
                <w:rFonts w:asciiTheme="minorHAnsi" w:hAnsiTheme="minorHAnsi" w:cstheme="minorHAnsi"/>
                <w:sz w:val="22"/>
                <w:szCs w:val="22"/>
              </w:rPr>
            </w:pPr>
          </w:p>
          <w:p w14:paraId="16B30C64" w14:textId="30FB2809" w:rsidR="00E26B69"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t>Outcome</w:t>
            </w:r>
            <w:r w:rsidR="00E26B69" w:rsidRPr="00FE4B71">
              <w:rPr>
                <w:rFonts w:asciiTheme="minorHAnsi" w:hAnsiTheme="minorHAnsi" w:cstheme="minorHAnsi"/>
                <w:sz w:val="22"/>
                <w:szCs w:val="22"/>
              </w:rPr>
              <w:t>:</w:t>
            </w:r>
            <w:r w:rsidR="00E26B69" w:rsidRPr="00FE4B71">
              <w:rPr>
                <w:rFonts w:asciiTheme="minorHAnsi" w:hAnsiTheme="minorHAnsi" w:cstheme="minorHAnsi"/>
                <w:spacing w:val="-10"/>
                <w:sz w:val="22"/>
                <w:szCs w:val="22"/>
              </w:rPr>
              <w:t xml:space="preserve"> </w:t>
            </w:r>
            <w:r w:rsidR="00E26B69" w:rsidRPr="00FE4B71">
              <w:rPr>
                <w:rFonts w:asciiTheme="minorHAnsi" w:hAnsiTheme="minorHAnsi" w:cstheme="minorHAnsi"/>
                <w:sz w:val="22"/>
                <w:szCs w:val="22"/>
              </w:rPr>
              <w:t>In</w:t>
            </w:r>
            <w:r w:rsidR="00E26B69" w:rsidRPr="00FE4B71">
              <w:rPr>
                <w:rFonts w:asciiTheme="minorHAnsi" w:hAnsiTheme="minorHAnsi" w:cstheme="minorHAnsi"/>
                <w:spacing w:val="-10"/>
                <w:sz w:val="22"/>
                <w:szCs w:val="22"/>
              </w:rPr>
              <w:t xml:space="preserve"> </w:t>
            </w:r>
            <w:r w:rsidR="00E26B69" w:rsidRPr="00FE4B71">
              <w:rPr>
                <w:rFonts w:asciiTheme="minorHAnsi" w:hAnsiTheme="minorHAnsi" w:cstheme="minorHAnsi"/>
                <w:sz w:val="22"/>
                <w:szCs w:val="22"/>
              </w:rPr>
              <w:t>ARD</w:t>
            </w:r>
            <w:r w:rsidR="00E26B69" w:rsidRPr="00FE4B71">
              <w:rPr>
                <w:rFonts w:asciiTheme="minorHAnsi" w:hAnsiTheme="minorHAnsi" w:cstheme="minorHAnsi"/>
                <w:spacing w:val="-10"/>
                <w:sz w:val="22"/>
                <w:szCs w:val="22"/>
              </w:rPr>
              <w:t xml:space="preserve"> </w:t>
            </w:r>
            <w:r w:rsidR="00E26B69" w:rsidRPr="00FE4B71">
              <w:rPr>
                <w:rFonts w:asciiTheme="minorHAnsi" w:hAnsiTheme="minorHAnsi" w:cstheme="minorHAnsi"/>
                <w:sz w:val="22"/>
                <w:szCs w:val="22"/>
              </w:rPr>
              <w:t>meetings</w:t>
            </w:r>
            <w:r w:rsidR="00E26B69" w:rsidRPr="00FE4B71">
              <w:rPr>
                <w:rFonts w:asciiTheme="minorHAnsi" w:hAnsiTheme="minorHAnsi" w:cstheme="minorHAnsi"/>
                <w:spacing w:val="-10"/>
                <w:sz w:val="22"/>
                <w:szCs w:val="22"/>
              </w:rPr>
              <w:t xml:space="preserve"> </w:t>
            </w:r>
            <w:r w:rsidR="00E26B69" w:rsidRPr="00FE4B71">
              <w:rPr>
                <w:rFonts w:asciiTheme="minorHAnsi" w:hAnsiTheme="minorHAnsi" w:cstheme="minorHAnsi"/>
                <w:sz w:val="22"/>
                <w:szCs w:val="22"/>
              </w:rPr>
              <w:t>of PSS 2026-27, target of 75% express satisfaction with mentoring</w:t>
            </w:r>
            <w:r w:rsidR="00E26B69" w:rsidRPr="00FE4B71">
              <w:rPr>
                <w:rFonts w:asciiTheme="minorHAnsi" w:hAnsiTheme="minorHAnsi" w:cstheme="minorHAnsi"/>
                <w:spacing w:val="-9"/>
                <w:sz w:val="22"/>
                <w:szCs w:val="22"/>
              </w:rPr>
              <w:t xml:space="preserve"> </w:t>
            </w:r>
            <w:r w:rsidR="00E26B69" w:rsidRPr="00FE4B71">
              <w:rPr>
                <w:rFonts w:asciiTheme="minorHAnsi" w:hAnsiTheme="minorHAnsi" w:cstheme="minorHAnsi"/>
                <w:spacing w:val="-2"/>
                <w:sz w:val="22"/>
                <w:szCs w:val="22"/>
              </w:rPr>
              <w:t>arrangements.</w:t>
            </w:r>
          </w:p>
        </w:tc>
      </w:tr>
      <w:tr w:rsidR="00E26B69" w:rsidRPr="00D578CC" w14:paraId="122A71AF" w14:textId="77777777" w:rsidTr="00002496">
        <w:trPr>
          <w:trHeight w:val="2041"/>
        </w:trPr>
        <w:tc>
          <w:tcPr>
            <w:tcW w:w="735" w:type="dxa"/>
          </w:tcPr>
          <w:p w14:paraId="5B7D1064" w14:textId="01580C1D" w:rsidR="00E26B69" w:rsidRPr="00FD3854" w:rsidRDefault="00E26B69" w:rsidP="00FE4B71">
            <w:pPr>
              <w:spacing w:after="0"/>
              <w:rPr>
                <w:rFonts w:asciiTheme="minorHAnsi" w:hAnsiTheme="minorHAnsi" w:cstheme="minorHAnsi"/>
                <w:b/>
                <w:bCs/>
                <w:spacing w:val="-2"/>
                <w:sz w:val="22"/>
                <w:szCs w:val="22"/>
              </w:rPr>
            </w:pPr>
            <w:r w:rsidRPr="00FD3854">
              <w:rPr>
                <w:rFonts w:asciiTheme="minorHAnsi" w:hAnsiTheme="minorHAnsi" w:cstheme="minorHAnsi"/>
                <w:b/>
                <w:bCs/>
                <w:spacing w:val="-2"/>
                <w:sz w:val="22"/>
                <w:szCs w:val="22"/>
              </w:rPr>
              <w:t>2.4.4</w:t>
            </w:r>
          </w:p>
        </w:tc>
        <w:tc>
          <w:tcPr>
            <w:tcW w:w="1952" w:type="dxa"/>
          </w:tcPr>
          <w:p w14:paraId="67EAB9A5" w14:textId="77777777" w:rsidR="00E26B69" w:rsidRPr="00FE4B71" w:rsidRDefault="00E26B69" w:rsidP="00FE4B71">
            <w:pPr>
              <w:spacing w:after="0"/>
              <w:rPr>
                <w:rFonts w:asciiTheme="minorHAnsi" w:hAnsiTheme="minorHAnsi" w:cstheme="minorHAnsi"/>
                <w:sz w:val="22"/>
                <w:szCs w:val="22"/>
              </w:rPr>
            </w:pPr>
          </w:p>
        </w:tc>
        <w:tc>
          <w:tcPr>
            <w:tcW w:w="3543" w:type="dxa"/>
          </w:tcPr>
          <w:p w14:paraId="32E0EFAB" w14:textId="77777777" w:rsidR="00E26B69" w:rsidRPr="00FE4B71" w:rsidRDefault="00E26B69" w:rsidP="00FE4B71">
            <w:pPr>
              <w:spacing w:after="0"/>
              <w:rPr>
                <w:rFonts w:asciiTheme="minorHAnsi" w:hAnsiTheme="minorHAnsi" w:cstheme="minorHAnsi"/>
                <w:sz w:val="22"/>
                <w:szCs w:val="22"/>
              </w:rPr>
            </w:pPr>
          </w:p>
        </w:tc>
        <w:tc>
          <w:tcPr>
            <w:tcW w:w="2694" w:type="dxa"/>
          </w:tcPr>
          <w:p w14:paraId="7A574F34" w14:textId="29D5573B"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Continue</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to</w:t>
            </w:r>
            <w:r w:rsidRPr="00FE4B71">
              <w:rPr>
                <w:rFonts w:asciiTheme="minorHAnsi" w:hAnsiTheme="minorHAnsi" w:cstheme="minorHAnsi"/>
                <w:spacing w:val="-15"/>
                <w:sz w:val="22"/>
                <w:szCs w:val="22"/>
              </w:rPr>
              <w:t xml:space="preserve"> </w:t>
            </w:r>
            <w:r w:rsidRPr="00FE4B71">
              <w:rPr>
                <w:rFonts w:asciiTheme="minorHAnsi" w:hAnsiTheme="minorHAnsi" w:cstheme="minorHAnsi"/>
                <w:sz w:val="22"/>
                <w:szCs w:val="22"/>
              </w:rPr>
              <w:t xml:space="preserve">increase awareness of </w:t>
            </w:r>
            <w:r w:rsidRPr="00FE4B71">
              <w:rPr>
                <w:rFonts w:asciiTheme="minorHAnsi" w:hAnsiTheme="minorHAnsi" w:cstheme="minorHAnsi"/>
                <w:spacing w:val="-2"/>
                <w:sz w:val="22"/>
                <w:szCs w:val="22"/>
              </w:rPr>
              <w:t xml:space="preserve">mentoring </w:t>
            </w:r>
            <w:r w:rsidRPr="00FE4B71">
              <w:rPr>
                <w:rFonts w:asciiTheme="minorHAnsi" w:hAnsiTheme="minorHAnsi" w:cstheme="minorHAnsi"/>
                <w:sz w:val="22"/>
                <w:szCs w:val="22"/>
              </w:rPr>
              <w:t xml:space="preserve">programmes for all staff through ARD meetings, emails, and induction for new staff (see also </w:t>
            </w:r>
            <w:r w:rsidRPr="00FE4B71">
              <w:rPr>
                <w:rFonts w:asciiTheme="minorHAnsi" w:hAnsiTheme="minorHAnsi" w:cstheme="minorHAnsi"/>
                <w:spacing w:val="-2"/>
                <w:sz w:val="22"/>
                <w:szCs w:val="22"/>
              </w:rPr>
              <w:t>4.2.1).</w:t>
            </w:r>
          </w:p>
        </w:tc>
        <w:tc>
          <w:tcPr>
            <w:tcW w:w="1721" w:type="dxa"/>
          </w:tcPr>
          <w:p w14:paraId="0286872A" w14:textId="788029BB"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HoS; line managers</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(when not the HoS)</w:t>
            </w:r>
          </w:p>
        </w:tc>
        <w:tc>
          <w:tcPr>
            <w:tcW w:w="1681" w:type="dxa"/>
          </w:tcPr>
          <w:p w14:paraId="7DFC00BD" w14:textId="67CDD238" w:rsidR="00E26B69" w:rsidRPr="00FE4B71" w:rsidRDefault="00E26B69" w:rsidP="00FE4B71">
            <w:pPr>
              <w:spacing w:after="0"/>
              <w:rPr>
                <w:rFonts w:asciiTheme="minorHAnsi" w:hAnsiTheme="minorHAnsi" w:cstheme="minorHAnsi"/>
                <w:spacing w:val="-2"/>
                <w:sz w:val="22"/>
                <w:szCs w:val="22"/>
              </w:rPr>
            </w:pPr>
            <w:r w:rsidRPr="00FE4B71">
              <w:rPr>
                <w:rFonts w:asciiTheme="minorHAnsi" w:hAnsiTheme="minorHAnsi" w:cstheme="minorHAnsi"/>
                <w:sz w:val="22"/>
                <w:szCs w:val="22"/>
              </w:rPr>
              <w:t xml:space="preserve">Annual email from HoS in </w:t>
            </w:r>
            <w:r w:rsidRPr="00FE4B71">
              <w:rPr>
                <w:rFonts w:asciiTheme="minorHAnsi" w:hAnsiTheme="minorHAnsi" w:cstheme="minorHAnsi"/>
                <w:spacing w:val="-2"/>
                <w:sz w:val="22"/>
                <w:szCs w:val="22"/>
              </w:rPr>
              <w:t xml:space="preserve">September; </w:t>
            </w:r>
            <w:r w:rsidRPr="00FE4B71">
              <w:rPr>
                <w:rFonts w:asciiTheme="minorHAnsi" w:hAnsiTheme="minorHAnsi" w:cstheme="minorHAnsi"/>
                <w:sz w:val="22"/>
                <w:szCs w:val="22"/>
              </w:rPr>
              <w:t>annually</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in</w:t>
            </w:r>
            <w:r w:rsidRPr="00FE4B71">
              <w:rPr>
                <w:rFonts w:asciiTheme="minorHAnsi" w:hAnsiTheme="minorHAnsi" w:cstheme="minorHAnsi"/>
                <w:spacing w:val="-15"/>
                <w:sz w:val="22"/>
                <w:szCs w:val="22"/>
              </w:rPr>
              <w:t xml:space="preserve"> </w:t>
            </w:r>
            <w:r w:rsidRPr="00FE4B71">
              <w:rPr>
                <w:rFonts w:asciiTheme="minorHAnsi" w:hAnsiTheme="minorHAnsi" w:cstheme="minorHAnsi"/>
                <w:sz w:val="22"/>
                <w:szCs w:val="22"/>
              </w:rPr>
              <w:t xml:space="preserve">ARD </w:t>
            </w:r>
            <w:r w:rsidRPr="00FE4B71">
              <w:rPr>
                <w:rFonts w:asciiTheme="minorHAnsi" w:hAnsiTheme="minorHAnsi" w:cstheme="minorHAnsi"/>
                <w:spacing w:val="-2"/>
                <w:sz w:val="22"/>
                <w:szCs w:val="22"/>
              </w:rPr>
              <w:t xml:space="preserve">meetings; </w:t>
            </w:r>
            <w:r w:rsidRPr="00FE4B71">
              <w:rPr>
                <w:rFonts w:asciiTheme="minorHAnsi" w:hAnsiTheme="minorHAnsi" w:cstheme="minorHAnsi"/>
                <w:sz w:val="22"/>
                <w:szCs w:val="22"/>
              </w:rPr>
              <w:t xml:space="preserve">during new staff induction (usually Sep, </w:t>
            </w:r>
            <w:r w:rsidRPr="00FE4B71">
              <w:rPr>
                <w:rFonts w:asciiTheme="minorHAnsi" w:hAnsiTheme="minorHAnsi" w:cstheme="minorHAnsi"/>
                <w:spacing w:val="-2"/>
                <w:sz w:val="22"/>
                <w:szCs w:val="22"/>
              </w:rPr>
              <w:t>Jan).</w:t>
            </w:r>
          </w:p>
        </w:tc>
        <w:tc>
          <w:tcPr>
            <w:tcW w:w="3265" w:type="dxa"/>
          </w:tcPr>
          <w:p w14:paraId="47B5527D" w14:textId="44D0AF7B" w:rsidR="00E26B69"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t>Outcome</w:t>
            </w:r>
            <w:r w:rsidR="00E26B69" w:rsidRPr="00FE4B71">
              <w:rPr>
                <w:rFonts w:asciiTheme="minorHAnsi" w:hAnsiTheme="minorHAnsi" w:cstheme="minorHAnsi"/>
                <w:sz w:val="22"/>
                <w:szCs w:val="22"/>
              </w:rPr>
              <w:t>:</w:t>
            </w:r>
            <w:r w:rsidR="00E26B69" w:rsidRPr="00FE4B71">
              <w:rPr>
                <w:rFonts w:asciiTheme="minorHAnsi" w:hAnsiTheme="minorHAnsi" w:cstheme="minorHAnsi"/>
                <w:spacing w:val="-10"/>
                <w:sz w:val="22"/>
                <w:szCs w:val="22"/>
              </w:rPr>
              <w:t xml:space="preserve"> </w:t>
            </w:r>
            <w:r w:rsidR="00E26B69" w:rsidRPr="00FE4B71">
              <w:rPr>
                <w:rFonts w:asciiTheme="minorHAnsi" w:hAnsiTheme="minorHAnsi" w:cstheme="minorHAnsi"/>
                <w:sz w:val="22"/>
                <w:szCs w:val="22"/>
              </w:rPr>
              <w:t>EDI</w:t>
            </w:r>
            <w:r w:rsidR="00E26B69" w:rsidRPr="00FE4B71">
              <w:rPr>
                <w:rFonts w:asciiTheme="minorHAnsi" w:hAnsiTheme="minorHAnsi" w:cstheme="minorHAnsi"/>
                <w:spacing w:val="-10"/>
                <w:sz w:val="22"/>
                <w:szCs w:val="22"/>
              </w:rPr>
              <w:t xml:space="preserve"> </w:t>
            </w:r>
            <w:r w:rsidR="00E26B69" w:rsidRPr="00FE4B71">
              <w:rPr>
                <w:rFonts w:asciiTheme="minorHAnsi" w:hAnsiTheme="minorHAnsi" w:cstheme="minorHAnsi"/>
                <w:sz w:val="22"/>
                <w:szCs w:val="22"/>
              </w:rPr>
              <w:t>surveys</w:t>
            </w:r>
            <w:r w:rsidR="00E26B69" w:rsidRPr="00FE4B71">
              <w:rPr>
                <w:rFonts w:asciiTheme="minorHAnsi" w:hAnsiTheme="minorHAnsi" w:cstheme="minorHAnsi"/>
                <w:spacing w:val="-10"/>
                <w:sz w:val="22"/>
                <w:szCs w:val="22"/>
              </w:rPr>
              <w:t xml:space="preserve"> </w:t>
            </w:r>
            <w:r w:rsidR="00E26B69" w:rsidRPr="00FE4B71">
              <w:rPr>
                <w:rFonts w:asciiTheme="minorHAnsi" w:hAnsiTheme="minorHAnsi" w:cstheme="minorHAnsi"/>
                <w:sz w:val="22"/>
                <w:szCs w:val="22"/>
              </w:rPr>
              <w:t>indicate</w:t>
            </w:r>
            <w:r w:rsidR="00E26B69" w:rsidRPr="00FE4B71">
              <w:rPr>
                <w:rFonts w:asciiTheme="minorHAnsi" w:hAnsiTheme="minorHAnsi" w:cstheme="minorHAnsi"/>
                <w:spacing w:val="-10"/>
                <w:sz w:val="22"/>
                <w:szCs w:val="22"/>
              </w:rPr>
              <w:t xml:space="preserve"> </w:t>
            </w:r>
            <w:r w:rsidR="00E26B69" w:rsidRPr="00FE4B71">
              <w:rPr>
                <w:rFonts w:asciiTheme="minorHAnsi" w:hAnsiTheme="minorHAnsi" w:cstheme="minorHAnsi"/>
                <w:sz w:val="22"/>
                <w:szCs w:val="22"/>
              </w:rPr>
              <w:t>that at least 75% of male and female respondents are aware of mentoring programmes.</w:t>
            </w:r>
          </w:p>
        </w:tc>
      </w:tr>
      <w:tr w:rsidR="00E26B69" w:rsidRPr="00D578CC" w14:paraId="27FE3AA7" w14:textId="77777777" w:rsidTr="00002496">
        <w:trPr>
          <w:trHeight w:val="2041"/>
        </w:trPr>
        <w:tc>
          <w:tcPr>
            <w:tcW w:w="735" w:type="dxa"/>
          </w:tcPr>
          <w:p w14:paraId="32983164" w14:textId="5F1CF14E" w:rsidR="00E26B69" w:rsidRPr="00FD3854" w:rsidRDefault="00E26B69" w:rsidP="00FE4B71">
            <w:pPr>
              <w:spacing w:after="0"/>
              <w:rPr>
                <w:rFonts w:asciiTheme="minorHAnsi" w:hAnsiTheme="minorHAnsi" w:cstheme="minorHAnsi"/>
                <w:b/>
                <w:bCs/>
                <w:spacing w:val="-2"/>
                <w:sz w:val="22"/>
                <w:szCs w:val="22"/>
              </w:rPr>
            </w:pPr>
            <w:r w:rsidRPr="00FD3854">
              <w:rPr>
                <w:rFonts w:asciiTheme="minorHAnsi" w:hAnsiTheme="minorHAnsi" w:cstheme="minorHAnsi"/>
                <w:b/>
                <w:bCs/>
                <w:spacing w:val="-2"/>
                <w:sz w:val="22"/>
                <w:szCs w:val="22"/>
              </w:rPr>
              <w:lastRenderedPageBreak/>
              <w:t>2.4.5</w:t>
            </w:r>
          </w:p>
        </w:tc>
        <w:tc>
          <w:tcPr>
            <w:tcW w:w="1952" w:type="dxa"/>
          </w:tcPr>
          <w:p w14:paraId="13AB8D71" w14:textId="77777777" w:rsidR="00E26B69" w:rsidRPr="00FE4B71" w:rsidRDefault="00E26B69" w:rsidP="00FE4B71">
            <w:pPr>
              <w:spacing w:after="0"/>
              <w:rPr>
                <w:rFonts w:asciiTheme="minorHAnsi" w:hAnsiTheme="minorHAnsi" w:cstheme="minorHAnsi"/>
                <w:sz w:val="22"/>
                <w:szCs w:val="22"/>
              </w:rPr>
            </w:pPr>
          </w:p>
        </w:tc>
        <w:tc>
          <w:tcPr>
            <w:tcW w:w="3543" w:type="dxa"/>
          </w:tcPr>
          <w:p w14:paraId="375DDFCC" w14:textId="77777777" w:rsidR="00E26B69" w:rsidRPr="00FE4B71" w:rsidRDefault="00E26B69" w:rsidP="00FE4B71">
            <w:pPr>
              <w:spacing w:after="0"/>
              <w:rPr>
                <w:rFonts w:asciiTheme="minorHAnsi" w:hAnsiTheme="minorHAnsi" w:cstheme="minorHAnsi"/>
                <w:sz w:val="22"/>
                <w:szCs w:val="22"/>
              </w:rPr>
            </w:pPr>
          </w:p>
        </w:tc>
        <w:tc>
          <w:tcPr>
            <w:tcW w:w="2694" w:type="dxa"/>
          </w:tcPr>
          <w:p w14:paraId="275F7458" w14:textId="746238F7"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Hold a focus group with male- identifying</w:t>
            </w:r>
            <w:r w:rsidRPr="00FE4B71">
              <w:rPr>
                <w:rFonts w:asciiTheme="minorHAnsi" w:hAnsiTheme="minorHAnsi" w:cstheme="minorHAnsi"/>
                <w:spacing w:val="-1"/>
                <w:sz w:val="22"/>
                <w:szCs w:val="22"/>
              </w:rPr>
              <w:t xml:space="preserve"> </w:t>
            </w:r>
            <w:r w:rsidRPr="00FE4B71">
              <w:rPr>
                <w:rFonts w:asciiTheme="minorHAnsi" w:hAnsiTheme="minorHAnsi" w:cstheme="minorHAnsi"/>
                <w:sz w:val="22"/>
                <w:szCs w:val="22"/>
              </w:rPr>
              <w:t>staff,</w:t>
            </w:r>
            <w:r w:rsidRPr="00FE4B71">
              <w:rPr>
                <w:rFonts w:asciiTheme="minorHAnsi" w:hAnsiTheme="minorHAnsi" w:cstheme="minorHAnsi"/>
                <w:spacing w:val="-1"/>
                <w:sz w:val="22"/>
                <w:szCs w:val="22"/>
              </w:rPr>
              <w:t xml:space="preserve"> </w:t>
            </w:r>
            <w:r w:rsidRPr="00FE4B71">
              <w:rPr>
                <w:rFonts w:asciiTheme="minorHAnsi" w:hAnsiTheme="minorHAnsi" w:cstheme="minorHAnsi"/>
                <w:sz w:val="22"/>
                <w:szCs w:val="22"/>
              </w:rPr>
              <w:t>led by</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staff</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from</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central EDI team.</w:t>
            </w:r>
          </w:p>
        </w:tc>
        <w:tc>
          <w:tcPr>
            <w:tcW w:w="1721" w:type="dxa"/>
          </w:tcPr>
          <w:p w14:paraId="13FF28A4" w14:textId="773050B1"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Coordinated</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 xml:space="preserve">by DoEDI; central EDI team; EDI </w:t>
            </w:r>
            <w:r w:rsidRPr="00FE4B71">
              <w:rPr>
                <w:rFonts w:asciiTheme="minorHAnsi" w:hAnsiTheme="minorHAnsi" w:cstheme="minorHAnsi"/>
                <w:spacing w:val="-2"/>
                <w:sz w:val="22"/>
                <w:szCs w:val="22"/>
              </w:rPr>
              <w:t>committee</w:t>
            </w:r>
          </w:p>
        </w:tc>
        <w:tc>
          <w:tcPr>
            <w:tcW w:w="1681" w:type="dxa"/>
          </w:tcPr>
          <w:p w14:paraId="139484F9" w14:textId="77777777"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DoEDI</w:t>
            </w:r>
            <w:r w:rsidRPr="00FE4B71">
              <w:rPr>
                <w:rFonts w:asciiTheme="minorHAnsi" w:hAnsiTheme="minorHAnsi" w:cstheme="minorHAnsi"/>
                <w:spacing w:val="-1"/>
                <w:sz w:val="22"/>
                <w:szCs w:val="22"/>
              </w:rPr>
              <w:t xml:space="preserve"> </w:t>
            </w:r>
            <w:r w:rsidRPr="00FE4B71">
              <w:rPr>
                <w:rFonts w:asciiTheme="minorHAnsi" w:hAnsiTheme="minorHAnsi" w:cstheme="minorHAnsi"/>
                <w:sz w:val="22"/>
                <w:szCs w:val="22"/>
              </w:rPr>
              <w:t>to</w:t>
            </w:r>
            <w:r w:rsidRPr="00FE4B71">
              <w:rPr>
                <w:rFonts w:asciiTheme="minorHAnsi" w:hAnsiTheme="minorHAnsi" w:cstheme="minorHAnsi"/>
                <w:spacing w:val="-1"/>
                <w:sz w:val="22"/>
                <w:szCs w:val="22"/>
              </w:rPr>
              <w:t xml:space="preserve"> </w:t>
            </w:r>
            <w:r w:rsidRPr="00FE4B71">
              <w:rPr>
                <w:rFonts w:asciiTheme="minorHAnsi" w:hAnsiTheme="minorHAnsi" w:cstheme="minorHAnsi"/>
                <w:sz w:val="22"/>
                <w:szCs w:val="22"/>
              </w:rPr>
              <w:t>liaise with central EDI team in Oct-Nov 2026; invitations for focus group to go</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out</w:t>
            </w:r>
            <w:r w:rsidRPr="00FE4B71">
              <w:rPr>
                <w:rFonts w:asciiTheme="minorHAnsi" w:hAnsiTheme="minorHAnsi" w:cstheme="minorHAnsi"/>
                <w:spacing w:val="-15"/>
                <w:sz w:val="22"/>
                <w:szCs w:val="22"/>
              </w:rPr>
              <w:t xml:space="preserve"> </w:t>
            </w:r>
            <w:r w:rsidRPr="00FE4B71">
              <w:rPr>
                <w:rFonts w:asciiTheme="minorHAnsi" w:hAnsiTheme="minorHAnsi" w:cstheme="minorHAnsi"/>
                <w:sz w:val="22"/>
                <w:szCs w:val="22"/>
              </w:rPr>
              <w:t>Jan-Feb 2027; focus group meeting in Feb-Mar 2027;</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report</w:t>
            </w:r>
            <w:r w:rsidRPr="00FE4B71">
              <w:rPr>
                <w:rFonts w:asciiTheme="minorHAnsi" w:hAnsiTheme="minorHAnsi" w:cstheme="minorHAnsi"/>
                <w:spacing w:val="-15"/>
                <w:sz w:val="22"/>
                <w:szCs w:val="22"/>
              </w:rPr>
              <w:t xml:space="preserve"> </w:t>
            </w:r>
            <w:r w:rsidRPr="00FE4B71">
              <w:rPr>
                <w:rFonts w:asciiTheme="minorHAnsi" w:hAnsiTheme="minorHAnsi" w:cstheme="minorHAnsi"/>
                <w:sz w:val="22"/>
                <w:szCs w:val="22"/>
              </w:rPr>
              <w:t>by</w:t>
            </w:r>
          </w:p>
          <w:p w14:paraId="3EC6D8CC" w14:textId="43BE02DF"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May 2027.</w:t>
            </w:r>
          </w:p>
        </w:tc>
        <w:tc>
          <w:tcPr>
            <w:tcW w:w="3265" w:type="dxa"/>
          </w:tcPr>
          <w:p w14:paraId="6B810A9D" w14:textId="14AAE39B" w:rsidR="00E26B69"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t>Output</w:t>
            </w:r>
            <w:r w:rsidR="00E26B69" w:rsidRPr="00FE4B71">
              <w:rPr>
                <w:rFonts w:asciiTheme="minorHAnsi" w:hAnsiTheme="minorHAnsi" w:cstheme="minorHAnsi"/>
                <w:sz w:val="22"/>
                <w:szCs w:val="22"/>
              </w:rPr>
              <w:t>:</w:t>
            </w:r>
            <w:r w:rsidR="00E26B69" w:rsidRPr="00FE4B71">
              <w:rPr>
                <w:rFonts w:asciiTheme="minorHAnsi" w:hAnsiTheme="minorHAnsi" w:cstheme="minorHAnsi"/>
                <w:spacing w:val="-8"/>
                <w:sz w:val="22"/>
                <w:szCs w:val="22"/>
              </w:rPr>
              <w:t xml:space="preserve"> </w:t>
            </w:r>
            <w:r w:rsidR="00E26B69" w:rsidRPr="00FE4B71">
              <w:rPr>
                <w:rFonts w:asciiTheme="minorHAnsi" w:hAnsiTheme="minorHAnsi" w:cstheme="minorHAnsi"/>
                <w:sz w:val="22"/>
                <w:szCs w:val="22"/>
              </w:rPr>
              <w:t>Report</w:t>
            </w:r>
            <w:r w:rsidR="00E26B69" w:rsidRPr="00FE4B71">
              <w:rPr>
                <w:rFonts w:asciiTheme="minorHAnsi" w:hAnsiTheme="minorHAnsi" w:cstheme="minorHAnsi"/>
                <w:spacing w:val="-8"/>
                <w:sz w:val="22"/>
                <w:szCs w:val="22"/>
              </w:rPr>
              <w:t xml:space="preserve"> </w:t>
            </w:r>
            <w:r w:rsidR="00E26B69" w:rsidRPr="00FE4B71">
              <w:rPr>
                <w:rFonts w:asciiTheme="minorHAnsi" w:hAnsiTheme="minorHAnsi" w:cstheme="minorHAnsi"/>
                <w:sz w:val="22"/>
                <w:szCs w:val="22"/>
              </w:rPr>
              <w:t>to</w:t>
            </w:r>
            <w:r w:rsidR="00E26B69" w:rsidRPr="00FE4B71">
              <w:rPr>
                <w:rFonts w:asciiTheme="minorHAnsi" w:hAnsiTheme="minorHAnsi" w:cstheme="minorHAnsi"/>
                <w:spacing w:val="-8"/>
                <w:sz w:val="22"/>
                <w:szCs w:val="22"/>
              </w:rPr>
              <w:t xml:space="preserve"> </w:t>
            </w:r>
            <w:r w:rsidR="00E26B69" w:rsidRPr="00FE4B71">
              <w:rPr>
                <w:rFonts w:asciiTheme="minorHAnsi" w:hAnsiTheme="minorHAnsi" w:cstheme="minorHAnsi"/>
                <w:sz w:val="22"/>
                <w:szCs w:val="22"/>
              </w:rPr>
              <w:t>be</w:t>
            </w:r>
            <w:r w:rsidR="00E26B69" w:rsidRPr="00FE4B71">
              <w:rPr>
                <w:rFonts w:asciiTheme="minorHAnsi" w:hAnsiTheme="minorHAnsi" w:cstheme="minorHAnsi"/>
                <w:spacing w:val="-8"/>
                <w:sz w:val="22"/>
                <w:szCs w:val="22"/>
              </w:rPr>
              <w:t xml:space="preserve"> </w:t>
            </w:r>
            <w:r w:rsidR="00E26B69" w:rsidRPr="00FE4B71">
              <w:rPr>
                <w:rFonts w:asciiTheme="minorHAnsi" w:hAnsiTheme="minorHAnsi" w:cstheme="minorHAnsi"/>
                <w:sz w:val="22"/>
                <w:szCs w:val="22"/>
              </w:rPr>
              <w:t>authored</w:t>
            </w:r>
            <w:r w:rsidR="00E26B69" w:rsidRPr="00FE4B71">
              <w:rPr>
                <w:rFonts w:asciiTheme="minorHAnsi" w:hAnsiTheme="minorHAnsi" w:cstheme="minorHAnsi"/>
                <w:spacing w:val="-8"/>
                <w:sz w:val="22"/>
                <w:szCs w:val="22"/>
              </w:rPr>
              <w:t xml:space="preserve"> </w:t>
            </w:r>
            <w:r w:rsidR="00E26B69" w:rsidRPr="00FE4B71">
              <w:rPr>
                <w:rFonts w:asciiTheme="minorHAnsi" w:hAnsiTheme="minorHAnsi" w:cstheme="minorHAnsi"/>
                <w:sz w:val="22"/>
                <w:szCs w:val="22"/>
              </w:rPr>
              <w:t>by central EDI team discussed by EDI committee and at least 2 recommendations made to MC.</w:t>
            </w:r>
          </w:p>
          <w:p w14:paraId="50810E90" w14:textId="77777777" w:rsidR="00E26B69" w:rsidRPr="00FE4B71" w:rsidRDefault="00E26B69" w:rsidP="00FE4B71">
            <w:pPr>
              <w:spacing w:after="0"/>
              <w:rPr>
                <w:rFonts w:asciiTheme="minorHAnsi" w:hAnsiTheme="minorHAnsi" w:cstheme="minorHAnsi"/>
                <w:sz w:val="22"/>
                <w:szCs w:val="22"/>
              </w:rPr>
            </w:pPr>
          </w:p>
          <w:p w14:paraId="021888F3" w14:textId="4559E86B" w:rsidR="00E26B69"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t>Outcome</w:t>
            </w:r>
            <w:r w:rsidR="00E26B69" w:rsidRPr="00FE4B71">
              <w:rPr>
                <w:rFonts w:asciiTheme="minorHAnsi" w:hAnsiTheme="minorHAnsi" w:cstheme="minorHAnsi"/>
                <w:sz w:val="22"/>
                <w:szCs w:val="22"/>
              </w:rPr>
              <w:t>:</w:t>
            </w:r>
            <w:r w:rsidR="00E26B69" w:rsidRPr="00FE4B71">
              <w:rPr>
                <w:rFonts w:asciiTheme="minorHAnsi" w:hAnsiTheme="minorHAnsi" w:cstheme="minorHAnsi"/>
                <w:spacing w:val="-13"/>
                <w:sz w:val="22"/>
                <w:szCs w:val="22"/>
              </w:rPr>
              <w:t xml:space="preserve"> </w:t>
            </w:r>
            <w:r w:rsidR="00E26B69" w:rsidRPr="00FE4B71">
              <w:rPr>
                <w:rFonts w:asciiTheme="minorHAnsi" w:hAnsiTheme="minorHAnsi" w:cstheme="minorHAnsi"/>
                <w:sz w:val="22"/>
                <w:szCs w:val="22"/>
              </w:rPr>
              <w:t>Increased</w:t>
            </w:r>
            <w:r w:rsidR="00E26B69" w:rsidRPr="00FE4B71">
              <w:rPr>
                <w:rFonts w:asciiTheme="minorHAnsi" w:hAnsiTheme="minorHAnsi" w:cstheme="minorHAnsi"/>
                <w:spacing w:val="-13"/>
                <w:sz w:val="22"/>
                <w:szCs w:val="22"/>
              </w:rPr>
              <w:t xml:space="preserve"> </w:t>
            </w:r>
            <w:r w:rsidR="00E26B69" w:rsidRPr="00FE4B71">
              <w:rPr>
                <w:rFonts w:asciiTheme="minorHAnsi" w:hAnsiTheme="minorHAnsi" w:cstheme="minorHAnsi"/>
                <w:sz w:val="22"/>
                <w:szCs w:val="22"/>
              </w:rPr>
              <w:t>insight</w:t>
            </w:r>
            <w:r w:rsidR="00E26B69" w:rsidRPr="00FE4B71">
              <w:rPr>
                <w:rFonts w:asciiTheme="minorHAnsi" w:hAnsiTheme="minorHAnsi" w:cstheme="minorHAnsi"/>
                <w:spacing w:val="-13"/>
                <w:sz w:val="22"/>
                <w:szCs w:val="22"/>
              </w:rPr>
              <w:t xml:space="preserve"> </w:t>
            </w:r>
            <w:r w:rsidR="00E26B69" w:rsidRPr="00FE4B71">
              <w:rPr>
                <w:rFonts w:asciiTheme="minorHAnsi" w:hAnsiTheme="minorHAnsi" w:cstheme="minorHAnsi"/>
                <w:sz w:val="22"/>
                <w:szCs w:val="22"/>
              </w:rPr>
              <w:t xml:space="preserve">into hurdles experienced by male staff in finding role models in </w:t>
            </w:r>
            <w:r w:rsidR="00E26B69" w:rsidRPr="00FE4B71">
              <w:rPr>
                <w:rFonts w:asciiTheme="minorHAnsi" w:hAnsiTheme="minorHAnsi" w:cstheme="minorHAnsi"/>
                <w:spacing w:val="-4"/>
                <w:sz w:val="22"/>
                <w:szCs w:val="22"/>
              </w:rPr>
              <w:t>SAH.</w:t>
            </w:r>
          </w:p>
          <w:p w14:paraId="024A9591" w14:textId="77777777" w:rsidR="00E26B69" w:rsidRPr="00FE4B71" w:rsidRDefault="00E26B69" w:rsidP="00FE4B71">
            <w:pPr>
              <w:spacing w:after="0"/>
              <w:rPr>
                <w:rFonts w:asciiTheme="minorHAnsi" w:hAnsiTheme="minorHAnsi" w:cstheme="minorHAnsi"/>
                <w:sz w:val="22"/>
                <w:szCs w:val="22"/>
              </w:rPr>
            </w:pPr>
          </w:p>
          <w:p w14:paraId="6D77CCF1" w14:textId="2B7B897F" w:rsidR="00E26B69"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t>Outcome</w:t>
            </w:r>
            <w:r w:rsidR="00E26B69" w:rsidRPr="00FE4B71">
              <w:rPr>
                <w:rFonts w:asciiTheme="minorHAnsi" w:hAnsiTheme="minorHAnsi" w:cstheme="minorHAnsi"/>
                <w:sz w:val="22"/>
                <w:szCs w:val="22"/>
              </w:rPr>
              <w:t>:</w:t>
            </w:r>
            <w:r w:rsidR="00E26B69" w:rsidRPr="00FE4B71">
              <w:rPr>
                <w:rFonts w:asciiTheme="minorHAnsi" w:hAnsiTheme="minorHAnsi" w:cstheme="minorHAnsi"/>
                <w:spacing w:val="-8"/>
                <w:sz w:val="22"/>
                <w:szCs w:val="22"/>
              </w:rPr>
              <w:t xml:space="preserve"> </w:t>
            </w:r>
            <w:r w:rsidR="00E26B69" w:rsidRPr="00FE4B71">
              <w:rPr>
                <w:rFonts w:asciiTheme="minorHAnsi" w:hAnsiTheme="minorHAnsi" w:cstheme="minorHAnsi"/>
                <w:sz w:val="22"/>
                <w:szCs w:val="22"/>
              </w:rPr>
              <w:t>Survey target</w:t>
            </w:r>
            <w:r w:rsidR="00E26B69" w:rsidRPr="00FE4B71">
              <w:rPr>
                <w:rFonts w:asciiTheme="minorHAnsi" w:hAnsiTheme="minorHAnsi" w:cstheme="minorHAnsi"/>
                <w:spacing w:val="-6"/>
                <w:sz w:val="22"/>
                <w:szCs w:val="22"/>
              </w:rPr>
              <w:t xml:space="preserve"> </w:t>
            </w:r>
            <w:r w:rsidR="00E26B69" w:rsidRPr="00FE4B71">
              <w:rPr>
                <w:rFonts w:asciiTheme="minorHAnsi" w:hAnsiTheme="minorHAnsi" w:cstheme="minorHAnsi"/>
                <w:sz w:val="22"/>
                <w:szCs w:val="22"/>
              </w:rPr>
              <w:t>of at least 75% M staff agree “There are</w:t>
            </w:r>
            <w:r w:rsidR="00E26B69" w:rsidRPr="00FE4B71">
              <w:rPr>
                <w:rFonts w:asciiTheme="minorHAnsi" w:hAnsiTheme="minorHAnsi" w:cstheme="minorHAnsi"/>
                <w:spacing w:val="-7"/>
                <w:sz w:val="22"/>
                <w:szCs w:val="22"/>
              </w:rPr>
              <w:t xml:space="preserve"> </w:t>
            </w:r>
            <w:r w:rsidR="00E26B69" w:rsidRPr="00FE4B71">
              <w:rPr>
                <w:rFonts w:asciiTheme="minorHAnsi" w:hAnsiTheme="minorHAnsi" w:cstheme="minorHAnsi"/>
                <w:sz w:val="22"/>
                <w:szCs w:val="22"/>
              </w:rPr>
              <w:t>strong</w:t>
            </w:r>
            <w:r w:rsidR="00E26B69" w:rsidRPr="00FE4B71">
              <w:rPr>
                <w:rFonts w:asciiTheme="minorHAnsi" w:hAnsiTheme="minorHAnsi" w:cstheme="minorHAnsi"/>
                <w:spacing w:val="-7"/>
                <w:sz w:val="22"/>
                <w:szCs w:val="22"/>
              </w:rPr>
              <w:t xml:space="preserve"> </w:t>
            </w:r>
            <w:r w:rsidR="00E26B69" w:rsidRPr="00FE4B71">
              <w:rPr>
                <w:rFonts w:asciiTheme="minorHAnsi" w:hAnsiTheme="minorHAnsi" w:cstheme="minorHAnsi"/>
                <w:sz w:val="22"/>
                <w:szCs w:val="22"/>
              </w:rPr>
              <w:t>roles</w:t>
            </w:r>
            <w:r w:rsidR="00E26B69" w:rsidRPr="00FE4B71">
              <w:rPr>
                <w:rFonts w:asciiTheme="minorHAnsi" w:hAnsiTheme="minorHAnsi" w:cstheme="minorHAnsi"/>
                <w:spacing w:val="-7"/>
                <w:sz w:val="22"/>
                <w:szCs w:val="22"/>
              </w:rPr>
              <w:t xml:space="preserve"> </w:t>
            </w:r>
            <w:r w:rsidR="00E26B69" w:rsidRPr="00FE4B71">
              <w:rPr>
                <w:rFonts w:asciiTheme="minorHAnsi" w:hAnsiTheme="minorHAnsi" w:cstheme="minorHAnsi"/>
                <w:sz w:val="22"/>
                <w:szCs w:val="22"/>
              </w:rPr>
              <w:t>for</w:t>
            </w:r>
            <w:r w:rsidR="00E26B69" w:rsidRPr="00FE4B71">
              <w:rPr>
                <w:rFonts w:asciiTheme="minorHAnsi" w:hAnsiTheme="minorHAnsi" w:cstheme="minorHAnsi"/>
                <w:spacing w:val="-7"/>
                <w:sz w:val="22"/>
                <w:szCs w:val="22"/>
              </w:rPr>
              <w:t xml:space="preserve"> </w:t>
            </w:r>
            <w:r w:rsidR="00E26B69" w:rsidRPr="00FE4B71">
              <w:rPr>
                <w:rFonts w:asciiTheme="minorHAnsi" w:hAnsiTheme="minorHAnsi" w:cstheme="minorHAnsi"/>
                <w:sz w:val="22"/>
                <w:szCs w:val="22"/>
              </w:rPr>
              <w:t>me</w:t>
            </w:r>
            <w:r w:rsidR="00E26B69" w:rsidRPr="00FE4B71">
              <w:rPr>
                <w:rFonts w:asciiTheme="minorHAnsi" w:hAnsiTheme="minorHAnsi" w:cstheme="minorHAnsi"/>
                <w:spacing w:val="-7"/>
                <w:sz w:val="22"/>
                <w:szCs w:val="22"/>
              </w:rPr>
              <w:t xml:space="preserve"> </w:t>
            </w:r>
            <w:r w:rsidR="00E26B69" w:rsidRPr="00FE4B71">
              <w:rPr>
                <w:rFonts w:asciiTheme="minorHAnsi" w:hAnsiTheme="minorHAnsi" w:cstheme="minorHAnsi"/>
                <w:sz w:val="22"/>
                <w:szCs w:val="22"/>
              </w:rPr>
              <w:t>within</w:t>
            </w:r>
            <w:r w:rsidR="00E26B69" w:rsidRPr="00FE4B71">
              <w:rPr>
                <w:rFonts w:asciiTheme="minorHAnsi" w:hAnsiTheme="minorHAnsi" w:cstheme="minorHAnsi"/>
                <w:spacing w:val="-7"/>
                <w:sz w:val="22"/>
                <w:szCs w:val="22"/>
              </w:rPr>
              <w:t xml:space="preserve"> </w:t>
            </w:r>
            <w:r w:rsidR="00E26B69" w:rsidRPr="00FE4B71">
              <w:rPr>
                <w:rFonts w:asciiTheme="minorHAnsi" w:hAnsiTheme="minorHAnsi" w:cstheme="minorHAnsi"/>
                <w:sz w:val="22"/>
                <w:szCs w:val="22"/>
              </w:rPr>
              <w:t>the School”</w:t>
            </w:r>
            <w:r w:rsidR="00E26B69" w:rsidRPr="00FE4B71">
              <w:rPr>
                <w:rFonts w:asciiTheme="minorHAnsi" w:hAnsiTheme="minorHAnsi" w:cstheme="minorHAnsi"/>
                <w:spacing w:val="-7"/>
                <w:sz w:val="22"/>
                <w:szCs w:val="22"/>
              </w:rPr>
              <w:t xml:space="preserve"> </w:t>
            </w:r>
            <w:r w:rsidR="00E26B69" w:rsidRPr="00FE4B71">
              <w:rPr>
                <w:rFonts w:asciiTheme="minorHAnsi" w:hAnsiTheme="minorHAnsi" w:cstheme="minorHAnsi"/>
                <w:sz w:val="22"/>
                <w:szCs w:val="22"/>
              </w:rPr>
              <w:t>(baseline</w:t>
            </w:r>
            <w:r w:rsidR="00E26B69" w:rsidRPr="00FE4B71">
              <w:rPr>
                <w:rFonts w:asciiTheme="minorHAnsi" w:hAnsiTheme="minorHAnsi" w:cstheme="minorHAnsi"/>
                <w:spacing w:val="-7"/>
                <w:sz w:val="22"/>
                <w:szCs w:val="22"/>
              </w:rPr>
              <w:t xml:space="preserve"> </w:t>
            </w:r>
            <w:r w:rsidR="00E26B69" w:rsidRPr="00FE4B71">
              <w:rPr>
                <w:rFonts w:asciiTheme="minorHAnsi" w:hAnsiTheme="minorHAnsi" w:cstheme="minorHAnsi"/>
                <w:sz w:val="22"/>
                <w:szCs w:val="22"/>
              </w:rPr>
              <w:t>2024</w:t>
            </w:r>
            <w:r w:rsidR="00E26B69" w:rsidRPr="00FE4B71">
              <w:rPr>
                <w:rFonts w:asciiTheme="minorHAnsi" w:hAnsiTheme="minorHAnsi" w:cstheme="minorHAnsi"/>
                <w:spacing w:val="-6"/>
                <w:sz w:val="22"/>
                <w:szCs w:val="22"/>
              </w:rPr>
              <w:t xml:space="preserve"> </w:t>
            </w:r>
            <w:r w:rsidR="00E26B69" w:rsidRPr="00FE4B71">
              <w:rPr>
                <w:rFonts w:asciiTheme="minorHAnsi" w:hAnsiTheme="minorHAnsi" w:cstheme="minorHAnsi"/>
                <w:spacing w:val="-2"/>
                <w:sz w:val="22"/>
                <w:szCs w:val="22"/>
              </w:rPr>
              <w:t xml:space="preserve">survey </w:t>
            </w:r>
            <w:r w:rsidR="00E26B69" w:rsidRPr="00FE4B71">
              <w:rPr>
                <w:rFonts w:asciiTheme="minorHAnsi" w:hAnsiTheme="minorHAnsi" w:cstheme="minorHAnsi"/>
                <w:sz w:val="22"/>
                <w:szCs w:val="22"/>
              </w:rPr>
              <w:t>50%</w:t>
            </w:r>
            <w:r w:rsidR="00E26B69" w:rsidRPr="00FE4B71">
              <w:rPr>
                <w:rFonts w:asciiTheme="minorHAnsi" w:hAnsiTheme="minorHAnsi" w:cstheme="minorHAnsi"/>
                <w:spacing w:val="-2"/>
                <w:sz w:val="22"/>
                <w:szCs w:val="22"/>
              </w:rPr>
              <w:t xml:space="preserve"> </w:t>
            </w:r>
            <w:r w:rsidR="00E26B69" w:rsidRPr="00FE4B71">
              <w:rPr>
                <w:rFonts w:asciiTheme="minorHAnsi" w:hAnsiTheme="minorHAnsi" w:cstheme="minorHAnsi"/>
                <w:sz w:val="22"/>
                <w:szCs w:val="22"/>
              </w:rPr>
              <w:t>M</w:t>
            </w:r>
            <w:r w:rsidR="00E26B69" w:rsidRPr="00FE4B71">
              <w:rPr>
                <w:rFonts w:asciiTheme="minorHAnsi" w:hAnsiTheme="minorHAnsi" w:cstheme="minorHAnsi"/>
                <w:spacing w:val="-2"/>
                <w:sz w:val="22"/>
                <w:szCs w:val="22"/>
              </w:rPr>
              <w:t xml:space="preserve"> </w:t>
            </w:r>
            <w:r w:rsidR="00E26B69" w:rsidRPr="00FE4B71">
              <w:rPr>
                <w:rFonts w:asciiTheme="minorHAnsi" w:hAnsiTheme="minorHAnsi" w:cstheme="minorHAnsi"/>
                <w:sz w:val="22"/>
                <w:szCs w:val="22"/>
              </w:rPr>
              <w:t>/</w:t>
            </w:r>
            <w:r w:rsidR="00E26B69" w:rsidRPr="00FE4B71">
              <w:rPr>
                <w:rFonts w:asciiTheme="minorHAnsi" w:hAnsiTheme="minorHAnsi" w:cstheme="minorHAnsi"/>
                <w:spacing w:val="-2"/>
                <w:sz w:val="22"/>
                <w:szCs w:val="22"/>
              </w:rPr>
              <w:t xml:space="preserve"> </w:t>
            </w:r>
            <w:r w:rsidR="00E26B69" w:rsidRPr="00FE4B71">
              <w:rPr>
                <w:rFonts w:asciiTheme="minorHAnsi" w:hAnsiTheme="minorHAnsi" w:cstheme="minorHAnsi"/>
                <w:sz w:val="22"/>
                <w:szCs w:val="22"/>
              </w:rPr>
              <w:t>88%</w:t>
            </w:r>
            <w:r w:rsidR="00E26B69" w:rsidRPr="00FE4B71">
              <w:rPr>
                <w:rFonts w:asciiTheme="minorHAnsi" w:hAnsiTheme="minorHAnsi" w:cstheme="minorHAnsi"/>
                <w:spacing w:val="-2"/>
                <w:sz w:val="22"/>
                <w:szCs w:val="22"/>
              </w:rPr>
              <w:t xml:space="preserve"> female).</w:t>
            </w:r>
          </w:p>
        </w:tc>
      </w:tr>
      <w:tr w:rsidR="00E26B69" w:rsidRPr="00D578CC" w14:paraId="69F3EC4F" w14:textId="77777777" w:rsidTr="00002496">
        <w:trPr>
          <w:trHeight w:val="2041"/>
        </w:trPr>
        <w:tc>
          <w:tcPr>
            <w:tcW w:w="735" w:type="dxa"/>
            <w:shd w:val="clear" w:color="auto" w:fill="F2F2F2" w:themeFill="background1" w:themeFillShade="F2"/>
          </w:tcPr>
          <w:p w14:paraId="530AF15F" w14:textId="4DBD7528" w:rsidR="00E26B69" w:rsidRPr="00FD3854" w:rsidRDefault="00E26B69" w:rsidP="00FE4B71">
            <w:pPr>
              <w:spacing w:after="0"/>
              <w:rPr>
                <w:rFonts w:asciiTheme="minorHAnsi" w:hAnsiTheme="minorHAnsi" w:cstheme="minorHAnsi"/>
                <w:b/>
                <w:bCs/>
                <w:spacing w:val="-2"/>
                <w:sz w:val="22"/>
                <w:szCs w:val="22"/>
              </w:rPr>
            </w:pPr>
            <w:r w:rsidRPr="00FD3854">
              <w:rPr>
                <w:rFonts w:asciiTheme="minorHAnsi" w:hAnsiTheme="minorHAnsi" w:cstheme="minorHAnsi"/>
                <w:b/>
                <w:bCs/>
                <w:sz w:val="22"/>
                <w:szCs w:val="22"/>
              </w:rPr>
              <w:t>2.5</w:t>
            </w:r>
          </w:p>
        </w:tc>
        <w:tc>
          <w:tcPr>
            <w:tcW w:w="1952" w:type="dxa"/>
            <w:shd w:val="clear" w:color="auto" w:fill="F2F2F2" w:themeFill="background1" w:themeFillShade="F2"/>
          </w:tcPr>
          <w:p w14:paraId="65DAA2FA" w14:textId="78444CEE" w:rsidR="00E26B69" w:rsidRPr="00FE4B71" w:rsidRDefault="00E26B69" w:rsidP="00FE4B71">
            <w:pPr>
              <w:spacing w:after="0"/>
              <w:rPr>
                <w:rFonts w:asciiTheme="minorHAnsi" w:hAnsiTheme="minorHAnsi" w:cstheme="minorHAnsi"/>
                <w:b/>
                <w:bCs/>
                <w:sz w:val="22"/>
                <w:szCs w:val="22"/>
              </w:rPr>
            </w:pPr>
            <w:r w:rsidRPr="00FE4B71">
              <w:rPr>
                <w:rFonts w:asciiTheme="minorHAnsi" w:hAnsiTheme="minorHAnsi" w:cstheme="minorHAnsi"/>
                <w:b/>
                <w:bCs/>
                <w:sz w:val="22"/>
                <w:szCs w:val="22"/>
              </w:rPr>
              <w:t>Ensure the School’s online presence</w:t>
            </w:r>
            <w:r w:rsidRPr="00FE4B71">
              <w:rPr>
                <w:rFonts w:asciiTheme="minorHAnsi" w:hAnsiTheme="minorHAnsi" w:cstheme="minorHAnsi"/>
                <w:b/>
                <w:bCs/>
                <w:spacing w:val="-13"/>
                <w:sz w:val="22"/>
                <w:szCs w:val="22"/>
              </w:rPr>
              <w:t xml:space="preserve"> </w:t>
            </w:r>
            <w:r w:rsidRPr="00FE4B71">
              <w:rPr>
                <w:rFonts w:asciiTheme="minorHAnsi" w:hAnsiTheme="minorHAnsi" w:cstheme="minorHAnsi"/>
                <w:b/>
                <w:bCs/>
                <w:sz w:val="22"/>
                <w:szCs w:val="22"/>
              </w:rPr>
              <w:t>reflects</w:t>
            </w:r>
            <w:r w:rsidRPr="00FE4B71">
              <w:rPr>
                <w:rFonts w:asciiTheme="minorHAnsi" w:hAnsiTheme="minorHAnsi" w:cstheme="minorHAnsi"/>
                <w:b/>
                <w:bCs/>
                <w:spacing w:val="-13"/>
                <w:sz w:val="22"/>
                <w:szCs w:val="22"/>
              </w:rPr>
              <w:t xml:space="preserve"> </w:t>
            </w:r>
            <w:r w:rsidRPr="00FE4B71">
              <w:rPr>
                <w:rFonts w:asciiTheme="minorHAnsi" w:hAnsiTheme="minorHAnsi" w:cstheme="minorHAnsi"/>
                <w:b/>
                <w:bCs/>
                <w:sz w:val="22"/>
                <w:szCs w:val="22"/>
              </w:rPr>
              <w:t>the</w:t>
            </w:r>
            <w:r w:rsidRPr="00FE4B71">
              <w:rPr>
                <w:rFonts w:asciiTheme="minorHAnsi" w:hAnsiTheme="minorHAnsi" w:cstheme="minorHAnsi"/>
                <w:b/>
                <w:bCs/>
                <w:spacing w:val="-13"/>
                <w:sz w:val="22"/>
                <w:szCs w:val="22"/>
              </w:rPr>
              <w:t xml:space="preserve"> </w:t>
            </w:r>
            <w:r w:rsidRPr="00FE4B71">
              <w:rPr>
                <w:rFonts w:asciiTheme="minorHAnsi" w:hAnsiTheme="minorHAnsi" w:cstheme="minorHAnsi"/>
                <w:b/>
                <w:bCs/>
                <w:sz w:val="22"/>
                <w:szCs w:val="22"/>
              </w:rPr>
              <w:t>inclusive community that we foster, including our commitment to gender equality.</w:t>
            </w:r>
          </w:p>
        </w:tc>
        <w:tc>
          <w:tcPr>
            <w:tcW w:w="3543" w:type="dxa"/>
            <w:shd w:val="clear" w:color="auto" w:fill="F2F2F2" w:themeFill="background1" w:themeFillShade="F2"/>
          </w:tcPr>
          <w:p w14:paraId="0FAB33A7" w14:textId="6F4838A6" w:rsidR="00E26B69" w:rsidRPr="00FE4B71" w:rsidRDefault="00E26B69" w:rsidP="00FE4B71">
            <w:pPr>
              <w:spacing w:after="0"/>
              <w:rPr>
                <w:rFonts w:asciiTheme="minorHAnsi" w:hAnsiTheme="minorHAnsi" w:cstheme="minorHAnsi"/>
                <w:b/>
                <w:bCs/>
                <w:sz w:val="22"/>
                <w:szCs w:val="22"/>
              </w:rPr>
            </w:pPr>
            <w:r w:rsidRPr="00FE4B71">
              <w:rPr>
                <w:rFonts w:asciiTheme="minorHAnsi" w:hAnsiTheme="minorHAnsi" w:cstheme="minorHAnsi"/>
                <w:b/>
                <w:bCs/>
                <w:sz w:val="22"/>
                <w:szCs w:val="22"/>
              </w:rPr>
              <w:t xml:space="preserve">A web presence that accurately reflects our commitment to gender inclusion will help to make all members of the community feel included and </w:t>
            </w:r>
            <w:r w:rsidRPr="00FE4B71">
              <w:rPr>
                <w:rFonts w:asciiTheme="minorHAnsi" w:hAnsiTheme="minorHAnsi" w:cstheme="minorHAnsi"/>
                <w:b/>
                <w:bCs/>
                <w:spacing w:val="-2"/>
                <w:sz w:val="22"/>
                <w:szCs w:val="22"/>
              </w:rPr>
              <w:t xml:space="preserve">represented, </w:t>
            </w:r>
            <w:r w:rsidRPr="00FE4B71">
              <w:rPr>
                <w:rFonts w:asciiTheme="minorHAnsi" w:hAnsiTheme="minorHAnsi" w:cstheme="minorHAnsi"/>
                <w:b/>
                <w:bCs/>
                <w:sz w:val="22"/>
                <w:szCs w:val="22"/>
              </w:rPr>
              <w:t>which</w:t>
            </w:r>
            <w:r w:rsidRPr="00FE4B71">
              <w:rPr>
                <w:rFonts w:asciiTheme="minorHAnsi" w:hAnsiTheme="minorHAnsi" w:cstheme="minorHAnsi"/>
                <w:b/>
                <w:bCs/>
                <w:spacing w:val="-16"/>
                <w:sz w:val="22"/>
                <w:szCs w:val="22"/>
              </w:rPr>
              <w:t xml:space="preserve"> </w:t>
            </w:r>
            <w:r w:rsidRPr="00FE4B71">
              <w:rPr>
                <w:rFonts w:asciiTheme="minorHAnsi" w:hAnsiTheme="minorHAnsi" w:cstheme="minorHAnsi"/>
                <w:b/>
                <w:bCs/>
                <w:sz w:val="22"/>
                <w:szCs w:val="22"/>
              </w:rPr>
              <w:t>shall</w:t>
            </w:r>
            <w:r w:rsidRPr="00FE4B71">
              <w:rPr>
                <w:rFonts w:asciiTheme="minorHAnsi" w:hAnsiTheme="minorHAnsi" w:cstheme="minorHAnsi"/>
                <w:b/>
                <w:bCs/>
                <w:spacing w:val="-15"/>
                <w:sz w:val="22"/>
                <w:szCs w:val="22"/>
              </w:rPr>
              <w:t xml:space="preserve"> </w:t>
            </w:r>
            <w:r w:rsidRPr="00FE4B71">
              <w:rPr>
                <w:rFonts w:asciiTheme="minorHAnsi" w:hAnsiTheme="minorHAnsi" w:cstheme="minorHAnsi"/>
                <w:b/>
                <w:bCs/>
                <w:sz w:val="22"/>
                <w:szCs w:val="22"/>
              </w:rPr>
              <w:t>foster gender</w:t>
            </w:r>
            <w:r w:rsidRPr="00FE4B71">
              <w:rPr>
                <w:rFonts w:asciiTheme="minorHAnsi" w:hAnsiTheme="minorHAnsi" w:cstheme="minorHAnsi"/>
                <w:b/>
                <w:bCs/>
                <w:spacing w:val="-6"/>
                <w:sz w:val="22"/>
                <w:szCs w:val="22"/>
              </w:rPr>
              <w:t xml:space="preserve"> </w:t>
            </w:r>
            <w:r w:rsidRPr="00FE4B71">
              <w:rPr>
                <w:rFonts w:asciiTheme="minorHAnsi" w:hAnsiTheme="minorHAnsi" w:cstheme="minorHAnsi"/>
                <w:b/>
                <w:bCs/>
                <w:spacing w:val="-2"/>
                <w:sz w:val="22"/>
                <w:szCs w:val="22"/>
              </w:rPr>
              <w:t>equality.</w:t>
            </w:r>
          </w:p>
        </w:tc>
        <w:tc>
          <w:tcPr>
            <w:tcW w:w="2694" w:type="dxa"/>
            <w:shd w:val="clear" w:color="auto" w:fill="F2F2F2" w:themeFill="background1" w:themeFillShade="F2"/>
          </w:tcPr>
          <w:p w14:paraId="35E9578C" w14:textId="77777777" w:rsidR="00E26B69" w:rsidRPr="00FE4B71" w:rsidRDefault="00E26B69" w:rsidP="00FE4B71">
            <w:pPr>
              <w:spacing w:after="0"/>
              <w:rPr>
                <w:rFonts w:asciiTheme="minorHAnsi" w:hAnsiTheme="minorHAnsi" w:cstheme="minorHAnsi"/>
                <w:b/>
                <w:bCs/>
                <w:sz w:val="22"/>
                <w:szCs w:val="22"/>
              </w:rPr>
            </w:pPr>
          </w:p>
        </w:tc>
        <w:tc>
          <w:tcPr>
            <w:tcW w:w="1721" w:type="dxa"/>
            <w:shd w:val="clear" w:color="auto" w:fill="F2F2F2" w:themeFill="background1" w:themeFillShade="F2"/>
          </w:tcPr>
          <w:p w14:paraId="53D07372" w14:textId="77777777" w:rsidR="00E26B69" w:rsidRPr="00FE4B71" w:rsidRDefault="00E26B69" w:rsidP="00FE4B71">
            <w:pPr>
              <w:spacing w:after="0"/>
              <w:rPr>
                <w:rFonts w:asciiTheme="minorHAnsi" w:hAnsiTheme="minorHAnsi" w:cstheme="minorHAnsi"/>
                <w:b/>
                <w:bCs/>
                <w:sz w:val="22"/>
                <w:szCs w:val="22"/>
              </w:rPr>
            </w:pPr>
          </w:p>
        </w:tc>
        <w:tc>
          <w:tcPr>
            <w:tcW w:w="1681" w:type="dxa"/>
            <w:shd w:val="clear" w:color="auto" w:fill="F2F2F2" w:themeFill="background1" w:themeFillShade="F2"/>
          </w:tcPr>
          <w:p w14:paraId="7EE9B13B" w14:textId="77777777" w:rsidR="00E26B69" w:rsidRPr="00FE4B71" w:rsidRDefault="00E26B69" w:rsidP="00FE4B71">
            <w:pPr>
              <w:spacing w:after="0"/>
              <w:rPr>
                <w:rFonts w:asciiTheme="minorHAnsi" w:hAnsiTheme="minorHAnsi" w:cstheme="minorHAnsi"/>
                <w:b/>
                <w:bCs/>
                <w:sz w:val="22"/>
                <w:szCs w:val="22"/>
              </w:rPr>
            </w:pPr>
          </w:p>
        </w:tc>
        <w:tc>
          <w:tcPr>
            <w:tcW w:w="3265" w:type="dxa"/>
            <w:shd w:val="clear" w:color="auto" w:fill="F2F2F2" w:themeFill="background1" w:themeFillShade="F2"/>
          </w:tcPr>
          <w:p w14:paraId="664115F3" w14:textId="77777777" w:rsidR="00E26B69" w:rsidRPr="00FE4B71" w:rsidRDefault="00E26B69" w:rsidP="00FE4B71">
            <w:pPr>
              <w:spacing w:after="0"/>
              <w:rPr>
                <w:rFonts w:asciiTheme="minorHAnsi" w:hAnsiTheme="minorHAnsi" w:cstheme="minorHAnsi"/>
                <w:b/>
                <w:bCs/>
                <w:sz w:val="22"/>
                <w:szCs w:val="22"/>
              </w:rPr>
            </w:pPr>
          </w:p>
        </w:tc>
      </w:tr>
      <w:tr w:rsidR="00E26B69" w:rsidRPr="00D578CC" w14:paraId="22499D2C" w14:textId="77777777" w:rsidTr="00002496">
        <w:trPr>
          <w:trHeight w:val="1077"/>
        </w:trPr>
        <w:tc>
          <w:tcPr>
            <w:tcW w:w="735" w:type="dxa"/>
          </w:tcPr>
          <w:p w14:paraId="3C71894D" w14:textId="7D1F7713" w:rsidR="00E26B69" w:rsidRPr="00FD3854" w:rsidRDefault="00E26B69" w:rsidP="00FE4B71">
            <w:pPr>
              <w:spacing w:after="0"/>
              <w:rPr>
                <w:rFonts w:asciiTheme="minorHAnsi" w:hAnsiTheme="minorHAnsi" w:cstheme="minorHAnsi"/>
                <w:b/>
                <w:bCs/>
                <w:sz w:val="22"/>
                <w:szCs w:val="22"/>
              </w:rPr>
            </w:pPr>
            <w:r w:rsidRPr="00FD3854">
              <w:rPr>
                <w:rFonts w:asciiTheme="minorHAnsi" w:hAnsiTheme="minorHAnsi" w:cstheme="minorHAnsi"/>
                <w:b/>
                <w:bCs/>
                <w:spacing w:val="-2"/>
                <w:sz w:val="22"/>
                <w:szCs w:val="22"/>
              </w:rPr>
              <w:t>2.5.1</w:t>
            </w:r>
          </w:p>
        </w:tc>
        <w:tc>
          <w:tcPr>
            <w:tcW w:w="1952" w:type="dxa"/>
          </w:tcPr>
          <w:p w14:paraId="6AAD15B4" w14:textId="77777777" w:rsidR="00E26B69" w:rsidRPr="00FE4B71" w:rsidRDefault="00E26B69" w:rsidP="00FE4B71">
            <w:pPr>
              <w:spacing w:after="0"/>
              <w:rPr>
                <w:rFonts w:asciiTheme="minorHAnsi" w:hAnsiTheme="minorHAnsi" w:cstheme="minorHAnsi"/>
                <w:sz w:val="22"/>
                <w:szCs w:val="22"/>
              </w:rPr>
            </w:pPr>
          </w:p>
        </w:tc>
        <w:tc>
          <w:tcPr>
            <w:tcW w:w="3543" w:type="dxa"/>
          </w:tcPr>
          <w:p w14:paraId="0D268637" w14:textId="77777777" w:rsidR="00E26B69" w:rsidRPr="00FE4B71" w:rsidRDefault="00E26B69" w:rsidP="00FE4B71">
            <w:pPr>
              <w:spacing w:after="0"/>
              <w:rPr>
                <w:rFonts w:asciiTheme="minorHAnsi" w:hAnsiTheme="minorHAnsi" w:cstheme="minorHAnsi"/>
                <w:sz w:val="22"/>
                <w:szCs w:val="22"/>
              </w:rPr>
            </w:pPr>
          </w:p>
        </w:tc>
        <w:tc>
          <w:tcPr>
            <w:tcW w:w="2694" w:type="dxa"/>
          </w:tcPr>
          <w:p w14:paraId="19F7AE12" w14:textId="3B2808CB"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Every two years, update students’ profiles</w:t>
            </w:r>
            <w:r w:rsidRPr="00FE4B71">
              <w:rPr>
                <w:rFonts w:asciiTheme="minorHAnsi" w:hAnsiTheme="minorHAnsi" w:cstheme="minorHAnsi"/>
                <w:spacing w:val="-4"/>
                <w:sz w:val="22"/>
                <w:szCs w:val="22"/>
              </w:rPr>
              <w:t xml:space="preserve"> </w:t>
            </w:r>
            <w:r w:rsidRPr="00FE4B71">
              <w:rPr>
                <w:rFonts w:asciiTheme="minorHAnsi" w:hAnsiTheme="minorHAnsi" w:cstheme="minorHAnsi"/>
                <w:sz w:val="22"/>
                <w:szCs w:val="22"/>
              </w:rPr>
              <w:t>on</w:t>
            </w:r>
            <w:r w:rsidRPr="00FE4B71">
              <w:rPr>
                <w:rFonts w:asciiTheme="minorHAnsi" w:hAnsiTheme="minorHAnsi" w:cstheme="minorHAnsi"/>
                <w:spacing w:val="-4"/>
                <w:sz w:val="22"/>
                <w:szCs w:val="22"/>
              </w:rPr>
              <w:t xml:space="preserve"> </w:t>
            </w:r>
            <w:r w:rsidRPr="00FE4B71">
              <w:rPr>
                <w:rFonts w:asciiTheme="minorHAnsi" w:hAnsiTheme="minorHAnsi" w:cstheme="minorHAnsi"/>
                <w:sz w:val="22"/>
                <w:szCs w:val="22"/>
              </w:rPr>
              <w:t>the</w:t>
            </w:r>
            <w:r w:rsidRPr="00FE4B71">
              <w:rPr>
                <w:rFonts w:asciiTheme="minorHAnsi" w:hAnsiTheme="minorHAnsi" w:cstheme="minorHAnsi"/>
                <w:spacing w:val="-4"/>
                <w:sz w:val="22"/>
                <w:szCs w:val="22"/>
              </w:rPr>
              <w:t xml:space="preserve"> </w:t>
            </w:r>
            <w:r w:rsidRPr="00FE4B71">
              <w:rPr>
                <w:rFonts w:asciiTheme="minorHAnsi" w:hAnsiTheme="minorHAnsi" w:cstheme="minorHAnsi"/>
                <w:sz w:val="22"/>
                <w:szCs w:val="22"/>
              </w:rPr>
              <w:t>School website</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and</w:t>
            </w:r>
            <w:r w:rsidRPr="00FE4B71">
              <w:rPr>
                <w:rFonts w:asciiTheme="minorHAnsi" w:hAnsiTheme="minorHAnsi" w:cstheme="minorHAnsi"/>
                <w:spacing w:val="-15"/>
                <w:sz w:val="22"/>
                <w:szCs w:val="22"/>
              </w:rPr>
              <w:t xml:space="preserve"> </w:t>
            </w:r>
            <w:r w:rsidRPr="00FE4B71">
              <w:rPr>
                <w:rFonts w:asciiTheme="minorHAnsi" w:hAnsiTheme="minorHAnsi" w:cstheme="minorHAnsi"/>
                <w:sz w:val="22"/>
                <w:szCs w:val="22"/>
              </w:rPr>
              <w:t>empower students to be in charge of the</w:t>
            </w:r>
            <w:r w:rsidRPr="00FE4B71">
              <w:rPr>
                <w:rFonts w:asciiTheme="minorHAnsi" w:hAnsiTheme="minorHAnsi" w:cstheme="minorHAnsi"/>
                <w:spacing w:val="40"/>
                <w:sz w:val="22"/>
                <w:szCs w:val="22"/>
              </w:rPr>
              <w:t xml:space="preserve"> </w:t>
            </w:r>
            <w:r w:rsidRPr="00FE4B71">
              <w:rPr>
                <w:rFonts w:asciiTheme="minorHAnsi" w:hAnsiTheme="minorHAnsi" w:cstheme="minorHAnsi"/>
                <w:sz w:val="22"/>
                <w:szCs w:val="22"/>
              </w:rPr>
              <w:t xml:space="preserve">process; ensure that the published profiles reflect the SAH commitment to gender equality by featuring a </w:t>
            </w:r>
            <w:r w:rsidRPr="00FE4B71">
              <w:rPr>
                <w:rFonts w:asciiTheme="minorHAnsi" w:hAnsiTheme="minorHAnsi" w:cstheme="minorHAnsi"/>
                <w:sz w:val="22"/>
                <w:szCs w:val="22"/>
              </w:rPr>
              <w:lastRenderedPageBreak/>
              <w:t>diversity of</w:t>
            </w:r>
            <w:r w:rsidRPr="00FE4B71">
              <w:rPr>
                <w:rFonts w:asciiTheme="minorHAnsi" w:hAnsiTheme="minorHAnsi" w:cstheme="minorHAnsi"/>
                <w:spacing w:val="-4"/>
                <w:sz w:val="22"/>
                <w:szCs w:val="22"/>
              </w:rPr>
              <w:t xml:space="preserve"> </w:t>
            </w:r>
            <w:r w:rsidRPr="00FE4B71">
              <w:rPr>
                <w:rFonts w:asciiTheme="minorHAnsi" w:hAnsiTheme="minorHAnsi" w:cstheme="minorHAnsi"/>
                <w:sz w:val="22"/>
                <w:szCs w:val="22"/>
              </w:rPr>
              <w:t>gender</w:t>
            </w:r>
            <w:r w:rsidRPr="00FE4B71">
              <w:rPr>
                <w:rFonts w:asciiTheme="minorHAnsi" w:hAnsiTheme="minorHAnsi" w:cstheme="minorHAnsi"/>
                <w:spacing w:val="-4"/>
                <w:sz w:val="22"/>
                <w:szCs w:val="22"/>
              </w:rPr>
              <w:t xml:space="preserve"> </w:t>
            </w:r>
            <w:r w:rsidRPr="00FE4B71">
              <w:rPr>
                <w:rFonts w:asciiTheme="minorHAnsi" w:hAnsiTheme="minorHAnsi" w:cstheme="minorHAnsi"/>
                <w:spacing w:val="-2"/>
                <w:sz w:val="22"/>
                <w:szCs w:val="22"/>
              </w:rPr>
              <w:t>identities.</w:t>
            </w:r>
          </w:p>
        </w:tc>
        <w:tc>
          <w:tcPr>
            <w:tcW w:w="1721" w:type="dxa"/>
          </w:tcPr>
          <w:p w14:paraId="4DDDA3F5" w14:textId="09E61503"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lastRenderedPageBreak/>
              <w:t>Student reps; IT Officer;</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overseen by DoEDI</w:t>
            </w:r>
          </w:p>
        </w:tc>
        <w:tc>
          <w:tcPr>
            <w:tcW w:w="1681" w:type="dxa"/>
          </w:tcPr>
          <w:p w14:paraId="4AE7C96B" w14:textId="5AC0CF95"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pacing w:val="-2"/>
                <w:sz w:val="22"/>
                <w:szCs w:val="22"/>
              </w:rPr>
              <w:t xml:space="preserve">Bi-annually, </w:t>
            </w:r>
            <w:r w:rsidRPr="00FE4B71">
              <w:rPr>
                <w:rFonts w:asciiTheme="minorHAnsi" w:hAnsiTheme="minorHAnsi" w:cstheme="minorHAnsi"/>
                <w:sz w:val="22"/>
                <w:szCs w:val="22"/>
              </w:rPr>
              <w:t>starting</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in</w:t>
            </w:r>
            <w:r w:rsidRPr="00FE4B71">
              <w:rPr>
                <w:rFonts w:asciiTheme="minorHAnsi" w:hAnsiTheme="minorHAnsi" w:cstheme="minorHAnsi"/>
                <w:spacing w:val="-15"/>
                <w:sz w:val="22"/>
                <w:szCs w:val="22"/>
              </w:rPr>
              <w:t xml:space="preserve"> </w:t>
            </w:r>
            <w:r w:rsidRPr="00FE4B71">
              <w:rPr>
                <w:rFonts w:asciiTheme="minorHAnsi" w:hAnsiTheme="minorHAnsi" w:cstheme="minorHAnsi"/>
                <w:sz w:val="22"/>
                <w:szCs w:val="22"/>
              </w:rPr>
              <w:t xml:space="preserve">Feb </w:t>
            </w:r>
            <w:r w:rsidRPr="00FE4B71">
              <w:rPr>
                <w:rFonts w:asciiTheme="minorHAnsi" w:hAnsiTheme="minorHAnsi" w:cstheme="minorHAnsi"/>
                <w:spacing w:val="-4"/>
                <w:sz w:val="22"/>
                <w:szCs w:val="22"/>
              </w:rPr>
              <w:t>2026</w:t>
            </w:r>
          </w:p>
        </w:tc>
        <w:tc>
          <w:tcPr>
            <w:tcW w:w="3265" w:type="dxa"/>
          </w:tcPr>
          <w:p w14:paraId="3926D86D" w14:textId="115F3433" w:rsidR="00E26B69"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t>Output</w:t>
            </w:r>
            <w:r w:rsidR="00E26B69" w:rsidRPr="00FE4B71">
              <w:rPr>
                <w:rFonts w:asciiTheme="minorHAnsi" w:hAnsiTheme="minorHAnsi" w:cstheme="minorHAnsi"/>
                <w:sz w:val="22"/>
                <w:szCs w:val="22"/>
              </w:rPr>
              <w:t>: Students’ profile page is updated every two years with the support of students’ reps; the published</w:t>
            </w:r>
            <w:r w:rsidR="00E26B69" w:rsidRPr="00FE4B71">
              <w:rPr>
                <w:rFonts w:asciiTheme="minorHAnsi" w:hAnsiTheme="minorHAnsi" w:cstheme="minorHAnsi"/>
                <w:spacing w:val="-10"/>
                <w:sz w:val="22"/>
                <w:szCs w:val="22"/>
              </w:rPr>
              <w:t xml:space="preserve"> </w:t>
            </w:r>
            <w:r w:rsidR="00E26B69" w:rsidRPr="00FE4B71">
              <w:rPr>
                <w:rFonts w:asciiTheme="minorHAnsi" w:hAnsiTheme="minorHAnsi" w:cstheme="minorHAnsi"/>
                <w:sz w:val="22"/>
                <w:szCs w:val="22"/>
              </w:rPr>
              <w:t>profiles</w:t>
            </w:r>
            <w:r w:rsidR="00E26B69" w:rsidRPr="00FE4B71">
              <w:rPr>
                <w:rFonts w:asciiTheme="minorHAnsi" w:hAnsiTheme="minorHAnsi" w:cstheme="minorHAnsi"/>
                <w:spacing w:val="-10"/>
                <w:sz w:val="22"/>
                <w:szCs w:val="22"/>
              </w:rPr>
              <w:t xml:space="preserve"> </w:t>
            </w:r>
            <w:r w:rsidR="00E26B69" w:rsidRPr="00FE4B71">
              <w:rPr>
                <w:rFonts w:asciiTheme="minorHAnsi" w:hAnsiTheme="minorHAnsi" w:cstheme="minorHAnsi"/>
                <w:sz w:val="22"/>
                <w:szCs w:val="22"/>
              </w:rPr>
              <w:t>will</w:t>
            </w:r>
            <w:r w:rsidR="00E26B69" w:rsidRPr="00FE4B71">
              <w:rPr>
                <w:rFonts w:asciiTheme="minorHAnsi" w:hAnsiTheme="minorHAnsi" w:cstheme="minorHAnsi"/>
                <w:spacing w:val="-10"/>
                <w:sz w:val="22"/>
                <w:szCs w:val="22"/>
              </w:rPr>
              <w:t xml:space="preserve"> </w:t>
            </w:r>
            <w:r w:rsidR="00E26B69" w:rsidRPr="00FE4B71">
              <w:rPr>
                <w:rFonts w:asciiTheme="minorHAnsi" w:hAnsiTheme="minorHAnsi" w:cstheme="minorHAnsi"/>
                <w:sz w:val="22"/>
                <w:szCs w:val="22"/>
              </w:rPr>
              <w:t>include</w:t>
            </w:r>
            <w:r w:rsidR="00E26B69" w:rsidRPr="00FE4B71">
              <w:rPr>
                <w:rFonts w:asciiTheme="minorHAnsi" w:hAnsiTheme="minorHAnsi" w:cstheme="minorHAnsi"/>
                <w:spacing w:val="-10"/>
                <w:sz w:val="22"/>
                <w:szCs w:val="22"/>
              </w:rPr>
              <w:t xml:space="preserve"> </w:t>
            </w:r>
            <w:r w:rsidR="00E26B69" w:rsidRPr="00FE4B71">
              <w:rPr>
                <w:rFonts w:asciiTheme="minorHAnsi" w:hAnsiTheme="minorHAnsi" w:cstheme="minorHAnsi"/>
                <w:sz w:val="22"/>
                <w:szCs w:val="22"/>
              </w:rPr>
              <w:t>a range of gender identities.</w:t>
            </w:r>
          </w:p>
        </w:tc>
      </w:tr>
      <w:tr w:rsidR="00E26B69" w:rsidRPr="00D578CC" w14:paraId="611609D4" w14:textId="77777777" w:rsidTr="00002496">
        <w:trPr>
          <w:trHeight w:val="1020"/>
        </w:trPr>
        <w:tc>
          <w:tcPr>
            <w:tcW w:w="735" w:type="dxa"/>
          </w:tcPr>
          <w:p w14:paraId="7A975558" w14:textId="258400C7" w:rsidR="00E26B69" w:rsidRPr="00FD3854" w:rsidRDefault="00E26B69" w:rsidP="00FE4B71">
            <w:pPr>
              <w:spacing w:after="0"/>
              <w:rPr>
                <w:rFonts w:asciiTheme="minorHAnsi" w:hAnsiTheme="minorHAnsi" w:cstheme="minorHAnsi"/>
                <w:b/>
                <w:bCs/>
                <w:spacing w:val="-2"/>
                <w:sz w:val="22"/>
                <w:szCs w:val="22"/>
              </w:rPr>
            </w:pPr>
            <w:r w:rsidRPr="00FD3854">
              <w:rPr>
                <w:rFonts w:asciiTheme="minorHAnsi" w:hAnsiTheme="minorHAnsi" w:cstheme="minorHAnsi"/>
                <w:b/>
                <w:bCs/>
                <w:spacing w:val="-2"/>
                <w:sz w:val="22"/>
                <w:szCs w:val="22"/>
              </w:rPr>
              <w:t>2.5.2</w:t>
            </w:r>
          </w:p>
        </w:tc>
        <w:tc>
          <w:tcPr>
            <w:tcW w:w="1952" w:type="dxa"/>
          </w:tcPr>
          <w:p w14:paraId="1AB1FBF8" w14:textId="77777777" w:rsidR="00E26B69" w:rsidRPr="00FE4B71" w:rsidRDefault="00E26B69" w:rsidP="00FE4B71">
            <w:pPr>
              <w:spacing w:after="0"/>
              <w:rPr>
                <w:rFonts w:asciiTheme="minorHAnsi" w:hAnsiTheme="minorHAnsi" w:cstheme="minorHAnsi"/>
                <w:sz w:val="22"/>
                <w:szCs w:val="22"/>
              </w:rPr>
            </w:pPr>
          </w:p>
        </w:tc>
        <w:tc>
          <w:tcPr>
            <w:tcW w:w="3543" w:type="dxa"/>
          </w:tcPr>
          <w:p w14:paraId="391C1B42" w14:textId="541EA84F"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As above, a web presence that reflects the School’s</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pride</w:t>
            </w:r>
            <w:r w:rsidRPr="00FE4B71">
              <w:rPr>
                <w:rFonts w:asciiTheme="minorHAnsi" w:hAnsiTheme="minorHAnsi" w:cstheme="minorHAnsi"/>
                <w:spacing w:val="-15"/>
                <w:sz w:val="22"/>
                <w:szCs w:val="22"/>
              </w:rPr>
              <w:t xml:space="preserve"> </w:t>
            </w:r>
            <w:r w:rsidRPr="00FE4B71">
              <w:rPr>
                <w:rFonts w:asciiTheme="minorHAnsi" w:hAnsiTheme="minorHAnsi" w:cstheme="minorHAnsi"/>
                <w:sz w:val="22"/>
                <w:szCs w:val="22"/>
              </w:rPr>
              <w:t xml:space="preserve">in its diversity and gender equality will perpetuate these values within the SAH </w:t>
            </w:r>
            <w:r w:rsidRPr="00FE4B71">
              <w:rPr>
                <w:rFonts w:asciiTheme="minorHAnsi" w:hAnsiTheme="minorHAnsi" w:cstheme="minorHAnsi"/>
                <w:spacing w:val="-2"/>
                <w:sz w:val="22"/>
                <w:szCs w:val="22"/>
              </w:rPr>
              <w:t>community.</w:t>
            </w:r>
          </w:p>
        </w:tc>
        <w:tc>
          <w:tcPr>
            <w:tcW w:w="2694" w:type="dxa"/>
          </w:tcPr>
          <w:p w14:paraId="064E755E" w14:textId="372BCC9F"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Encourage PGR students to create and update their profiles</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on</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the</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 xml:space="preserve">School </w:t>
            </w:r>
            <w:r w:rsidRPr="00FE4B71">
              <w:rPr>
                <w:rFonts w:asciiTheme="minorHAnsi" w:hAnsiTheme="minorHAnsi" w:cstheme="minorHAnsi"/>
                <w:spacing w:val="-2"/>
                <w:sz w:val="22"/>
                <w:szCs w:val="22"/>
              </w:rPr>
              <w:t>website.</w:t>
            </w:r>
          </w:p>
        </w:tc>
        <w:tc>
          <w:tcPr>
            <w:tcW w:w="1721" w:type="dxa"/>
          </w:tcPr>
          <w:p w14:paraId="0AF94815" w14:textId="2655B526"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DoPGR</w:t>
            </w:r>
          </w:p>
        </w:tc>
        <w:tc>
          <w:tcPr>
            <w:tcW w:w="1681" w:type="dxa"/>
          </w:tcPr>
          <w:p w14:paraId="184EF232" w14:textId="41132DEC" w:rsidR="00E26B69" w:rsidRPr="00FE4B71" w:rsidRDefault="00E26B69" w:rsidP="00FE4B71">
            <w:pPr>
              <w:spacing w:after="0"/>
              <w:rPr>
                <w:rFonts w:asciiTheme="minorHAnsi" w:hAnsiTheme="minorHAnsi" w:cstheme="minorHAnsi"/>
                <w:spacing w:val="-2"/>
                <w:sz w:val="22"/>
                <w:szCs w:val="22"/>
              </w:rPr>
            </w:pPr>
            <w:r w:rsidRPr="00FE4B71">
              <w:rPr>
                <w:rFonts w:asciiTheme="minorHAnsi" w:hAnsiTheme="minorHAnsi" w:cstheme="minorHAnsi"/>
                <w:spacing w:val="-2"/>
                <w:sz w:val="22"/>
                <w:szCs w:val="22"/>
              </w:rPr>
              <w:t xml:space="preserve">Annually, </w:t>
            </w:r>
            <w:r w:rsidRPr="00FE4B71">
              <w:rPr>
                <w:rFonts w:asciiTheme="minorHAnsi" w:hAnsiTheme="minorHAnsi" w:cstheme="minorHAnsi"/>
                <w:sz w:val="22"/>
                <w:szCs w:val="22"/>
              </w:rPr>
              <w:t>starting</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 xml:space="preserve">Sep </w:t>
            </w:r>
            <w:r w:rsidRPr="00FE4B71">
              <w:rPr>
                <w:rFonts w:asciiTheme="minorHAnsi" w:hAnsiTheme="minorHAnsi" w:cstheme="minorHAnsi"/>
                <w:spacing w:val="-4"/>
                <w:sz w:val="22"/>
                <w:szCs w:val="22"/>
              </w:rPr>
              <w:t>2025</w:t>
            </w:r>
          </w:p>
        </w:tc>
        <w:tc>
          <w:tcPr>
            <w:tcW w:w="3265" w:type="dxa"/>
          </w:tcPr>
          <w:p w14:paraId="27AE3438" w14:textId="2DF5976F" w:rsidR="00E26B69"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t>Output</w:t>
            </w:r>
            <w:r w:rsidR="00E26B69" w:rsidRPr="00FE4B71">
              <w:rPr>
                <w:rFonts w:asciiTheme="minorHAnsi" w:hAnsiTheme="minorHAnsi" w:cstheme="minorHAnsi"/>
                <w:sz w:val="22"/>
                <w:szCs w:val="22"/>
              </w:rPr>
              <w:t>: 90% of PGR profiles are updated</w:t>
            </w:r>
            <w:r w:rsidR="00E26B69" w:rsidRPr="00FE4B71">
              <w:rPr>
                <w:rFonts w:asciiTheme="minorHAnsi" w:hAnsiTheme="minorHAnsi" w:cstheme="minorHAnsi"/>
                <w:spacing w:val="-8"/>
                <w:sz w:val="22"/>
                <w:szCs w:val="22"/>
              </w:rPr>
              <w:t xml:space="preserve"> </w:t>
            </w:r>
            <w:r w:rsidR="00E26B69" w:rsidRPr="00FE4B71">
              <w:rPr>
                <w:rFonts w:asciiTheme="minorHAnsi" w:hAnsiTheme="minorHAnsi" w:cstheme="minorHAnsi"/>
                <w:sz w:val="22"/>
                <w:szCs w:val="22"/>
              </w:rPr>
              <w:t>during</w:t>
            </w:r>
            <w:r w:rsidR="00E26B69" w:rsidRPr="00FE4B71">
              <w:rPr>
                <w:rFonts w:asciiTheme="minorHAnsi" w:hAnsiTheme="minorHAnsi" w:cstheme="minorHAnsi"/>
                <w:spacing w:val="-8"/>
                <w:sz w:val="22"/>
                <w:szCs w:val="22"/>
              </w:rPr>
              <w:t xml:space="preserve"> </w:t>
            </w:r>
            <w:r w:rsidR="00E26B69" w:rsidRPr="00FE4B71">
              <w:rPr>
                <w:rFonts w:asciiTheme="minorHAnsi" w:hAnsiTheme="minorHAnsi" w:cstheme="minorHAnsi"/>
                <w:sz w:val="22"/>
                <w:szCs w:val="22"/>
              </w:rPr>
              <w:t>the</w:t>
            </w:r>
            <w:r w:rsidR="00E26B69" w:rsidRPr="00FE4B71">
              <w:rPr>
                <w:rFonts w:asciiTheme="minorHAnsi" w:hAnsiTheme="minorHAnsi" w:cstheme="minorHAnsi"/>
                <w:spacing w:val="-8"/>
                <w:sz w:val="22"/>
                <w:szCs w:val="22"/>
              </w:rPr>
              <w:t xml:space="preserve"> </w:t>
            </w:r>
            <w:r w:rsidR="00E26B69" w:rsidRPr="00FE4B71">
              <w:rPr>
                <w:rFonts w:asciiTheme="minorHAnsi" w:hAnsiTheme="minorHAnsi" w:cstheme="minorHAnsi"/>
                <w:sz w:val="22"/>
                <w:szCs w:val="22"/>
              </w:rPr>
              <w:t>first</w:t>
            </w:r>
            <w:r w:rsidR="00E26B69" w:rsidRPr="00FE4B71">
              <w:rPr>
                <w:rFonts w:asciiTheme="minorHAnsi" w:hAnsiTheme="minorHAnsi" w:cstheme="minorHAnsi"/>
                <w:spacing w:val="-8"/>
                <w:sz w:val="22"/>
                <w:szCs w:val="22"/>
              </w:rPr>
              <w:t xml:space="preserve"> </w:t>
            </w:r>
            <w:r w:rsidR="00E26B69" w:rsidRPr="00FE4B71">
              <w:rPr>
                <w:rFonts w:asciiTheme="minorHAnsi" w:hAnsiTheme="minorHAnsi" w:cstheme="minorHAnsi"/>
                <w:sz w:val="22"/>
                <w:szCs w:val="22"/>
              </w:rPr>
              <w:t>semester</w:t>
            </w:r>
            <w:r w:rsidR="00E26B69" w:rsidRPr="00FE4B71">
              <w:rPr>
                <w:rFonts w:asciiTheme="minorHAnsi" w:hAnsiTheme="minorHAnsi" w:cstheme="minorHAnsi"/>
                <w:spacing w:val="-8"/>
                <w:sz w:val="22"/>
                <w:szCs w:val="22"/>
              </w:rPr>
              <w:t xml:space="preserve"> </w:t>
            </w:r>
            <w:r w:rsidR="00E26B69" w:rsidRPr="00FE4B71">
              <w:rPr>
                <w:rFonts w:asciiTheme="minorHAnsi" w:hAnsiTheme="minorHAnsi" w:cstheme="minorHAnsi"/>
                <w:sz w:val="22"/>
                <w:szCs w:val="22"/>
              </w:rPr>
              <w:t>of each year.</w:t>
            </w:r>
          </w:p>
        </w:tc>
      </w:tr>
      <w:tr w:rsidR="00E26B69" w:rsidRPr="00D578CC" w14:paraId="7F834533" w14:textId="77777777" w:rsidTr="00002496">
        <w:trPr>
          <w:trHeight w:val="2041"/>
        </w:trPr>
        <w:tc>
          <w:tcPr>
            <w:tcW w:w="735" w:type="dxa"/>
          </w:tcPr>
          <w:p w14:paraId="10AAC424" w14:textId="6A02B25B" w:rsidR="00E26B69" w:rsidRPr="00FD3854" w:rsidRDefault="00E26B69" w:rsidP="00FE4B71">
            <w:pPr>
              <w:spacing w:after="0"/>
              <w:rPr>
                <w:rFonts w:asciiTheme="minorHAnsi" w:hAnsiTheme="minorHAnsi" w:cstheme="minorHAnsi"/>
                <w:b/>
                <w:bCs/>
                <w:spacing w:val="-2"/>
                <w:sz w:val="22"/>
                <w:szCs w:val="22"/>
              </w:rPr>
            </w:pPr>
            <w:r w:rsidRPr="00FD3854">
              <w:rPr>
                <w:rFonts w:asciiTheme="minorHAnsi" w:hAnsiTheme="minorHAnsi" w:cstheme="minorHAnsi"/>
                <w:b/>
                <w:bCs/>
                <w:spacing w:val="-2"/>
                <w:sz w:val="22"/>
                <w:szCs w:val="22"/>
              </w:rPr>
              <w:t>2.5.3</w:t>
            </w:r>
          </w:p>
        </w:tc>
        <w:tc>
          <w:tcPr>
            <w:tcW w:w="1952" w:type="dxa"/>
          </w:tcPr>
          <w:p w14:paraId="02334D4F" w14:textId="77777777" w:rsidR="00E26B69" w:rsidRPr="00FE4B71" w:rsidRDefault="00E26B69" w:rsidP="00FE4B71">
            <w:pPr>
              <w:spacing w:after="0"/>
              <w:rPr>
                <w:rFonts w:asciiTheme="minorHAnsi" w:hAnsiTheme="minorHAnsi" w:cstheme="minorHAnsi"/>
                <w:sz w:val="22"/>
                <w:szCs w:val="22"/>
              </w:rPr>
            </w:pPr>
          </w:p>
        </w:tc>
        <w:tc>
          <w:tcPr>
            <w:tcW w:w="3543" w:type="dxa"/>
          </w:tcPr>
          <w:p w14:paraId="052973F8" w14:textId="04813E94"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Keeping</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this</w:t>
            </w:r>
            <w:r w:rsidRPr="00FE4B71">
              <w:rPr>
                <w:rFonts w:asciiTheme="minorHAnsi" w:hAnsiTheme="minorHAnsi" w:cstheme="minorHAnsi"/>
                <w:spacing w:val="-15"/>
                <w:sz w:val="22"/>
                <w:szCs w:val="22"/>
              </w:rPr>
              <w:t xml:space="preserve"> </w:t>
            </w:r>
            <w:r w:rsidRPr="00FE4B71">
              <w:rPr>
                <w:rFonts w:asciiTheme="minorHAnsi" w:hAnsiTheme="minorHAnsi" w:cstheme="minorHAnsi"/>
                <w:sz w:val="22"/>
                <w:szCs w:val="22"/>
              </w:rPr>
              <w:t>page up to date and reflective of the School’s most recent efforts will make it clear that EDI and gender equality are a priority in the School. Public affirmations of</w:t>
            </w:r>
            <w:r w:rsidRPr="00FE4B71">
              <w:rPr>
                <w:rFonts w:asciiTheme="minorHAnsi" w:hAnsiTheme="minorHAnsi" w:cstheme="minorHAnsi"/>
                <w:spacing w:val="40"/>
                <w:sz w:val="22"/>
                <w:szCs w:val="22"/>
              </w:rPr>
              <w:t xml:space="preserve"> </w:t>
            </w:r>
            <w:r w:rsidRPr="00FE4B71">
              <w:rPr>
                <w:rFonts w:asciiTheme="minorHAnsi" w:hAnsiTheme="minorHAnsi" w:cstheme="minorHAnsi"/>
                <w:sz w:val="22"/>
                <w:szCs w:val="22"/>
              </w:rPr>
              <w:t>the School’s commitment to EDI and gender equality will</w:t>
            </w:r>
            <w:r w:rsidRPr="00FE4B71">
              <w:rPr>
                <w:rFonts w:asciiTheme="minorHAnsi" w:hAnsiTheme="minorHAnsi" w:cstheme="minorHAnsi"/>
                <w:spacing w:val="40"/>
                <w:sz w:val="22"/>
                <w:szCs w:val="22"/>
              </w:rPr>
              <w:t xml:space="preserve"> </w:t>
            </w:r>
            <w:r w:rsidRPr="00FE4B71">
              <w:rPr>
                <w:rFonts w:asciiTheme="minorHAnsi" w:hAnsiTheme="minorHAnsi" w:cstheme="minorHAnsi"/>
                <w:sz w:val="22"/>
                <w:szCs w:val="22"/>
              </w:rPr>
              <w:t xml:space="preserve">foster an environment in which all members of the School feel </w:t>
            </w:r>
            <w:r w:rsidRPr="00FE4B71">
              <w:rPr>
                <w:rFonts w:asciiTheme="minorHAnsi" w:hAnsiTheme="minorHAnsi" w:cstheme="minorHAnsi"/>
                <w:spacing w:val="-2"/>
                <w:sz w:val="22"/>
                <w:szCs w:val="22"/>
              </w:rPr>
              <w:t>supported.</w:t>
            </w:r>
          </w:p>
        </w:tc>
        <w:tc>
          <w:tcPr>
            <w:tcW w:w="2694" w:type="dxa"/>
          </w:tcPr>
          <w:p w14:paraId="2252A147" w14:textId="6D4A6E5B"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Review</w:t>
            </w:r>
            <w:r w:rsidRPr="00FE4B71">
              <w:rPr>
                <w:rFonts w:asciiTheme="minorHAnsi" w:hAnsiTheme="minorHAnsi" w:cstheme="minorHAnsi"/>
                <w:spacing w:val="-7"/>
                <w:sz w:val="22"/>
                <w:szCs w:val="22"/>
              </w:rPr>
              <w:t xml:space="preserve"> </w:t>
            </w:r>
            <w:r w:rsidRPr="00FE4B71">
              <w:rPr>
                <w:rFonts w:asciiTheme="minorHAnsi" w:hAnsiTheme="minorHAnsi" w:cstheme="minorHAnsi"/>
                <w:sz w:val="22"/>
                <w:szCs w:val="22"/>
              </w:rPr>
              <w:t>the</w:t>
            </w:r>
            <w:r w:rsidRPr="00FE4B71">
              <w:rPr>
                <w:rFonts w:asciiTheme="minorHAnsi" w:hAnsiTheme="minorHAnsi" w:cstheme="minorHAnsi"/>
                <w:spacing w:val="-7"/>
                <w:sz w:val="22"/>
                <w:szCs w:val="22"/>
              </w:rPr>
              <w:t xml:space="preserve"> </w:t>
            </w:r>
            <w:r w:rsidRPr="00FE4B71">
              <w:rPr>
                <w:rFonts w:asciiTheme="minorHAnsi" w:hAnsiTheme="minorHAnsi" w:cstheme="minorHAnsi"/>
                <w:sz w:val="22"/>
                <w:szCs w:val="22"/>
              </w:rPr>
              <w:t>School’s EDI page and actively</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promote</w:t>
            </w:r>
            <w:r w:rsidRPr="00FE4B71">
              <w:rPr>
                <w:rFonts w:asciiTheme="minorHAnsi" w:hAnsiTheme="minorHAnsi" w:cstheme="minorHAnsi"/>
                <w:spacing w:val="-15"/>
                <w:sz w:val="22"/>
                <w:szCs w:val="22"/>
              </w:rPr>
              <w:t xml:space="preserve"> </w:t>
            </w:r>
            <w:r w:rsidRPr="00FE4B71">
              <w:rPr>
                <w:rFonts w:asciiTheme="minorHAnsi" w:hAnsiTheme="minorHAnsi" w:cstheme="minorHAnsi"/>
                <w:sz w:val="22"/>
                <w:szCs w:val="22"/>
              </w:rPr>
              <w:t>it.</w:t>
            </w:r>
          </w:p>
        </w:tc>
        <w:tc>
          <w:tcPr>
            <w:tcW w:w="1721" w:type="dxa"/>
          </w:tcPr>
          <w:p w14:paraId="5B789AE8" w14:textId="77777777"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DoEDI;</w:t>
            </w:r>
            <w:r w:rsidRPr="00FE4B71">
              <w:rPr>
                <w:rFonts w:asciiTheme="minorHAnsi" w:hAnsiTheme="minorHAnsi" w:cstheme="minorHAnsi"/>
                <w:spacing w:val="-6"/>
                <w:sz w:val="22"/>
                <w:szCs w:val="22"/>
              </w:rPr>
              <w:t xml:space="preserve"> </w:t>
            </w:r>
            <w:r w:rsidRPr="00FE4B71">
              <w:rPr>
                <w:rFonts w:asciiTheme="minorHAnsi" w:hAnsiTheme="minorHAnsi" w:cstheme="minorHAnsi"/>
                <w:sz w:val="22"/>
                <w:szCs w:val="22"/>
              </w:rPr>
              <w:t>EDI</w:t>
            </w:r>
          </w:p>
          <w:p w14:paraId="5701E365" w14:textId="3CDBAE3E"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committee</w:t>
            </w:r>
          </w:p>
        </w:tc>
        <w:tc>
          <w:tcPr>
            <w:tcW w:w="1681" w:type="dxa"/>
          </w:tcPr>
          <w:p w14:paraId="7E7D76A3" w14:textId="52B852F2" w:rsidR="00E26B69" w:rsidRPr="00FE4B71" w:rsidRDefault="00E26B69" w:rsidP="00FE4B71">
            <w:pPr>
              <w:spacing w:after="0"/>
              <w:rPr>
                <w:rFonts w:asciiTheme="minorHAnsi" w:hAnsiTheme="minorHAnsi" w:cstheme="minorHAnsi"/>
                <w:spacing w:val="-2"/>
                <w:sz w:val="22"/>
                <w:szCs w:val="22"/>
              </w:rPr>
            </w:pPr>
            <w:r w:rsidRPr="00FE4B71">
              <w:rPr>
                <w:rFonts w:asciiTheme="minorHAnsi" w:hAnsiTheme="minorHAnsi" w:cstheme="minorHAnsi"/>
                <w:sz w:val="22"/>
                <w:szCs w:val="22"/>
              </w:rPr>
              <w:t>EDI page review</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 xml:space="preserve">Feb-Jun 2025, then </w:t>
            </w:r>
            <w:r w:rsidRPr="00FE4B71">
              <w:rPr>
                <w:rFonts w:asciiTheme="minorHAnsi" w:hAnsiTheme="minorHAnsi" w:cstheme="minorHAnsi"/>
                <w:spacing w:val="-2"/>
                <w:sz w:val="22"/>
                <w:szCs w:val="22"/>
              </w:rPr>
              <w:t>biannually.</w:t>
            </w:r>
          </w:p>
        </w:tc>
        <w:tc>
          <w:tcPr>
            <w:tcW w:w="3265" w:type="dxa"/>
          </w:tcPr>
          <w:p w14:paraId="0452E044" w14:textId="65153134" w:rsidR="00E26B69"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t>Output</w:t>
            </w:r>
            <w:r w:rsidR="00E26B69" w:rsidRPr="00FE4B71">
              <w:rPr>
                <w:rFonts w:asciiTheme="minorHAnsi" w:hAnsiTheme="minorHAnsi" w:cstheme="minorHAnsi"/>
                <w:sz w:val="22"/>
                <w:szCs w:val="22"/>
              </w:rPr>
              <w:t>: A thorough revision of the EDI page is done every two years (next</w:t>
            </w:r>
            <w:r w:rsidR="00E26B69" w:rsidRPr="00FE4B71">
              <w:rPr>
                <w:rFonts w:asciiTheme="minorHAnsi" w:hAnsiTheme="minorHAnsi" w:cstheme="minorHAnsi"/>
                <w:spacing w:val="-8"/>
                <w:sz w:val="22"/>
                <w:szCs w:val="22"/>
              </w:rPr>
              <w:t xml:space="preserve"> </w:t>
            </w:r>
            <w:r w:rsidR="00E26B69" w:rsidRPr="00FE4B71">
              <w:rPr>
                <w:rFonts w:asciiTheme="minorHAnsi" w:hAnsiTheme="minorHAnsi" w:cstheme="minorHAnsi"/>
                <w:sz w:val="22"/>
                <w:szCs w:val="22"/>
              </w:rPr>
              <w:t>review</w:t>
            </w:r>
            <w:r w:rsidR="00E26B69" w:rsidRPr="00FE4B71">
              <w:rPr>
                <w:rFonts w:asciiTheme="minorHAnsi" w:hAnsiTheme="minorHAnsi" w:cstheme="minorHAnsi"/>
                <w:spacing w:val="-8"/>
                <w:sz w:val="22"/>
                <w:szCs w:val="22"/>
              </w:rPr>
              <w:t xml:space="preserve"> </w:t>
            </w:r>
            <w:r w:rsidR="00E26B69" w:rsidRPr="00FE4B71">
              <w:rPr>
                <w:rFonts w:asciiTheme="minorHAnsi" w:hAnsiTheme="minorHAnsi" w:cstheme="minorHAnsi"/>
                <w:sz w:val="22"/>
                <w:szCs w:val="22"/>
              </w:rPr>
              <w:t>due</w:t>
            </w:r>
            <w:r w:rsidR="00E26B69" w:rsidRPr="00FE4B71">
              <w:rPr>
                <w:rFonts w:asciiTheme="minorHAnsi" w:hAnsiTheme="minorHAnsi" w:cstheme="minorHAnsi"/>
                <w:spacing w:val="-8"/>
                <w:sz w:val="22"/>
                <w:szCs w:val="22"/>
              </w:rPr>
              <w:t xml:space="preserve"> </w:t>
            </w:r>
            <w:r w:rsidR="00E26B69" w:rsidRPr="00FE4B71">
              <w:rPr>
                <w:rFonts w:asciiTheme="minorHAnsi" w:hAnsiTheme="minorHAnsi" w:cstheme="minorHAnsi"/>
                <w:sz w:val="22"/>
                <w:szCs w:val="22"/>
              </w:rPr>
              <w:t>2027),</w:t>
            </w:r>
            <w:r w:rsidR="00E26B69" w:rsidRPr="00FE4B71">
              <w:rPr>
                <w:rFonts w:asciiTheme="minorHAnsi" w:hAnsiTheme="minorHAnsi" w:cstheme="minorHAnsi"/>
                <w:spacing w:val="-8"/>
                <w:sz w:val="22"/>
                <w:szCs w:val="22"/>
              </w:rPr>
              <w:t xml:space="preserve"> </w:t>
            </w:r>
            <w:r w:rsidR="00E26B69" w:rsidRPr="00FE4B71">
              <w:rPr>
                <w:rFonts w:asciiTheme="minorHAnsi" w:hAnsiTheme="minorHAnsi" w:cstheme="minorHAnsi"/>
                <w:sz w:val="22"/>
                <w:szCs w:val="22"/>
              </w:rPr>
              <w:t>and</w:t>
            </w:r>
            <w:r w:rsidR="00E26B69" w:rsidRPr="00FE4B71">
              <w:rPr>
                <w:rFonts w:asciiTheme="minorHAnsi" w:hAnsiTheme="minorHAnsi" w:cstheme="minorHAnsi"/>
                <w:spacing w:val="-8"/>
                <w:sz w:val="22"/>
                <w:szCs w:val="22"/>
              </w:rPr>
              <w:t xml:space="preserve"> </w:t>
            </w:r>
            <w:r w:rsidR="00E26B69" w:rsidRPr="00FE4B71">
              <w:rPr>
                <w:rFonts w:asciiTheme="minorHAnsi" w:hAnsiTheme="minorHAnsi" w:cstheme="minorHAnsi"/>
                <w:sz w:val="22"/>
                <w:szCs w:val="22"/>
              </w:rPr>
              <w:t xml:space="preserve">minor updates are incorporated every </w:t>
            </w:r>
            <w:r w:rsidR="00E26B69" w:rsidRPr="00FE4B71">
              <w:rPr>
                <w:rFonts w:asciiTheme="minorHAnsi" w:hAnsiTheme="minorHAnsi" w:cstheme="minorHAnsi"/>
                <w:spacing w:val="-2"/>
                <w:sz w:val="22"/>
                <w:szCs w:val="22"/>
              </w:rPr>
              <w:t>year.</w:t>
            </w:r>
          </w:p>
          <w:p w14:paraId="7A7235B7" w14:textId="77777777" w:rsidR="00E26B69" w:rsidRPr="00FE4B71" w:rsidRDefault="00E26B69" w:rsidP="00FE4B71">
            <w:pPr>
              <w:spacing w:after="0"/>
              <w:rPr>
                <w:rFonts w:asciiTheme="minorHAnsi" w:hAnsiTheme="minorHAnsi" w:cstheme="minorHAnsi"/>
                <w:sz w:val="22"/>
                <w:szCs w:val="22"/>
              </w:rPr>
            </w:pPr>
          </w:p>
          <w:p w14:paraId="0A83A359" w14:textId="162109F8" w:rsidR="00E26B69"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t>Output</w:t>
            </w:r>
            <w:r w:rsidR="00E26B69" w:rsidRPr="00FE4B71">
              <w:rPr>
                <w:rFonts w:asciiTheme="minorHAnsi" w:hAnsiTheme="minorHAnsi" w:cstheme="minorHAnsi"/>
                <w:sz w:val="22"/>
                <w:szCs w:val="22"/>
              </w:rPr>
              <w:t>: Increased number of places we promote the EDI webpages</w:t>
            </w:r>
            <w:r w:rsidR="00E26B69" w:rsidRPr="00FE4B71">
              <w:rPr>
                <w:rFonts w:asciiTheme="minorHAnsi" w:hAnsiTheme="minorHAnsi" w:cstheme="minorHAnsi"/>
                <w:spacing w:val="-8"/>
                <w:sz w:val="22"/>
                <w:szCs w:val="22"/>
              </w:rPr>
              <w:t xml:space="preserve"> </w:t>
            </w:r>
            <w:r w:rsidR="00E26B69" w:rsidRPr="00FE4B71">
              <w:rPr>
                <w:rFonts w:asciiTheme="minorHAnsi" w:hAnsiTheme="minorHAnsi" w:cstheme="minorHAnsi"/>
                <w:sz w:val="22"/>
                <w:szCs w:val="22"/>
              </w:rPr>
              <w:t>(i.e.</w:t>
            </w:r>
            <w:r w:rsidR="00E26B69" w:rsidRPr="00FE4B71">
              <w:rPr>
                <w:rFonts w:asciiTheme="minorHAnsi" w:hAnsiTheme="minorHAnsi" w:cstheme="minorHAnsi"/>
                <w:spacing w:val="-8"/>
                <w:sz w:val="22"/>
                <w:szCs w:val="22"/>
              </w:rPr>
              <w:t xml:space="preserve"> </w:t>
            </w:r>
            <w:r w:rsidR="00E26B69" w:rsidRPr="00FE4B71">
              <w:rPr>
                <w:rFonts w:asciiTheme="minorHAnsi" w:hAnsiTheme="minorHAnsi" w:cstheme="minorHAnsi"/>
                <w:sz w:val="22"/>
                <w:szCs w:val="22"/>
              </w:rPr>
              <w:t>at</w:t>
            </w:r>
            <w:r w:rsidR="00E26B69" w:rsidRPr="00FE4B71">
              <w:rPr>
                <w:rFonts w:asciiTheme="minorHAnsi" w:hAnsiTheme="minorHAnsi" w:cstheme="minorHAnsi"/>
                <w:spacing w:val="-8"/>
                <w:sz w:val="22"/>
                <w:szCs w:val="22"/>
              </w:rPr>
              <w:t xml:space="preserve"> </w:t>
            </w:r>
            <w:r w:rsidR="00E26B69" w:rsidRPr="00FE4B71">
              <w:rPr>
                <w:rFonts w:asciiTheme="minorHAnsi" w:hAnsiTheme="minorHAnsi" w:cstheme="minorHAnsi"/>
                <w:sz w:val="22"/>
                <w:szCs w:val="22"/>
              </w:rPr>
              <w:t>the</w:t>
            </w:r>
            <w:r w:rsidR="00E26B69" w:rsidRPr="00FE4B71">
              <w:rPr>
                <w:rFonts w:asciiTheme="minorHAnsi" w:hAnsiTheme="minorHAnsi" w:cstheme="minorHAnsi"/>
                <w:spacing w:val="-8"/>
                <w:sz w:val="22"/>
                <w:szCs w:val="22"/>
              </w:rPr>
              <w:t xml:space="preserve"> </w:t>
            </w:r>
            <w:r w:rsidR="00E26B69" w:rsidRPr="00FE4B71">
              <w:rPr>
                <w:rFonts w:asciiTheme="minorHAnsi" w:hAnsiTheme="minorHAnsi" w:cstheme="minorHAnsi"/>
                <w:sz w:val="22"/>
                <w:szCs w:val="22"/>
              </w:rPr>
              <w:t>bottom</w:t>
            </w:r>
            <w:r w:rsidR="00E26B69" w:rsidRPr="00FE4B71">
              <w:rPr>
                <w:rFonts w:asciiTheme="minorHAnsi" w:hAnsiTheme="minorHAnsi" w:cstheme="minorHAnsi"/>
                <w:spacing w:val="-8"/>
                <w:sz w:val="22"/>
                <w:szCs w:val="22"/>
              </w:rPr>
              <w:t xml:space="preserve"> </w:t>
            </w:r>
            <w:r w:rsidR="00E26B69" w:rsidRPr="00FE4B71">
              <w:rPr>
                <w:rFonts w:asciiTheme="minorHAnsi" w:hAnsiTheme="minorHAnsi" w:cstheme="minorHAnsi"/>
                <w:sz w:val="22"/>
                <w:szCs w:val="22"/>
              </w:rPr>
              <w:t>of any</w:t>
            </w:r>
            <w:r w:rsidR="00E26B69" w:rsidRPr="00FE4B71">
              <w:rPr>
                <w:rFonts w:asciiTheme="minorHAnsi" w:hAnsiTheme="minorHAnsi" w:cstheme="minorHAnsi"/>
                <w:spacing w:val="-8"/>
                <w:sz w:val="22"/>
                <w:szCs w:val="22"/>
              </w:rPr>
              <w:t xml:space="preserve"> </w:t>
            </w:r>
            <w:r w:rsidR="00E26B69" w:rsidRPr="00FE4B71">
              <w:rPr>
                <w:rFonts w:asciiTheme="minorHAnsi" w:hAnsiTheme="minorHAnsi" w:cstheme="minorHAnsi"/>
                <w:sz w:val="22"/>
                <w:szCs w:val="22"/>
              </w:rPr>
              <w:t>email</w:t>
            </w:r>
            <w:r w:rsidR="00E26B69" w:rsidRPr="00FE4B71">
              <w:rPr>
                <w:rFonts w:asciiTheme="minorHAnsi" w:hAnsiTheme="minorHAnsi" w:cstheme="minorHAnsi"/>
                <w:spacing w:val="-8"/>
                <w:sz w:val="22"/>
                <w:szCs w:val="22"/>
              </w:rPr>
              <w:t xml:space="preserve"> </w:t>
            </w:r>
            <w:r w:rsidR="00E26B69" w:rsidRPr="00FE4B71">
              <w:rPr>
                <w:rFonts w:asciiTheme="minorHAnsi" w:hAnsiTheme="minorHAnsi" w:cstheme="minorHAnsi"/>
                <w:sz w:val="22"/>
                <w:szCs w:val="22"/>
              </w:rPr>
              <w:t>about</w:t>
            </w:r>
            <w:r w:rsidR="00E26B69" w:rsidRPr="00FE4B71">
              <w:rPr>
                <w:rFonts w:asciiTheme="minorHAnsi" w:hAnsiTheme="minorHAnsi" w:cstheme="minorHAnsi"/>
                <w:spacing w:val="-8"/>
                <w:sz w:val="22"/>
                <w:szCs w:val="22"/>
              </w:rPr>
              <w:t xml:space="preserve"> </w:t>
            </w:r>
            <w:r w:rsidR="00E26B69" w:rsidRPr="00FE4B71">
              <w:rPr>
                <w:rFonts w:asciiTheme="minorHAnsi" w:hAnsiTheme="minorHAnsi" w:cstheme="minorHAnsi"/>
                <w:sz w:val="22"/>
                <w:szCs w:val="22"/>
              </w:rPr>
              <w:t>EDI</w:t>
            </w:r>
            <w:r w:rsidR="00E26B69" w:rsidRPr="00FE4B71">
              <w:rPr>
                <w:rFonts w:asciiTheme="minorHAnsi" w:hAnsiTheme="minorHAnsi" w:cstheme="minorHAnsi"/>
                <w:spacing w:val="-8"/>
                <w:sz w:val="22"/>
                <w:szCs w:val="22"/>
              </w:rPr>
              <w:t xml:space="preserve"> </w:t>
            </w:r>
            <w:r w:rsidR="00E26B69" w:rsidRPr="00FE4B71">
              <w:rPr>
                <w:rFonts w:asciiTheme="minorHAnsi" w:hAnsiTheme="minorHAnsi" w:cstheme="minorHAnsi"/>
                <w:sz w:val="22"/>
                <w:szCs w:val="22"/>
              </w:rPr>
              <w:t>and</w:t>
            </w:r>
            <w:r w:rsidR="00E26B69" w:rsidRPr="00FE4B71">
              <w:rPr>
                <w:rFonts w:asciiTheme="minorHAnsi" w:hAnsiTheme="minorHAnsi" w:cstheme="minorHAnsi"/>
                <w:spacing w:val="-8"/>
                <w:sz w:val="22"/>
                <w:szCs w:val="22"/>
              </w:rPr>
              <w:t xml:space="preserve"> </w:t>
            </w:r>
            <w:r w:rsidR="00E26B69" w:rsidRPr="00FE4B71">
              <w:rPr>
                <w:rFonts w:asciiTheme="minorHAnsi" w:hAnsiTheme="minorHAnsi" w:cstheme="minorHAnsi"/>
                <w:sz w:val="22"/>
                <w:szCs w:val="22"/>
              </w:rPr>
              <w:t>social events, on posters throughout the School building).</w:t>
            </w:r>
          </w:p>
          <w:p w14:paraId="771E362A" w14:textId="77777777" w:rsidR="00E26B69" w:rsidRPr="00FE4B71" w:rsidRDefault="00E26B69" w:rsidP="00FE4B71">
            <w:pPr>
              <w:spacing w:after="0"/>
              <w:rPr>
                <w:rFonts w:asciiTheme="minorHAnsi" w:hAnsiTheme="minorHAnsi" w:cstheme="minorHAnsi"/>
                <w:sz w:val="22"/>
                <w:szCs w:val="22"/>
              </w:rPr>
            </w:pPr>
          </w:p>
          <w:p w14:paraId="2E3D44C0" w14:textId="3D2BBAB4" w:rsidR="00E26B69"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t>Outcome</w:t>
            </w:r>
            <w:r w:rsidR="00E26B69" w:rsidRPr="00FE4B71">
              <w:rPr>
                <w:rFonts w:asciiTheme="minorHAnsi" w:hAnsiTheme="minorHAnsi" w:cstheme="minorHAnsi"/>
                <w:sz w:val="22"/>
                <w:szCs w:val="22"/>
              </w:rPr>
              <w:t>:</w:t>
            </w:r>
            <w:r w:rsidR="00E26B69" w:rsidRPr="00FE4B71">
              <w:rPr>
                <w:rFonts w:asciiTheme="minorHAnsi" w:hAnsiTheme="minorHAnsi" w:cstheme="minorHAnsi"/>
                <w:spacing w:val="-10"/>
                <w:sz w:val="22"/>
                <w:szCs w:val="22"/>
              </w:rPr>
              <w:t xml:space="preserve"> </w:t>
            </w:r>
            <w:r w:rsidR="00E26B69" w:rsidRPr="00FE4B71">
              <w:rPr>
                <w:rFonts w:asciiTheme="minorHAnsi" w:hAnsiTheme="minorHAnsi" w:cstheme="minorHAnsi"/>
                <w:sz w:val="22"/>
                <w:szCs w:val="22"/>
              </w:rPr>
              <w:t>Increase</w:t>
            </w:r>
            <w:r w:rsidR="00E26B69" w:rsidRPr="00FE4B71">
              <w:rPr>
                <w:rFonts w:asciiTheme="minorHAnsi" w:hAnsiTheme="minorHAnsi" w:cstheme="minorHAnsi"/>
                <w:spacing w:val="-10"/>
                <w:sz w:val="22"/>
                <w:szCs w:val="22"/>
              </w:rPr>
              <w:t xml:space="preserve"> </w:t>
            </w:r>
            <w:r w:rsidR="00E26B69" w:rsidRPr="00FE4B71">
              <w:rPr>
                <w:rFonts w:asciiTheme="minorHAnsi" w:hAnsiTheme="minorHAnsi" w:cstheme="minorHAnsi"/>
                <w:sz w:val="22"/>
                <w:szCs w:val="22"/>
              </w:rPr>
              <w:t>in</w:t>
            </w:r>
            <w:r w:rsidR="00E26B69" w:rsidRPr="00FE4B71">
              <w:rPr>
                <w:rFonts w:asciiTheme="minorHAnsi" w:hAnsiTheme="minorHAnsi" w:cstheme="minorHAnsi"/>
                <w:spacing w:val="-10"/>
                <w:sz w:val="22"/>
                <w:szCs w:val="22"/>
              </w:rPr>
              <w:t xml:space="preserve"> </w:t>
            </w:r>
            <w:r w:rsidR="00E26B69" w:rsidRPr="00FE4B71">
              <w:rPr>
                <w:rFonts w:asciiTheme="minorHAnsi" w:hAnsiTheme="minorHAnsi" w:cstheme="minorHAnsi"/>
                <w:sz w:val="22"/>
                <w:szCs w:val="22"/>
              </w:rPr>
              <w:t>number</w:t>
            </w:r>
            <w:r w:rsidR="00E26B69" w:rsidRPr="00FE4B71">
              <w:rPr>
                <w:rFonts w:asciiTheme="minorHAnsi" w:hAnsiTheme="minorHAnsi" w:cstheme="minorHAnsi"/>
                <w:spacing w:val="-10"/>
                <w:sz w:val="22"/>
                <w:szCs w:val="22"/>
              </w:rPr>
              <w:t xml:space="preserve"> </w:t>
            </w:r>
            <w:r w:rsidR="00E26B69" w:rsidRPr="00FE4B71">
              <w:rPr>
                <w:rFonts w:asciiTheme="minorHAnsi" w:hAnsiTheme="minorHAnsi" w:cstheme="minorHAnsi"/>
                <w:sz w:val="22"/>
                <w:szCs w:val="22"/>
              </w:rPr>
              <w:t>of visitors of EDI webpages (baseline to be established in Feb-Jun 2025, to be measured again in Feb-Jun 2027 and Feb- Jun 2029).</w:t>
            </w:r>
          </w:p>
        </w:tc>
      </w:tr>
      <w:tr w:rsidR="00E26B69" w:rsidRPr="00D578CC" w14:paraId="6DF1FE57" w14:textId="77777777" w:rsidTr="00002496">
        <w:trPr>
          <w:trHeight w:val="1191"/>
        </w:trPr>
        <w:tc>
          <w:tcPr>
            <w:tcW w:w="735" w:type="dxa"/>
          </w:tcPr>
          <w:p w14:paraId="7664FC0D" w14:textId="77B7508E" w:rsidR="00E26B69" w:rsidRPr="00FD3854" w:rsidRDefault="00E26B69" w:rsidP="00FE4B71">
            <w:pPr>
              <w:spacing w:after="0"/>
              <w:rPr>
                <w:rFonts w:asciiTheme="minorHAnsi" w:hAnsiTheme="minorHAnsi" w:cstheme="minorHAnsi"/>
                <w:b/>
                <w:bCs/>
                <w:spacing w:val="-2"/>
                <w:sz w:val="22"/>
                <w:szCs w:val="22"/>
              </w:rPr>
            </w:pPr>
            <w:r w:rsidRPr="00FD3854">
              <w:rPr>
                <w:rFonts w:asciiTheme="minorHAnsi" w:hAnsiTheme="minorHAnsi" w:cstheme="minorHAnsi"/>
                <w:b/>
                <w:bCs/>
                <w:spacing w:val="-2"/>
                <w:sz w:val="22"/>
                <w:szCs w:val="22"/>
              </w:rPr>
              <w:t>2.5.4</w:t>
            </w:r>
          </w:p>
        </w:tc>
        <w:tc>
          <w:tcPr>
            <w:tcW w:w="1952" w:type="dxa"/>
          </w:tcPr>
          <w:p w14:paraId="1B267E2E" w14:textId="77777777" w:rsidR="00E26B69" w:rsidRPr="00FE4B71" w:rsidRDefault="00E26B69" w:rsidP="00FE4B71">
            <w:pPr>
              <w:spacing w:after="0"/>
              <w:rPr>
                <w:rFonts w:asciiTheme="minorHAnsi" w:hAnsiTheme="minorHAnsi" w:cstheme="minorHAnsi"/>
                <w:sz w:val="22"/>
                <w:szCs w:val="22"/>
              </w:rPr>
            </w:pPr>
          </w:p>
        </w:tc>
        <w:tc>
          <w:tcPr>
            <w:tcW w:w="3543" w:type="dxa"/>
          </w:tcPr>
          <w:p w14:paraId="4E9A48A7" w14:textId="77777777"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 xml:space="preserve">See </w:t>
            </w:r>
            <w:r w:rsidRPr="00FE4B71">
              <w:rPr>
                <w:rFonts w:asciiTheme="minorHAnsi" w:hAnsiTheme="minorHAnsi" w:cstheme="minorHAnsi"/>
                <w:spacing w:val="-2"/>
                <w:sz w:val="22"/>
                <w:szCs w:val="22"/>
              </w:rPr>
              <w:t>2.6.3</w:t>
            </w:r>
          </w:p>
          <w:p w14:paraId="2EC368AE" w14:textId="0FE20C42"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rationale.</w:t>
            </w:r>
          </w:p>
        </w:tc>
        <w:tc>
          <w:tcPr>
            <w:tcW w:w="2694" w:type="dxa"/>
          </w:tcPr>
          <w:p w14:paraId="19939702" w14:textId="6DFCEE6E"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Further</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embed</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EDI</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in the School’s socials.</w:t>
            </w:r>
          </w:p>
        </w:tc>
        <w:tc>
          <w:tcPr>
            <w:tcW w:w="1721" w:type="dxa"/>
          </w:tcPr>
          <w:p w14:paraId="4E14D941" w14:textId="1B53E37B"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Social Media Officer,</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overseen by DoEDI</w:t>
            </w:r>
          </w:p>
        </w:tc>
        <w:tc>
          <w:tcPr>
            <w:tcW w:w="1681" w:type="dxa"/>
          </w:tcPr>
          <w:p w14:paraId="10DF6EEE" w14:textId="7C4AA059"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Feb-Jun 2025; then</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annually</w:t>
            </w:r>
            <w:r w:rsidRPr="00FE4B71">
              <w:rPr>
                <w:rFonts w:asciiTheme="minorHAnsi" w:hAnsiTheme="minorHAnsi" w:cstheme="minorHAnsi"/>
                <w:spacing w:val="-15"/>
                <w:sz w:val="22"/>
                <w:szCs w:val="22"/>
              </w:rPr>
              <w:t xml:space="preserve"> </w:t>
            </w:r>
            <w:r w:rsidRPr="00FE4B71">
              <w:rPr>
                <w:rFonts w:asciiTheme="minorHAnsi" w:hAnsiTheme="minorHAnsi" w:cstheme="minorHAnsi"/>
                <w:sz w:val="22"/>
                <w:szCs w:val="22"/>
              </w:rPr>
              <w:t xml:space="preserve">in </w:t>
            </w:r>
            <w:r w:rsidRPr="00FE4B71">
              <w:rPr>
                <w:rFonts w:asciiTheme="minorHAnsi" w:hAnsiTheme="minorHAnsi" w:cstheme="minorHAnsi"/>
                <w:spacing w:val="-2"/>
                <w:sz w:val="22"/>
                <w:szCs w:val="22"/>
              </w:rPr>
              <w:t>Sep-Oct</w:t>
            </w:r>
          </w:p>
        </w:tc>
        <w:tc>
          <w:tcPr>
            <w:tcW w:w="3265" w:type="dxa"/>
          </w:tcPr>
          <w:p w14:paraId="66AF4B8B" w14:textId="77E815B5" w:rsidR="00E26B69"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t>Outcome</w:t>
            </w:r>
            <w:r w:rsidR="00E26B69" w:rsidRPr="00FE4B71">
              <w:rPr>
                <w:rFonts w:asciiTheme="minorHAnsi" w:hAnsiTheme="minorHAnsi" w:cstheme="minorHAnsi"/>
                <w:sz w:val="22"/>
                <w:szCs w:val="22"/>
              </w:rPr>
              <w:t>: Every start of the academic year, the DoEDI will liaise with the Social Officer to discuss</w:t>
            </w:r>
            <w:r w:rsidR="00E26B69" w:rsidRPr="00FE4B71">
              <w:rPr>
                <w:rFonts w:asciiTheme="minorHAnsi" w:hAnsiTheme="minorHAnsi" w:cstheme="minorHAnsi"/>
                <w:spacing w:val="-7"/>
                <w:sz w:val="22"/>
                <w:szCs w:val="22"/>
              </w:rPr>
              <w:t xml:space="preserve"> </w:t>
            </w:r>
            <w:r w:rsidR="00E26B69" w:rsidRPr="00FE4B71">
              <w:rPr>
                <w:rFonts w:asciiTheme="minorHAnsi" w:hAnsiTheme="minorHAnsi" w:cstheme="minorHAnsi"/>
                <w:sz w:val="22"/>
                <w:szCs w:val="22"/>
              </w:rPr>
              <w:t>how</w:t>
            </w:r>
            <w:r w:rsidR="00E26B69" w:rsidRPr="00FE4B71">
              <w:rPr>
                <w:rFonts w:asciiTheme="minorHAnsi" w:hAnsiTheme="minorHAnsi" w:cstheme="minorHAnsi"/>
                <w:spacing w:val="-7"/>
                <w:sz w:val="22"/>
                <w:szCs w:val="22"/>
              </w:rPr>
              <w:t xml:space="preserve"> </w:t>
            </w:r>
            <w:r w:rsidR="00E26B69" w:rsidRPr="00FE4B71">
              <w:rPr>
                <w:rFonts w:asciiTheme="minorHAnsi" w:hAnsiTheme="minorHAnsi" w:cstheme="minorHAnsi"/>
                <w:sz w:val="22"/>
                <w:szCs w:val="22"/>
              </w:rPr>
              <w:t>to</w:t>
            </w:r>
            <w:r w:rsidR="00E26B69" w:rsidRPr="00FE4B71">
              <w:rPr>
                <w:rFonts w:asciiTheme="minorHAnsi" w:hAnsiTheme="minorHAnsi" w:cstheme="minorHAnsi"/>
                <w:spacing w:val="-7"/>
                <w:sz w:val="22"/>
                <w:szCs w:val="22"/>
              </w:rPr>
              <w:t xml:space="preserve"> </w:t>
            </w:r>
            <w:r w:rsidR="00E26B69" w:rsidRPr="00FE4B71">
              <w:rPr>
                <w:rFonts w:asciiTheme="minorHAnsi" w:hAnsiTheme="minorHAnsi" w:cstheme="minorHAnsi"/>
                <w:sz w:val="22"/>
                <w:szCs w:val="22"/>
              </w:rPr>
              <w:t>embed</w:t>
            </w:r>
            <w:r w:rsidR="00E26B69" w:rsidRPr="00FE4B71">
              <w:rPr>
                <w:rFonts w:asciiTheme="minorHAnsi" w:hAnsiTheme="minorHAnsi" w:cstheme="minorHAnsi"/>
                <w:spacing w:val="-7"/>
                <w:sz w:val="22"/>
                <w:szCs w:val="22"/>
              </w:rPr>
              <w:t xml:space="preserve"> </w:t>
            </w:r>
            <w:r w:rsidR="00E26B69" w:rsidRPr="00FE4B71">
              <w:rPr>
                <w:rFonts w:asciiTheme="minorHAnsi" w:hAnsiTheme="minorHAnsi" w:cstheme="minorHAnsi"/>
                <w:sz w:val="22"/>
                <w:szCs w:val="22"/>
              </w:rPr>
              <w:t>EDI</w:t>
            </w:r>
            <w:r w:rsidR="00E26B69" w:rsidRPr="00FE4B71">
              <w:rPr>
                <w:rFonts w:asciiTheme="minorHAnsi" w:hAnsiTheme="minorHAnsi" w:cstheme="minorHAnsi"/>
                <w:spacing w:val="-7"/>
                <w:sz w:val="22"/>
                <w:szCs w:val="22"/>
              </w:rPr>
              <w:t xml:space="preserve"> </w:t>
            </w:r>
            <w:r w:rsidR="00E26B69" w:rsidRPr="00FE4B71">
              <w:rPr>
                <w:rFonts w:asciiTheme="minorHAnsi" w:hAnsiTheme="minorHAnsi" w:cstheme="minorHAnsi"/>
                <w:sz w:val="22"/>
                <w:szCs w:val="22"/>
              </w:rPr>
              <w:t>in</w:t>
            </w:r>
            <w:r w:rsidR="00E26B69" w:rsidRPr="00FE4B71">
              <w:rPr>
                <w:rFonts w:asciiTheme="minorHAnsi" w:hAnsiTheme="minorHAnsi" w:cstheme="minorHAnsi"/>
                <w:spacing w:val="-7"/>
                <w:sz w:val="22"/>
                <w:szCs w:val="22"/>
              </w:rPr>
              <w:t xml:space="preserve"> </w:t>
            </w:r>
            <w:r w:rsidR="00E26B69" w:rsidRPr="00FE4B71">
              <w:rPr>
                <w:rFonts w:asciiTheme="minorHAnsi" w:hAnsiTheme="minorHAnsi" w:cstheme="minorHAnsi"/>
                <w:sz w:val="22"/>
                <w:szCs w:val="22"/>
              </w:rPr>
              <w:t>the School’s</w:t>
            </w:r>
            <w:r w:rsidR="00E26B69" w:rsidRPr="00FE4B71">
              <w:rPr>
                <w:rFonts w:asciiTheme="minorHAnsi" w:hAnsiTheme="minorHAnsi" w:cstheme="minorHAnsi"/>
                <w:spacing w:val="-8"/>
                <w:sz w:val="22"/>
                <w:szCs w:val="22"/>
              </w:rPr>
              <w:t xml:space="preserve"> </w:t>
            </w:r>
            <w:r w:rsidR="00E26B69" w:rsidRPr="00FE4B71">
              <w:rPr>
                <w:rFonts w:asciiTheme="minorHAnsi" w:hAnsiTheme="minorHAnsi" w:cstheme="minorHAnsi"/>
                <w:spacing w:val="-2"/>
                <w:sz w:val="22"/>
                <w:szCs w:val="22"/>
              </w:rPr>
              <w:t>socials.</w:t>
            </w:r>
          </w:p>
        </w:tc>
      </w:tr>
    </w:tbl>
    <w:p w14:paraId="3CD26ED8" w14:textId="4CAB6565" w:rsidR="00E4243F" w:rsidRDefault="00E4243F" w:rsidP="00E4243F"/>
    <w:p w14:paraId="33F010B7" w14:textId="443093F4" w:rsidR="00E4243F" w:rsidRPr="00D50F01" w:rsidRDefault="00352B81" w:rsidP="00352B81">
      <w:pPr>
        <w:pStyle w:val="Heading3"/>
      </w:pPr>
      <w:r>
        <w:t>Priority 3: Promoting well-being and work-life balance</w:t>
      </w:r>
    </w:p>
    <w:tbl>
      <w:tblPr>
        <w:tblStyle w:val="TableGrid"/>
        <w:tblW w:w="15586" w:type="dxa"/>
        <w:tblInd w:w="2" w:type="dxa"/>
        <w:tblLayout w:type="fixed"/>
        <w:tblLook w:val="04A0" w:firstRow="1" w:lastRow="0" w:firstColumn="1" w:lastColumn="0" w:noHBand="0" w:noVBand="1"/>
      </w:tblPr>
      <w:tblGrid>
        <w:gridCol w:w="735"/>
        <w:gridCol w:w="1952"/>
        <w:gridCol w:w="3543"/>
        <w:gridCol w:w="2694"/>
        <w:gridCol w:w="1701"/>
        <w:gridCol w:w="1701"/>
        <w:gridCol w:w="3260"/>
      </w:tblGrid>
      <w:tr w:rsidR="00E26B69" w:rsidRPr="00D578CC" w14:paraId="27C96AAC" w14:textId="77777777" w:rsidTr="00730B1C">
        <w:trPr>
          <w:trHeight w:val="680"/>
          <w:tblHeader/>
        </w:trPr>
        <w:tc>
          <w:tcPr>
            <w:tcW w:w="735" w:type="dxa"/>
            <w:shd w:val="clear" w:color="auto" w:fill="00539B"/>
          </w:tcPr>
          <w:p w14:paraId="2657B6CA" w14:textId="754EE793" w:rsidR="00E26B69" w:rsidRPr="00D3540C" w:rsidRDefault="00E26B69" w:rsidP="00E26B69">
            <w:pPr>
              <w:pStyle w:val="Title"/>
              <w:rPr>
                <w:rFonts w:cstheme="minorHAnsi"/>
                <w:spacing w:val="-5"/>
                <w:sz w:val="20"/>
                <w:szCs w:val="20"/>
              </w:rPr>
            </w:pPr>
            <w:r w:rsidRPr="00FC7F40">
              <w:t>No.</w:t>
            </w:r>
          </w:p>
        </w:tc>
        <w:tc>
          <w:tcPr>
            <w:tcW w:w="1952" w:type="dxa"/>
            <w:shd w:val="clear" w:color="auto" w:fill="00539B"/>
          </w:tcPr>
          <w:p w14:paraId="0E0C26BF" w14:textId="6F16E830" w:rsidR="00E26B69" w:rsidRPr="00D3540C" w:rsidRDefault="00E26B69" w:rsidP="00E26B69">
            <w:pPr>
              <w:pStyle w:val="Title"/>
              <w:rPr>
                <w:rFonts w:cstheme="minorHAnsi"/>
                <w:sz w:val="20"/>
                <w:szCs w:val="20"/>
              </w:rPr>
            </w:pPr>
            <w:r w:rsidRPr="00FC7F40">
              <w:t>Objective</w:t>
            </w:r>
          </w:p>
        </w:tc>
        <w:tc>
          <w:tcPr>
            <w:tcW w:w="3543" w:type="dxa"/>
            <w:shd w:val="clear" w:color="auto" w:fill="00539B"/>
          </w:tcPr>
          <w:p w14:paraId="03372C2E" w14:textId="5CD667F5" w:rsidR="00E26B69" w:rsidRPr="00D3540C" w:rsidRDefault="00E26B69" w:rsidP="00E26B69">
            <w:pPr>
              <w:pStyle w:val="Title"/>
              <w:rPr>
                <w:rFonts w:cstheme="minorHAnsi"/>
                <w:sz w:val="20"/>
                <w:szCs w:val="20"/>
              </w:rPr>
            </w:pPr>
            <w:r w:rsidRPr="00FC7F40">
              <w:t>Rationale</w:t>
            </w:r>
          </w:p>
        </w:tc>
        <w:tc>
          <w:tcPr>
            <w:tcW w:w="2694" w:type="dxa"/>
            <w:shd w:val="clear" w:color="auto" w:fill="00539B"/>
          </w:tcPr>
          <w:p w14:paraId="76A69C6D" w14:textId="285EF8D9" w:rsidR="00E26B69" w:rsidRPr="00D3540C" w:rsidRDefault="00E26B69" w:rsidP="00E26B69">
            <w:pPr>
              <w:pStyle w:val="Title"/>
              <w:rPr>
                <w:rFonts w:cstheme="minorHAnsi"/>
                <w:sz w:val="20"/>
                <w:szCs w:val="20"/>
              </w:rPr>
            </w:pPr>
            <w:r w:rsidRPr="00FC7F40">
              <w:t>Action</w:t>
            </w:r>
          </w:p>
        </w:tc>
        <w:tc>
          <w:tcPr>
            <w:tcW w:w="1701" w:type="dxa"/>
            <w:shd w:val="clear" w:color="auto" w:fill="00539B"/>
          </w:tcPr>
          <w:p w14:paraId="70CBF8E2" w14:textId="5E7D6450" w:rsidR="00E26B69" w:rsidRPr="00D3540C" w:rsidRDefault="00E26B69" w:rsidP="00E26B69">
            <w:pPr>
              <w:pStyle w:val="Title"/>
              <w:rPr>
                <w:rFonts w:cstheme="minorHAnsi"/>
                <w:sz w:val="20"/>
                <w:szCs w:val="20"/>
              </w:rPr>
            </w:pPr>
            <w:r w:rsidRPr="00FC7F40">
              <w:t>Responsibility</w:t>
            </w:r>
            <w:r>
              <w:br/>
              <w:t>(oversight, implementation)</w:t>
            </w:r>
          </w:p>
        </w:tc>
        <w:tc>
          <w:tcPr>
            <w:tcW w:w="1701" w:type="dxa"/>
            <w:shd w:val="clear" w:color="auto" w:fill="00539B"/>
          </w:tcPr>
          <w:p w14:paraId="5C17ED9C" w14:textId="0B7E35D8" w:rsidR="00E26B69" w:rsidRPr="00D3540C" w:rsidRDefault="00E26B69" w:rsidP="00E26B69">
            <w:pPr>
              <w:pStyle w:val="Title"/>
              <w:rPr>
                <w:rFonts w:cstheme="minorHAnsi"/>
                <w:sz w:val="20"/>
                <w:szCs w:val="20"/>
              </w:rPr>
            </w:pPr>
            <w:r w:rsidRPr="00FC7F40">
              <w:t>Timeline</w:t>
            </w:r>
          </w:p>
        </w:tc>
        <w:tc>
          <w:tcPr>
            <w:tcW w:w="3260" w:type="dxa"/>
            <w:shd w:val="clear" w:color="auto" w:fill="00539B"/>
          </w:tcPr>
          <w:p w14:paraId="1D036F16" w14:textId="5CD41605" w:rsidR="00E26B69" w:rsidRPr="00D50F01" w:rsidRDefault="00661E10" w:rsidP="00E26B69">
            <w:pPr>
              <w:pStyle w:val="Title"/>
              <w:rPr>
                <w:rFonts w:cstheme="minorHAnsi"/>
                <w:i/>
                <w:sz w:val="20"/>
                <w:szCs w:val="20"/>
              </w:rPr>
            </w:pPr>
            <w:r w:rsidRPr="00661E10">
              <w:t>Output</w:t>
            </w:r>
            <w:r w:rsidR="00E26B69" w:rsidRPr="00FC7F40">
              <w:t>s</w:t>
            </w:r>
            <w:r w:rsidR="00E26B69">
              <w:t xml:space="preserve"> and </w:t>
            </w:r>
            <w:r w:rsidRPr="00661E10">
              <w:t>Outcome</w:t>
            </w:r>
            <w:r w:rsidR="00E26B69">
              <w:t>s</w:t>
            </w:r>
          </w:p>
        </w:tc>
      </w:tr>
      <w:tr w:rsidR="00E26B69" w:rsidRPr="00D578CC" w14:paraId="330BD173" w14:textId="77777777" w:rsidTr="00730B1C">
        <w:trPr>
          <w:trHeight w:val="1871"/>
        </w:trPr>
        <w:tc>
          <w:tcPr>
            <w:tcW w:w="735" w:type="dxa"/>
            <w:shd w:val="clear" w:color="auto" w:fill="F2F2F2" w:themeFill="background1" w:themeFillShade="F2"/>
          </w:tcPr>
          <w:p w14:paraId="5DF7DA5C" w14:textId="676EFD38" w:rsidR="00E26B69" w:rsidRPr="00FE4B71" w:rsidRDefault="00E26B69" w:rsidP="00FE4B71">
            <w:pPr>
              <w:spacing w:after="0"/>
              <w:rPr>
                <w:rFonts w:asciiTheme="minorHAnsi" w:hAnsiTheme="minorHAnsi" w:cstheme="minorHAnsi"/>
                <w:b/>
                <w:bCs/>
                <w:spacing w:val="-2"/>
                <w:sz w:val="22"/>
                <w:szCs w:val="22"/>
              </w:rPr>
            </w:pPr>
            <w:r w:rsidRPr="00FE4B71">
              <w:rPr>
                <w:rFonts w:asciiTheme="minorHAnsi" w:hAnsiTheme="minorHAnsi" w:cstheme="minorHAnsi"/>
                <w:b/>
                <w:bCs/>
                <w:sz w:val="22"/>
                <w:szCs w:val="22"/>
              </w:rPr>
              <w:t>3.1</w:t>
            </w:r>
          </w:p>
        </w:tc>
        <w:tc>
          <w:tcPr>
            <w:tcW w:w="1952" w:type="dxa"/>
            <w:shd w:val="clear" w:color="auto" w:fill="F2F2F2" w:themeFill="background1" w:themeFillShade="F2"/>
          </w:tcPr>
          <w:p w14:paraId="0880F70F" w14:textId="27F54262" w:rsidR="00E26B69" w:rsidRPr="00FE4B71" w:rsidRDefault="00E26B69" w:rsidP="00FE4B71">
            <w:pPr>
              <w:spacing w:after="0"/>
              <w:rPr>
                <w:rFonts w:asciiTheme="minorHAnsi" w:hAnsiTheme="minorHAnsi" w:cstheme="minorHAnsi"/>
                <w:b/>
                <w:bCs/>
                <w:sz w:val="22"/>
                <w:szCs w:val="22"/>
              </w:rPr>
            </w:pPr>
            <w:r w:rsidRPr="00FE4B71">
              <w:rPr>
                <w:rFonts w:asciiTheme="minorHAnsi" w:hAnsiTheme="minorHAnsi" w:cstheme="minorHAnsi"/>
                <w:b/>
                <w:bCs/>
                <w:sz w:val="22"/>
                <w:szCs w:val="22"/>
              </w:rPr>
              <w:t>Through</w:t>
            </w:r>
            <w:r w:rsidRPr="00FE4B71">
              <w:rPr>
                <w:rFonts w:asciiTheme="minorHAnsi" w:hAnsiTheme="minorHAnsi" w:cstheme="minorHAnsi"/>
                <w:b/>
                <w:bCs/>
                <w:spacing w:val="-7"/>
                <w:sz w:val="22"/>
                <w:szCs w:val="22"/>
              </w:rPr>
              <w:t xml:space="preserve"> </w:t>
            </w:r>
            <w:r w:rsidRPr="00FE4B71">
              <w:rPr>
                <w:rFonts w:asciiTheme="minorHAnsi" w:hAnsiTheme="minorHAnsi" w:cstheme="minorHAnsi"/>
                <w:b/>
                <w:bCs/>
                <w:spacing w:val="-2"/>
                <w:sz w:val="22"/>
                <w:szCs w:val="22"/>
              </w:rPr>
              <w:t xml:space="preserve">consistent </w:t>
            </w:r>
            <w:r w:rsidRPr="00FE4B71">
              <w:rPr>
                <w:rFonts w:asciiTheme="minorHAnsi" w:hAnsiTheme="minorHAnsi" w:cstheme="minorHAnsi"/>
                <w:b/>
                <w:bCs/>
                <w:sz w:val="22"/>
                <w:szCs w:val="22"/>
              </w:rPr>
              <w:t>monitoring</w:t>
            </w:r>
            <w:r w:rsidRPr="00FE4B71">
              <w:rPr>
                <w:rFonts w:asciiTheme="minorHAnsi" w:hAnsiTheme="minorHAnsi" w:cstheme="minorHAnsi"/>
                <w:b/>
                <w:bCs/>
                <w:spacing w:val="-7"/>
                <w:sz w:val="22"/>
                <w:szCs w:val="22"/>
              </w:rPr>
              <w:t xml:space="preserve"> </w:t>
            </w:r>
            <w:r w:rsidRPr="00FE4B71">
              <w:rPr>
                <w:rFonts w:asciiTheme="minorHAnsi" w:hAnsiTheme="minorHAnsi" w:cstheme="minorHAnsi"/>
                <w:b/>
                <w:bCs/>
                <w:sz w:val="22"/>
                <w:szCs w:val="22"/>
              </w:rPr>
              <w:t>and</w:t>
            </w:r>
            <w:r w:rsidRPr="00FE4B71">
              <w:rPr>
                <w:rFonts w:asciiTheme="minorHAnsi" w:hAnsiTheme="minorHAnsi" w:cstheme="minorHAnsi"/>
                <w:b/>
                <w:bCs/>
                <w:spacing w:val="-6"/>
                <w:sz w:val="22"/>
                <w:szCs w:val="22"/>
              </w:rPr>
              <w:t xml:space="preserve"> </w:t>
            </w:r>
            <w:r w:rsidRPr="00FE4B71">
              <w:rPr>
                <w:rFonts w:asciiTheme="minorHAnsi" w:hAnsiTheme="minorHAnsi" w:cstheme="minorHAnsi"/>
                <w:b/>
                <w:bCs/>
                <w:spacing w:val="-2"/>
                <w:sz w:val="22"/>
                <w:szCs w:val="22"/>
              </w:rPr>
              <w:t xml:space="preserve">feedback </w:t>
            </w:r>
            <w:r w:rsidRPr="00FE4B71">
              <w:rPr>
                <w:rFonts w:asciiTheme="minorHAnsi" w:hAnsiTheme="minorHAnsi" w:cstheme="minorHAnsi"/>
                <w:b/>
                <w:bCs/>
                <w:sz w:val="22"/>
                <w:szCs w:val="22"/>
              </w:rPr>
              <w:t>gathering</w:t>
            </w:r>
            <w:r w:rsidRPr="00FE4B71">
              <w:rPr>
                <w:rFonts w:asciiTheme="minorHAnsi" w:hAnsiTheme="minorHAnsi" w:cstheme="minorHAnsi"/>
                <w:b/>
                <w:bCs/>
                <w:spacing w:val="-9"/>
                <w:sz w:val="22"/>
                <w:szCs w:val="22"/>
              </w:rPr>
              <w:t xml:space="preserve"> </w:t>
            </w:r>
            <w:r w:rsidRPr="00FE4B71">
              <w:rPr>
                <w:rFonts w:asciiTheme="minorHAnsi" w:hAnsiTheme="minorHAnsi" w:cstheme="minorHAnsi"/>
                <w:b/>
                <w:bCs/>
                <w:spacing w:val="-2"/>
                <w:sz w:val="22"/>
                <w:szCs w:val="22"/>
              </w:rPr>
              <w:t xml:space="preserve">improve </w:t>
            </w:r>
            <w:r w:rsidRPr="00FE4B71">
              <w:rPr>
                <w:rFonts w:asciiTheme="minorHAnsi" w:hAnsiTheme="minorHAnsi" w:cstheme="minorHAnsi"/>
                <w:b/>
                <w:bCs/>
                <w:sz w:val="22"/>
                <w:szCs w:val="22"/>
              </w:rPr>
              <w:t>communication</w:t>
            </w:r>
            <w:r w:rsidRPr="00FE4B71">
              <w:rPr>
                <w:rFonts w:asciiTheme="minorHAnsi" w:hAnsiTheme="minorHAnsi" w:cstheme="minorHAnsi"/>
                <w:b/>
                <w:bCs/>
                <w:spacing w:val="-13"/>
                <w:sz w:val="22"/>
                <w:szCs w:val="22"/>
              </w:rPr>
              <w:t xml:space="preserve"> </w:t>
            </w:r>
            <w:r w:rsidRPr="00FE4B71">
              <w:rPr>
                <w:rFonts w:asciiTheme="minorHAnsi" w:hAnsiTheme="minorHAnsi" w:cstheme="minorHAnsi"/>
                <w:b/>
                <w:bCs/>
                <w:spacing w:val="-2"/>
                <w:sz w:val="22"/>
                <w:szCs w:val="22"/>
              </w:rPr>
              <w:t xml:space="preserve">about </w:t>
            </w:r>
            <w:r w:rsidRPr="00FE4B71">
              <w:rPr>
                <w:rFonts w:asciiTheme="minorHAnsi" w:hAnsiTheme="minorHAnsi" w:cstheme="minorHAnsi"/>
                <w:b/>
                <w:bCs/>
                <w:sz w:val="22"/>
                <w:szCs w:val="22"/>
              </w:rPr>
              <w:t>staff</w:t>
            </w:r>
            <w:r w:rsidRPr="00FE4B71">
              <w:rPr>
                <w:rFonts w:asciiTheme="minorHAnsi" w:hAnsiTheme="minorHAnsi" w:cstheme="minorHAnsi"/>
                <w:b/>
                <w:bCs/>
                <w:spacing w:val="-7"/>
                <w:sz w:val="22"/>
                <w:szCs w:val="22"/>
              </w:rPr>
              <w:t xml:space="preserve"> </w:t>
            </w:r>
            <w:r w:rsidRPr="00FE4B71">
              <w:rPr>
                <w:rFonts w:asciiTheme="minorHAnsi" w:hAnsiTheme="minorHAnsi" w:cstheme="minorHAnsi"/>
                <w:b/>
                <w:bCs/>
                <w:sz w:val="22"/>
                <w:szCs w:val="22"/>
              </w:rPr>
              <w:t>workload</w:t>
            </w:r>
            <w:r w:rsidRPr="00FE4B71">
              <w:rPr>
                <w:rFonts w:asciiTheme="minorHAnsi" w:hAnsiTheme="minorHAnsi" w:cstheme="minorHAnsi"/>
                <w:b/>
                <w:bCs/>
                <w:spacing w:val="-6"/>
                <w:sz w:val="22"/>
                <w:szCs w:val="22"/>
              </w:rPr>
              <w:t xml:space="preserve"> </w:t>
            </w:r>
            <w:r w:rsidRPr="00FE4B71">
              <w:rPr>
                <w:rFonts w:asciiTheme="minorHAnsi" w:hAnsiTheme="minorHAnsi" w:cstheme="minorHAnsi"/>
                <w:b/>
                <w:bCs/>
                <w:spacing w:val="-2"/>
                <w:sz w:val="22"/>
                <w:szCs w:val="22"/>
              </w:rPr>
              <w:t>allocation</w:t>
            </w:r>
            <w:r w:rsidRPr="00FE4B71">
              <w:rPr>
                <w:rFonts w:asciiTheme="minorHAnsi" w:hAnsiTheme="minorHAnsi" w:cstheme="minorHAnsi"/>
                <w:b/>
                <w:bCs/>
                <w:sz w:val="22"/>
                <w:szCs w:val="22"/>
              </w:rPr>
              <w:t xml:space="preserve"> as well as understanding of how the</w:t>
            </w:r>
            <w:r w:rsidRPr="00FE4B71">
              <w:rPr>
                <w:rFonts w:asciiTheme="minorHAnsi" w:hAnsiTheme="minorHAnsi" w:cstheme="minorHAnsi"/>
                <w:b/>
                <w:bCs/>
                <w:spacing w:val="-13"/>
                <w:sz w:val="22"/>
                <w:szCs w:val="22"/>
              </w:rPr>
              <w:t xml:space="preserve"> </w:t>
            </w:r>
            <w:r w:rsidRPr="00FE4B71">
              <w:rPr>
                <w:rFonts w:asciiTheme="minorHAnsi" w:hAnsiTheme="minorHAnsi" w:cstheme="minorHAnsi"/>
                <w:b/>
                <w:bCs/>
                <w:sz w:val="22"/>
                <w:szCs w:val="22"/>
              </w:rPr>
              <w:t>workload</w:t>
            </w:r>
            <w:r w:rsidRPr="00FE4B71">
              <w:rPr>
                <w:rFonts w:asciiTheme="minorHAnsi" w:hAnsiTheme="minorHAnsi" w:cstheme="minorHAnsi"/>
                <w:b/>
                <w:bCs/>
                <w:spacing w:val="-13"/>
                <w:sz w:val="22"/>
                <w:szCs w:val="22"/>
              </w:rPr>
              <w:t xml:space="preserve"> </w:t>
            </w:r>
            <w:r w:rsidRPr="00FE4B71">
              <w:rPr>
                <w:rFonts w:asciiTheme="minorHAnsi" w:hAnsiTheme="minorHAnsi" w:cstheme="minorHAnsi"/>
                <w:b/>
                <w:bCs/>
                <w:sz w:val="22"/>
                <w:szCs w:val="22"/>
              </w:rPr>
              <w:t>model</w:t>
            </w:r>
            <w:r w:rsidRPr="00FE4B71">
              <w:rPr>
                <w:rFonts w:asciiTheme="minorHAnsi" w:hAnsiTheme="minorHAnsi" w:cstheme="minorHAnsi"/>
                <w:b/>
                <w:bCs/>
                <w:spacing w:val="-13"/>
                <w:sz w:val="22"/>
                <w:szCs w:val="22"/>
              </w:rPr>
              <w:t xml:space="preserve"> </w:t>
            </w:r>
            <w:r w:rsidRPr="00FE4B71">
              <w:rPr>
                <w:rFonts w:asciiTheme="minorHAnsi" w:hAnsiTheme="minorHAnsi" w:cstheme="minorHAnsi"/>
                <w:b/>
                <w:bCs/>
                <w:sz w:val="22"/>
                <w:szCs w:val="22"/>
              </w:rPr>
              <w:t>can reflect principles of gender equality.</w:t>
            </w:r>
          </w:p>
        </w:tc>
        <w:tc>
          <w:tcPr>
            <w:tcW w:w="3543" w:type="dxa"/>
            <w:shd w:val="clear" w:color="auto" w:fill="F2F2F2" w:themeFill="background1" w:themeFillShade="F2"/>
          </w:tcPr>
          <w:p w14:paraId="5692A2AF" w14:textId="070078CE" w:rsidR="00E26B69" w:rsidRPr="00FE4B71" w:rsidRDefault="00E26B69" w:rsidP="00FE4B71">
            <w:pPr>
              <w:spacing w:after="0"/>
              <w:rPr>
                <w:rFonts w:asciiTheme="minorHAnsi" w:hAnsiTheme="minorHAnsi" w:cstheme="minorHAnsi"/>
                <w:b/>
                <w:bCs/>
                <w:sz w:val="22"/>
                <w:szCs w:val="22"/>
              </w:rPr>
            </w:pPr>
            <w:r w:rsidRPr="00FE4B71">
              <w:rPr>
                <w:rFonts w:asciiTheme="minorHAnsi" w:hAnsiTheme="minorHAnsi" w:cstheme="minorHAnsi"/>
                <w:b/>
                <w:bCs/>
                <w:sz w:val="22"/>
                <w:szCs w:val="22"/>
              </w:rPr>
              <w:t>A</w:t>
            </w:r>
            <w:r w:rsidRPr="00FE4B71">
              <w:rPr>
                <w:rFonts w:asciiTheme="minorHAnsi" w:hAnsiTheme="minorHAnsi" w:cstheme="minorHAnsi"/>
                <w:b/>
                <w:bCs/>
                <w:spacing w:val="-1"/>
                <w:sz w:val="22"/>
                <w:szCs w:val="22"/>
              </w:rPr>
              <w:t xml:space="preserve"> </w:t>
            </w:r>
            <w:r w:rsidRPr="00FE4B71">
              <w:rPr>
                <w:rFonts w:asciiTheme="minorHAnsi" w:hAnsiTheme="minorHAnsi" w:cstheme="minorHAnsi"/>
                <w:b/>
                <w:bCs/>
                <w:spacing w:val="-2"/>
                <w:sz w:val="22"/>
                <w:szCs w:val="22"/>
              </w:rPr>
              <w:t xml:space="preserve">considerable </w:t>
            </w:r>
            <w:r w:rsidRPr="00FE4B71">
              <w:rPr>
                <w:rFonts w:asciiTheme="minorHAnsi" w:hAnsiTheme="minorHAnsi" w:cstheme="minorHAnsi"/>
                <w:b/>
                <w:bCs/>
                <w:sz w:val="22"/>
                <w:szCs w:val="22"/>
              </w:rPr>
              <w:t>percentage</w:t>
            </w:r>
            <w:r w:rsidRPr="00FE4B71">
              <w:rPr>
                <w:rFonts w:asciiTheme="minorHAnsi" w:hAnsiTheme="minorHAnsi" w:cstheme="minorHAnsi"/>
                <w:b/>
                <w:bCs/>
                <w:spacing w:val="-10"/>
                <w:sz w:val="22"/>
                <w:szCs w:val="22"/>
              </w:rPr>
              <w:t xml:space="preserve"> </w:t>
            </w:r>
            <w:r w:rsidRPr="00FE4B71">
              <w:rPr>
                <w:rFonts w:asciiTheme="minorHAnsi" w:hAnsiTheme="minorHAnsi" w:cstheme="minorHAnsi"/>
                <w:b/>
                <w:bCs/>
                <w:sz w:val="22"/>
                <w:szCs w:val="22"/>
              </w:rPr>
              <w:t xml:space="preserve">of staff </w:t>
            </w:r>
            <w:r w:rsidRPr="00FE4B71">
              <w:rPr>
                <w:rFonts w:asciiTheme="minorHAnsi" w:hAnsiTheme="minorHAnsi" w:cstheme="minorHAnsi"/>
                <w:b/>
                <w:bCs/>
                <w:spacing w:val="-2"/>
                <w:sz w:val="22"/>
                <w:szCs w:val="22"/>
              </w:rPr>
              <w:t xml:space="preserve">members </w:t>
            </w:r>
            <w:r w:rsidRPr="00FE4B71">
              <w:rPr>
                <w:rFonts w:asciiTheme="minorHAnsi" w:hAnsiTheme="minorHAnsi" w:cstheme="minorHAnsi"/>
                <w:b/>
                <w:bCs/>
                <w:sz w:val="22"/>
                <w:szCs w:val="22"/>
              </w:rPr>
              <w:t>don’t feel</w:t>
            </w:r>
            <w:r w:rsidRPr="00FE4B71">
              <w:rPr>
                <w:rFonts w:asciiTheme="minorHAnsi" w:hAnsiTheme="minorHAnsi" w:cstheme="minorHAnsi"/>
                <w:b/>
                <w:bCs/>
                <w:spacing w:val="-4"/>
                <w:sz w:val="22"/>
                <w:szCs w:val="22"/>
              </w:rPr>
              <w:t xml:space="preserve"> that </w:t>
            </w:r>
            <w:r w:rsidRPr="00FE4B71">
              <w:rPr>
                <w:rFonts w:asciiTheme="minorHAnsi" w:hAnsiTheme="minorHAnsi" w:cstheme="minorHAnsi"/>
                <w:b/>
                <w:bCs/>
                <w:sz w:val="22"/>
                <w:szCs w:val="22"/>
              </w:rPr>
              <w:t>they</w:t>
            </w:r>
            <w:r w:rsidRPr="00FE4B71">
              <w:rPr>
                <w:rFonts w:asciiTheme="minorHAnsi" w:hAnsiTheme="minorHAnsi" w:cstheme="minorHAnsi"/>
                <w:b/>
                <w:bCs/>
                <w:spacing w:val="-4"/>
                <w:sz w:val="22"/>
                <w:szCs w:val="22"/>
              </w:rPr>
              <w:t xml:space="preserve"> </w:t>
            </w:r>
            <w:r w:rsidRPr="00FE4B71">
              <w:rPr>
                <w:rFonts w:asciiTheme="minorHAnsi" w:hAnsiTheme="minorHAnsi" w:cstheme="minorHAnsi"/>
                <w:b/>
                <w:bCs/>
                <w:sz w:val="22"/>
                <w:szCs w:val="22"/>
              </w:rPr>
              <w:t>have</w:t>
            </w:r>
            <w:r w:rsidRPr="00FE4B71">
              <w:rPr>
                <w:rFonts w:asciiTheme="minorHAnsi" w:hAnsiTheme="minorHAnsi" w:cstheme="minorHAnsi"/>
                <w:b/>
                <w:bCs/>
                <w:spacing w:val="-4"/>
                <w:sz w:val="22"/>
                <w:szCs w:val="22"/>
              </w:rPr>
              <w:t xml:space="preserve"> </w:t>
            </w:r>
            <w:r w:rsidRPr="00FE4B71">
              <w:rPr>
                <w:rFonts w:asciiTheme="minorHAnsi" w:hAnsiTheme="minorHAnsi" w:cstheme="minorHAnsi"/>
                <w:b/>
                <w:bCs/>
                <w:spacing w:val="-10"/>
                <w:sz w:val="22"/>
                <w:szCs w:val="22"/>
              </w:rPr>
              <w:t>a</w:t>
            </w:r>
            <w:r w:rsidRPr="00FE4B71">
              <w:rPr>
                <w:rFonts w:asciiTheme="minorHAnsi" w:hAnsiTheme="minorHAnsi" w:cstheme="minorHAnsi"/>
                <w:b/>
                <w:bCs/>
                <w:sz w:val="22"/>
                <w:szCs w:val="22"/>
              </w:rPr>
              <w:t xml:space="preserve"> good work-life balance, and the workload model</w:t>
            </w:r>
            <w:r w:rsidRPr="00FE4B71">
              <w:rPr>
                <w:rFonts w:asciiTheme="minorHAnsi" w:hAnsiTheme="minorHAnsi" w:cstheme="minorHAnsi"/>
                <w:b/>
                <w:bCs/>
                <w:spacing w:val="-16"/>
                <w:sz w:val="22"/>
                <w:szCs w:val="22"/>
              </w:rPr>
              <w:t xml:space="preserve"> </w:t>
            </w:r>
            <w:r w:rsidRPr="00FE4B71">
              <w:rPr>
                <w:rFonts w:asciiTheme="minorHAnsi" w:hAnsiTheme="minorHAnsi" w:cstheme="minorHAnsi"/>
                <w:b/>
                <w:bCs/>
                <w:sz w:val="22"/>
                <w:szCs w:val="22"/>
              </w:rPr>
              <w:t>needs</w:t>
            </w:r>
            <w:r w:rsidRPr="00FE4B71">
              <w:rPr>
                <w:rFonts w:asciiTheme="minorHAnsi" w:hAnsiTheme="minorHAnsi" w:cstheme="minorHAnsi"/>
                <w:b/>
                <w:bCs/>
                <w:spacing w:val="-15"/>
                <w:sz w:val="22"/>
                <w:szCs w:val="22"/>
              </w:rPr>
              <w:t xml:space="preserve"> </w:t>
            </w:r>
            <w:r w:rsidRPr="00FE4B71">
              <w:rPr>
                <w:rFonts w:asciiTheme="minorHAnsi" w:hAnsiTheme="minorHAnsi" w:cstheme="minorHAnsi"/>
                <w:b/>
                <w:bCs/>
                <w:sz w:val="22"/>
                <w:szCs w:val="22"/>
              </w:rPr>
              <w:t xml:space="preserve">to be more transparent to </w:t>
            </w:r>
            <w:r w:rsidRPr="00FE4B71">
              <w:rPr>
                <w:rFonts w:asciiTheme="minorHAnsi" w:hAnsiTheme="minorHAnsi" w:cstheme="minorHAnsi"/>
                <w:b/>
                <w:bCs/>
                <w:spacing w:val="-4"/>
                <w:sz w:val="22"/>
                <w:szCs w:val="22"/>
              </w:rPr>
              <w:t>all.</w:t>
            </w:r>
          </w:p>
        </w:tc>
        <w:tc>
          <w:tcPr>
            <w:tcW w:w="2694" w:type="dxa"/>
            <w:shd w:val="clear" w:color="auto" w:fill="F2F2F2" w:themeFill="background1" w:themeFillShade="F2"/>
          </w:tcPr>
          <w:p w14:paraId="5278022B" w14:textId="77777777" w:rsidR="00E26B69" w:rsidRPr="00FE4B71" w:rsidRDefault="00E26B69" w:rsidP="00FE4B71">
            <w:pPr>
              <w:spacing w:after="0"/>
              <w:rPr>
                <w:rFonts w:asciiTheme="minorHAnsi" w:hAnsiTheme="minorHAnsi" w:cstheme="minorHAnsi"/>
                <w:b/>
                <w:bCs/>
                <w:sz w:val="22"/>
                <w:szCs w:val="22"/>
              </w:rPr>
            </w:pPr>
          </w:p>
        </w:tc>
        <w:tc>
          <w:tcPr>
            <w:tcW w:w="1701" w:type="dxa"/>
            <w:shd w:val="clear" w:color="auto" w:fill="F2F2F2" w:themeFill="background1" w:themeFillShade="F2"/>
          </w:tcPr>
          <w:p w14:paraId="60F8095B" w14:textId="77777777" w:rsidR="00E26B69" w:rsidRPr="00FE4B71" w:rsidRDefault="00E26B69" w:rsidP="00FE4B71">
            <w:pPr>
              <w:spacing w:after="0"/>
              <w:rPr>
                <w:rFonts w:asciiTheme="minorHAnsi" w:hAnsiTheme="minorHAnsi" w:cstheme="minorHAnsi"/>
                <w:b/>
                <w:bCs/>
                <w:sz w:val="22"/>
                <w:szCs w:val="22"/>
              </w:rPr>
            </w:pPr>
          </w:p>
        </w:tc>
        <w:tc>
          <w:tcPr>
            <w:tcW w:w="1701" w:type="dxa"/>
            <w:shd w:val="clear" w:color="auto" w:fill="F2F2F2" w:themeFill="background1" w:themeFillShade="F2"/>
          </w:tcPr>
          <w:p w14:paraId="268BCAD1" w14:textId="77777777" w:rsidR="00E26B69" w:rsidRPr="00FE4B71" w:rsidRDefault="00E26B69" w:rsidP="00FE4B71">
            <w:pPr>
              <w:spacing w:after="0"/>
              <w:rPr>
                <w:rFonts w:asciiTheme="minorHAnsi" w:hAnsiTheme="minorHAnsi" w:cstheme="minorHAnsi"/>
                <w:b/>
                <w:bCs/>
                <w:sz w:val="22"/>
                <w:szCs w:val="22"/>
              </w:rPr>
            </w:pPr>
          </w:p>
        </w:tc>
        <w:tc>
          <w:tcPr>
            <w:tcW w:w="3260" w:type="dxa"/>
            <w:shd w:val="clear" w:color="auto" w:fill="F2F2F2" w:themeFill="background1" w:themeFillShade="F2"/>
          </w:tcPr>
          <w:p w14:paraId="5BF076D6" w14:textId="77777777" w:rsidR="00E26B69" w:rsidRPr="00FE4B71" w:rsidRDefault="00E26B69" w:rsidP="00FE4B71">
            <w:pPr>
              <w:spacing w:after="0"/>
              <w:rPr>
                <w:rFonts w:asciiTheme="minorHAnsi" w:hAnsiTheme="minorHAnsi" w:cstheme="minorHAnsi"/>
                <w:b/>
                <w:bCs/>
                <w:sz w:val="22"/>
                <w:szCs w:val="22"/>
              </w:rPr>
            </w:pPr>
          </w:p>
        </w:tc>
      </w:tr>
      <w:tr w:rsidR="00E26B69" w:rsidRPr="00D578CC" w14:paraId="36516026" w14:textId="77777777" w:rsidTr="00730B1C">
        <w:trPr>
          <w:trHeight w:val="794"/>
        </w:trPr>
        <w:tc>
          <w:tcPr>
            <w:tcW w:w="735" w:type="dxa"/>
          </w:tcPr>
          <w:p w14:paraId="22064F34" w14:textId="6AE24F65" w:rsidR="00E26B69" w:rsidRPr="00FD3854" w:rsidRDefault="00E26B69" w:rsidP="00FE4B71">
            <w:pPr>
              <w:spacing w:after="0"/>
              <w:rPr>
                <w:rFonts w:asciiTheme="minorHAnsi" w:hAnsiTheme="minorHAnsi" w:cstheme="minorHAnsi"/>
                <w:b/>
                <w:bCs/>
                <w:sz w:val="22"/>
                <w:szCs w:val="22"/>
              </w:rPr>
            </w:pPr>
            <w:r w:rsidRPr="00FD3854">
              <w:rPr>
                <w:rFonts w:asciiTheme="minorHAnsi" w:hAnsiTheme="minorHAnsi" w:cstheme="minorHAnsi"/>
                <w:b/>
                <w:bCs/>
                <w:spacing w:val="-2"/>
                <w:sz w:val="22"/>
                <w:szCs w:val="22"/>
              </w:rPr>
              <w:t>3.1.1</w:t>
            </w:r>
          </w:p>
        </w:tc>
        <w:tc>
          <w:tcPr>
            <w:tcW w:w="1952" w:type="dxa"/>
          </w:tcPr>
          <w:p w14:paraId="67192F57" w14:textId="77777777" w:rsidR="00E26B69" w:rsidRPr="00FE4B71" w:rsidRDefault="00E26B69" w:rsidP="00FE4B71">
            <w:pPr>
              <w:spacing w:after="0"/>
              <w:rPr>
                <w:rFonts w:asciiTheme="minorHAnsi" w:hAnsiTheme="minorHAnsi" w:cstheme="minorHAnsi"/>
                <w:sz w:val="22"/>
                <w:szCs w:val="22"/>
              </w:rPr>
            </w:pPr>
          </w:p>
        </w:tc>
        <w:tc>
          <w:tcPr>
            <w:tcW w:w="3543" w:type="dxa"/>
          </w:tcPr>
          <w:p w14:paraId="4C3A1850" w14:textId="77777777" w:rsidR="00E26B69" w:rsidRPr="00FE4B71" w:rsidRDefault="00E26B69" w:rsidP="00FE4B71">
            <w:pPr>
              <w:spacing w:after="0"/>
              <w:rPr>
                <w:rFonts w:asciiTheme="minorHAnsi" w:hAnsiTheme="minorHAnsi" w:cstheme="minorHAnsi"/>
                <w:sz w:val="22"/>
                <w:szCs w:val="22"/>
              </w:rPr>
            </w:pPr>
          </w:p>
        </w:tc>
        <w:tc>
          <w:tcPr>
            <w:tcW w:w="2694" w:type="dxa"/>
          </w:tcPr>
          <w:p w14:paraId="6BC38AA1" w14:textId="070CBB5F"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Establish regular meetings (once per semester) involving the</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HoS,</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the</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 xml:space="preserve">School Manager and the DoEDI to evaluate and, where necessary, improve the workload allocation model; these meetings shall respond to any concerns raised during the briefings each semester – see </w:t>
            </w:r>
            <w:r w:rsidRPr="00FE4B71">
              <w:rPr>
                <w:rFonts w:asciiTheme="minorHAnsi" w:hAnsiTheme="minorHAnsi" w:cstheme="minorHAnsi"/>
                <w:spacing w:val="-2"/>
                <w:sz w:val="22"/>
                <w:szCs w:val="22"/>
              </w:rPr>
              <w:t>3.1.2.</w:t>
            </w:r>
          </w:p>
        </w:tc>
        <w:tc>
          <w:tcPr>
            <w:tcW w:w="1701" w:type="dxa"/>
          </w:tcPr>
          <w:p w14:paraId="47AA2CF6" w14:textId="0E7CF1B9"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School</w:t>
            </w:r>
            <w:r w:rsidRPr="00FE4B71">
              <w:rPr>
                <w:rFonts w:asciiTheme="minorHAnsi" w:hAnsiTheme="minorHAnsi" w:cstheme="minorHAnsi"/>
                <w:spacing w:val="-6"/>
                <w:sz w:val="22"/>
                <w:szCs w:val="22"/>
              </w:rPr>
              <w:t xml:space="preserve"> </w:t>
            </w:r>
            <w:r w:rsidRPr="00FE4B71">
              <w:rPr>
                <w:rFonts w:asciiTheme="minorHAnsi" w:hAnsiTheme="minorHAnsi" w:cstheme="minorHAnsi"/>
                <w:spacing w:val="-2"/>
                <w:sz w:val="22"/>
                <w:szCs w:val="22"/>
              </w:rPr>
              <w:t>Manager</w:t>
            </w:r>
          </w:p>
        </w:tc>
        <w:tc>
          <w:tcPr>
            <w:tcW w:w="1701" w:type="dxa"/>
          </w:tcPr>
          <w:p w14:paraId="668BB78D" w14:textId="6A520140"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Starting Autumn</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2025; every semester</w:t>
            </w:r>
          </w:p>
        </w:tc>
        <w:tc>
          <w:tcPr>
            <w:tcW w:w="3260" w:type="dxa"/>
          </w:tcPr>
          <w:p w14:paraId="190D826D" w14:textId="58B769DA" w:rsidR="00E26B69"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t>Output</w:t>
            </w:r>
            <w:r w:rsidR="00E26B69" w:rsidRPr="00FE4B71">
              <w:rPr>
                <w:rFonts w:asciiTheme="minorHAnsi" w:hAnsiTheme="minorHAnsi" w:cstheme="minorHAnsi"/>
                <w:sz w:val="22"/>
                <w:szCs w:val="22"/>
              </w:rPr>
              <w:t>:</w:t>
            </w:r>
            <w:r w:rsidR="00E26B69" w:rsidRPr="00FE4B71">
              <w:rPr>
                <w:rFonts w:asciiTheme="minorHAnsi" w:hAnsiTheme="minorHAnsi" w:cstheme="minorHAnsi"/>
                <w:spacing w:val="-9"/>
                <w:sz w:val="22"/>
                <w:szCs w:val="22"/>
              </w:rPr>
              <w:t xml:space="preserve"> </w:t>
            </w:r>
            <w:r w:rsidR="00E26B69" w:rsidRPr="00FE4B71">
              <w:rPr>
                <w:rFonts w:asciiTheme="minorHAnsi" w:hAnsiTheme="minorHAnsi" w:cstheme="minorHAnsi"/>
                <w:sz w:val="22"/>
                <w:szCs w:val="22"/>
              </w:rPr>
              <w:t>Workload</w:t>
            </w:r>
            <w:r w:rsidR="00E26B69" w:rsidRPr="00FE4B71">
              <w:rPr>
                <w:rFonts w:asciiTheme="minorHAnsi" w:hAnsiTheme="minorHAnsi" w:cstheme="minorHAnsi"/>
                <w:spacing w:val="-9"/>
                <w:sz w:val="22"/>
                <w:szCs w:val="22"/>
              </w:rPr>
              <w:t xml:space="preserve"> </w:t>
            </w:r>
            <w:r w:rsidR="00E26B69" w:rsidRPr="00FE4B71">
              <w:rPr>
                <w:rFonts w:asciiTheme="minorHAnsi" w:hAnsiTheme="minorHAnsi" w:cstheme="minorHAnsi"/>
                <w:sz w:val="22"/>
                <w:szCs w:val="22"/>
              </w:rPr>
              <w:t>allocation</w:t>
            </w:r>
            <w:r w:rsidR="00E26B69" w:rsidRPr="00FE4B71">
              <w:rPr>
                <w:rFonts w:asciiTheme="minorHAnsi" w:hAnsiTheme="minorHAnsi" w:cstheme="minorHAnsi"/>
                <w:spacing w:val="-9"/>
                <w:sz w:val="22"/>
                <w:szCs w:val="22"/>
              </w:rPr>
              <w:t xml:space="preserve"> </w:t>
            </w:r>
            <w:r w:rsidR="00E26B69" w:rsidRPr="00FE4B71">
              <w:rPr>
                <w:rFonts w:asciiTheme="minorHAnsi" w:hAnsiTheme="minorHAnsi" w:cstheme="minorHAnsi"/>
                <w:sz w:val="22"/>
                <w:szCs w:val="22"/>
              </w:rPr>
              <w:t>meetings</w:t>
            </w:r>
            <w:r w:rsidR="00E26B69" w:rsidRPr="00FE4B71">
              <w:rPr>
                <w:rFonts w:asciiTheme="minorHAnsi" w:hAnsiTheme="minorHAnsi" w:cstheme="minorHAnsi"/>
                <w:spacing w:val="-9"/>
                <w:sz w:val="22"/>
                <w:szCs w:val="22"/>
              </w:rPr>
              <w:t xml:space="preserve"> </w:t>
            </w:r>
            <w:r w:rsidR="00E26B69" w:rsidRPr="00FE4B71">
              <w:rPr>
                <w:rFonts w:asciiTheme="minorHAnsi" w:hAnsiTheme="minorHAnsi" w:cstheme="minorHAnsi"/>
                <w:sz w:val="22"/>
                <w:szCs w:val="22"/>
              </w:rPr>
              <w:t>are routine from Autumn 2025.</w:t>
            </w:r>
          </w:p>
        </w:tc>
      </w:tr>
      <w:tr w:rsidR="00E26B69" w:rsidRPr="00D578CC" w14:paraId="0E5AA752" w14:textId="77777777" w:rsidTr="00730B1C">
        <w:trPr>
          <w:trHeight w:val="2041"/>
        </w:trPr>
        <w:tc>
          <w:tcPr>
            <w:tcW w:w="735" w:type="dxa"/>
          </w:tcPr>
          <w:p w14:paraId="622E2358" w14:textId="46D1B693" w:rsidR="00E26B69" w:rsidRPr="00FD3854" w:rsidRDefault="00E26B69" w:rsidP="00FE4B71">
            <w:pPr>
              <w:spacing w:after="0"/>
              <w:rPr>
                <w:rFonts w:asciiTheme="minorHAnsi" w:hAnsiTheme="minorHAnsi" w:cstheme="minorHAnsi"/>
                <w:b/>
                <w:bCs/>
                <w:spacing w:val="-2"/>
                <w:sz w:val="22"/>
                <w:szCs w:val="22"/>
              </w:rPr>
            </w:pPr>
            <w:r w:rsidRPr="00FD3854">
              <w:rPr>
                <w:rFonts w:asciiTheme="minorHAnsi" w:hAnsiTheme="minorHAnsi" w:cstheme="minorHAnsi"/>
                <w:b/>
                <w:bCs/>
                <w:spacing w:val="-2"/>
                <w:sz w:val="22"/>
                <w:szCs w:val="22"/>
              </w:rPr>
              <w:lastRenderedPageBreak/>
              <w:t>3.1.2</w:t>
            </w:r>
          </w:p>
        </w:tc>
        <w:tc>
          <w:tcPr>
            <w:tcW w:w="1952" w:type="dxa"/>
          </w:tcPr>
          <w:p w14:paraId="1F0EC59B" w14:textId="77777777" w:rsidR="00E26B69" w:rsidRPr="00FE4B71" w:rsidRDefault="00E26B69" w:rsidP="00FE4B71">
            <w:pPr>
              <w:spacing w:after="0"/>
              <w:rPr>
                <w:rFonts w:asciiTheme="minorHAnsi" w:hAnsiTheme="minorHAnsi" w:cstheme="minorHAnsi"/>
                <w:sz w:val="22"/>
                <w:szCs w:val="22"/>
              </w:rPr>
            </w:pPr>
          </w:p>
        </w:tc>
        <w:tc>
          <w:tcPr>
            <w:tcW w:w="3543" w:type="dxa"/>
          </w:tcPr>
          <w:p w14:paraId="14BF9C3C" w14:textId="765611AC"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pacing w:val="-2"/>
                <w:sz w:val="22"/>
                <w:szCs w:val="22"/>
              </w:rPr>
              <w:t xml:space="preserve">Protecting </w:t>
            </w:r>
            <w:r w:rsidRPr="00FE4B71">
              <w:rPr>
                <w:rFonts w:asciiTheme="minorHAnsi" w:hAnsiTheme="minorHAnsi" w:cstheme="minorHAnsi"/>
                <w:sz w:val="22"/>
                <w:szCs w:val="22"/>
              </w:rPr>
              <w:t>gender</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 xml:space="preserve">equality </w:t>
            </w:r>
            <w:r w:rsidRPr="00FE4B71">
              <w:rPr>
                <w:rFonts w:asciiTheme="minorHAnsi" w:hAnsiTheme="minorHAnsi" w:cstheme="minorHAnsi"/>
                <w:spacing w:val="-2"/>
                <w:sz w:val="22"/>
                <w:szCs w:val="22"/>
              </w:rPr>
              <w:t xml:space="preserve">means understanding </w:t>
            </w:r>
            <w:r w:rsidRPr="00FE4B71">
              <w:rPr>
                <w:rFonts w:asciiTheme="minorHAnsi" w:hAnsiTheme="minorHAnsi" w:cstheme="minorHAnsi"/>
                <w:sz w:val="22"/>
                <w:szCs w:val="22"/>
              </w:rPr>
              <w:t>that each member of</w:t>
            </w:r>
            <w:r w:rsidRPr="00FE4B71">
              <w:rPr>
                <w:rFonts w:asciiTheme="minorHAnsi" w:hAnsiTheme="minorHAnsi" w:cstheme="minorHAnsi"/>
                <w:spacing w:val="40"/>
                <w:sz w:val="22"/>
                <w:szCs w:val="22"/>
              </w:rPr>
              <w:t xml:space="preserve"> </w:t>
            </w:r>
            <w:r w:rsidRPr="00FE4B71">
              <w:rPr>
                <w:rFonts w:asciiTheme="minorHAnsi" w:hAnsiTheme="minorHAnsi" w:cstheme="minorHAnsi"/>
                <w:sz w:val="22"/>
                <w:szCs w:val="22"/>
              </w:rPr>
              <w:t xml:space="preserve">staff may have different needs </w:t>
            </w:r>
            <w:r w:rsidRPr="00FE4B71">
              <w:rPr>
                <w:rFonts w:asciiTheme="minorHAnsi" w:hAnsiTheme="minorHAnsi" w:cstheme="minorHAnsi"/>
                <w:spacing w:val="-4"/>
                <w:sz w:val="22"/>
                <w:szCs w:val="22"/>
              </w:rPr>
              <w:t xml:space="preserve">and </w:t>
            </w:r>
            <w:r w:rsidRPr="00FE4B71">
              <w:rPr>
                <w:rFonts w:asciiTheme="minorHAnsi" w:hAnsiTheme="minorHAnsi" w:cstheme="minorHAnsi"/>
                <w:spacing w:val="-2"/>
                <w:sz w:val="22"/>
                <w:szCs w:val="22"/>
              </w:rPr>
              <w:t xml:space="preserve">requirements </w:t>
            </w:r>
            <w:r w:rsidRPr="00FE4B71">
              <w:rPr>
                <w:rFonts w:asciiTheme="minorHAnsi" w:hAnsiTheme="minorHAnsi" w:cstheme="minorHAnsi"/>
                <w:sz w:val="22"/>
                <w:szCs w:val="22"/>
              </w:rPr>
              <w:t xml:space="preserve">for maintaining </w:t>
            </w:r>
            <w:r w:rsidRPr="00FE4B71">
              <w:rPr>
                <w:rFonts w:asciiTheme="minorHAnsi" w:hAnsiTheme="minorHAnsi" w:cstheme="minorHAnsi"/>
                <w:spacing w:val="-2"/>
                <w:sz w:val="22"/>
                <w:szCs w:val="22"/>
              </w:rPr>
              <w:t xml:space="preserve">work-life </w:t>
            </w:r>
            <w:r w:rsidRPr="00FE4B71">
              <w:rPr>
                <w:rFonts w:asciiTheme="minorHAnsi" w:hAnsiTheme="minorHAnsi" w:cstheme="minorHAnsi"/>
                <w:sz w:val="22"/>
                <w:szCs w:val="22"/>
              </w:rPr>
              <w:t>balance (a</w:t>
            </w:r>
            <w:r w:rsidRPr="00FE4B71">
              <w:rPr>
                <w:rFonts w:asciiTheme="minorHAnsi" w:hAnsiTheme="minorHAnsi" w:cstheme="minorHAnsi"/>
                <w:spacing w:val="-4"/>
                <w:sz w:val="22"/>
                <w:szCs w:val="22"/>
              </w:rPr>
              <w:t xml:space="preserve"> </w:t>
            </w:r>
            <w:r w:rsidRPr="00FE4B71">
              <w:rPr>
                <w:rFonts w:asciiTheme="minorHAnsi" w:hAnsiTheme="minorHAnsi" w:cstheme="minorHAnsi"/>
                <w:spacing w:val="-2"/>
                <w:sz w:val="22"/>
                <w:szCs w:val="22"/>
              </w:rPr>
              <w:t>full-</w:t>
            </w:r>
            <w:r w:rsidRPr="00FE4B71">
              <w:rPr>
                <w:rFonts w:asciiTheme="minorHAnsi" w:hAnsiTheme="minorHAnsi" w:cstheme="minorHAnsi"/>
                <w:sz w:val="22"/>
                <w:szCs w:val="22"/>
              </w:rPr>
              <w:t xml:space="preserve"> time</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carer</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or</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a new mother may prefer tasks that allow them to work flexibly, for</w:t>
            </w:r>
            <w:r w:rsidRPr="00FE4B71">
              <w:rPr>
                <w:rFonts w:asciiTheme="minorHAnsi" w:hAnsiTheme="minorHAnsi" w:cstheme="minorHAnsi"/>
                <w:spacing w:val="-3"/>
                <w:sz w:val="22"/>
                <w:szCs w:val="22"/>
              </w:rPr>
              <w:t xml:space="preserve"> </w:t>
            </w:r>
            <w:r w:rsidRPr="00FE4B71">
              <w:rPr>
                <w:rFonts w:asciiTheme="minorHAnsi" w:hAnsiTheme="minorHAnsi" w:cstheme="minorHAnsi"/>
                <w:spacing w:val="-2"/>
                <w:sz w:val="22"/>
                <w:szCs w:val="22"/>
              </w:rPr>
              <w:t>example).</w:t>
            </w:r>
          </w:p>
        </w:tc>
        <w:tc>
          <w:tcPr>
            <w:tcW w:w="2694" w:type="dxa"/>
          </w:tcPr>
          <w:p w14:paraId="15D963DF" w14:textId="5EF0DF61"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Offer briefings on workload allocation every semester (instead of annually); include in each of these sessions an opportunity for staff members to respond to the current</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tenets</w:t>
            </w:r>
            <w:r w:rsidRPr="00FE4B71">
              <w:rPr>
                <w:rFonts w:asciiTheme="minorHAnsi" w:hAnsiTheme="minorHAnsi" w:cstheme="minorHAnsi"/>
                <w:spacing w:val="-15"/>
                <w:sz w:val="22"/>
                <w:szCs w:val="22"/>
              </w:rPr>
              <w:t xml:space="preserve"> </w:t>
            </w:r>
            <w:r w:rsidRPr="00FE4B71">
              <w:rPr>
                <w:rFonts w:asciiTheme="minorHAnsi" w:hAnsiTheme="minorHAnsi" w:cstheme="minorHAnsi"/>
                <w:sz w:val="22"/>
                <w:szCs w:val="22"/>
              </w:rPr>
              <w:t>and structure of the workload</w:t>
            </w:r>
            <w:r w:rsidRPr="00FE4B71">
              <w:rPr>
                <w:rFonts w:asciiTheme="minorHAnsi" w:hAnsiTheme="minorHAnsi" w:cstheme="minorHAnsi"/>
                <w:spacing w:val="-8"/>
                <w:sz w:val="22"/>
                <w:szCs w:val="22"/>
              </w:rPr>
              <w:t xml:space="preserve"> </w:t>
            </w:r>
            <w:r w:rsidRPr="00FE4B71">
              <w:rPr>
                <w:rFonts w:asciiTheme="minorHAnsi" w:hAnsiTheme="minorHAnsi" w:cstheme="minorHAnsi"/>
                <w:spacing w:val="-2"/>
                <w:sz w:val="22"/>
                <w:szCs w:val="22"/>
              </w:rPr>
              <w:t>model.</w:t>
            </w:r>
          </w:p>
        </w:tc>
        <w:tc>
          <w:tcPr>
            <w:tcW w:w="1701" w:type="dxa"/>
          </w:tcPr>
          <w:p w14:paraId="4FD90CB8" w14:textId="59B67BA8"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School</w:t>
            </w:r>
            <w:r w:rsidRPr="00FE4B71">
              <w:rPr>
                <w:rFonts w:asciiTheme="minorHAnsi" w:hAnsiTheme="minorHAnsi" w:cstheme="minorHAnsi"/>
                <w:spacing w:val="-6"/>
                <w:sz w:val="22"/>
                <w:szCs w:val="22"/>
              </w:rPr>
              <w:t xml:space="preserve"> </w:t>
            </w:r>
            <w:r w:rsidRPr="00FE4B71">
              <w:rPr>
                <w:rFonts w:asciiTheme="minorHAnsi" w:hAnsiTheme="minorHAnsi" w:cstheme="minorHAnsi"/>
                <w:spacing w:val="-2"/>
                <w:sz w:val="22"/>
                <w:szCs w:val="22"/>
              </w:rPr>
              <w:t>Manager</w:t>
            </w:r>
          </w:p>
        </w:tc>
        <w:tc>
          <w:tcPr>
            <w:tcW w:w="1701" w:type="dxa"/>
          </w:tcPr>
          <w:p w14:paraId="54C9DD36" w14:textId="48B2B9B1" w:rsidR="00E26B69" w:rsidRPr="00FE4B71" w:rsidRDefault="00E26B69" w:rsidP="00FE4B71">
            <w:pPr>
              <w:spacing w:after="0"/>
              <w:rPr>
                <w:rFonts w:asciiTheme="minorHAnsi" w:hAnsiTheme="minorHAnsi" w:cstheme="minorHAnsi"/>
                <w:spacing w:val="-2"/>
                <w:sz w:val="22"/>
                <w:szCs w:val="22"/>
              </w:rPr>
            </w:pPr>
            <w:r w:rsidRPr="00FE4B71">
              <w:rPr>
                <w:rFonts w:asciiTheme="minorHAnsi" w:hAnsiTheme="minorHAnsi" w:cstheme="minorHAnsi"/>
                <w:sz w:val="22"/>
                <w:szCs w:val="22"/>
              </w:rPr>
              <w:t>Starting</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 xml:space="preserve">Feb 2026; every </w:t>
            </w:r>
            <w:r w:rsidRPr="00FE4B71">
              <w:rPr>
                <w:rFonts w:asciiTheme="minorHAnsi" w:hAnsiTheme="minorHAnsi" w:cstheme="minorHAnsi"/>
                <w:spacing w:val="-2"/>
                <w:sz w:val="22"/>
                <w:szCs w:val="22"/>
              </w:rPr>
              <w:t>semester</w:t>
            </w:r>
          </w:p>
        </w:tc>
        <w:tc>
          <w:tcPr>
            <w:tcW w:w="3260" w:type="dxa"/>
          </w:tcPr>
          <w:p w14:paraId="0B8A9717" w14:textId="7BB44D55" w:rsidR="00E26B69"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t>Outcome</w:t>
            </w:r>
            <w:r w:rsidR="00E26B69" w:rsidRPr="00FE4B71">
              <w:rPr>
                <w:rFonts w:asciiTheme="minorHAnsi" w:hAnsiTheme="minorHAnsi" w:cstheme="minorHAnsi"/>
                <w:sz w:val="22"/>
                <w:szCs w:val="22"/>
              </w:rPr>
              <w:t>:</w:t>
            </w:r>
            <w:r w:rsidR="00E26B69" w:rsidRPr="00FE4B71">
              <w:rPr>
                <w:rFonts w:asciiTheme="minorHAnsi" w:hAnsiTheme="minorHAnsi" w:cstheme="minorHAnsi"/>
                <w:spacing w:val="-7"/>
                <w:sz w:val="22"/>
                <w:szCs w:val="22"/>
              </w:rPr>
              <w:t xml:space="preserve"> </w:t>
            </w:r>
            <w:r w:rsidR="00E26B69" w:rsidRPr="00FE4B71">
              <w:rPr>
                <w:rFonts w:asciiTheme="minorHAnsi" w:hAnsiTheme="minorHAnsi" w:cstheme="minorHAnsi"/>
                <w:sz w:val="22"/>
                <w:szCs w:val="22"/>
              </w:rPr>
              <w:t>Workload</w:t>
            </w:r>
            <w:r w:rsidR="00E26B69" w:rsidRPr="00FE4B71">
              <w:rPr>
                <w:rFonts w:asciiTheme="minorHAnsi" w:hAnsiTheme="minorHAnsi" w:cstheme="minorHAnsi"/>
                <w:spacing w:val="-7"/>
                <w:sz w:val="22"/>
                <w:szCs w:val="22"/>
              </w:rPr>
              <w:t xml:space="preserve"> </w:t>
            </w:r>
            <w:r w:rsidR="00E26B69" w:rsidRPr="00FE4B71">
              <w:rPr>
                <w:rFonts w:asciiTheme="minorHAnsi" w:hAnsiTheme="minorHAnsi" w:cstheme="minorHAnsi"/>
                <w:sz w:val="22"/>
                <w:szCs w:val="22"/>
              </w:rPr>
              <w:t>model</w:t>
            </w:r>
            <w:r w:rsidR="00E26B69" w:rsidRPr="00FE4B71">
              <w:rPr>
                <w:rFonts w:asciiTheme="minorHAnsi" w:hAnsiTheme="minorHAnsi" w:cstheme="minorHAnsi"/>
                <w:spacing w:val="-6"/>
                <w:sz w:val="22"/>
                <w:szCs w:val="22"/>
              </w:rPr>
              <w:t xml:space="preserve"> </w:t>
            </w:r>
            <w:r w:rsidR="00E26B69" w:rsidRPr="00FE4B71">
              <w:rPr>
                <w:rFonts w:asciiTheme="minorHAnsi" w:hAnsiTheme="minorHAnsi" w:cstheme="minorHAnsi"/>
                <w:sz w:val="22"/>
                <w:szCs w:val="22"/>
              </w:rPr>
              <w:t>is</w:t>
            </w:r>
            <w:r w:rsidR="00E26B69" w:rsidRPr="00FE4B71">
              <w:rPr>
                <w:rFonts w:asciiTheme="minorHAnsi" w:hAnsiTheme="minorHAnsi" w:cstheme="minorHAnsi"/>
                <w:spacing w:val="-7"/>
                <w:sz w:val="22"/>
                <w:szCs w:val="22"/>
              </w:rPr>
              <w:t xml:space="preserve"> </w:t>
            </w:r>
            <w:r w:rsidR="00E26B69" w:rsidRPr="00FE4B71">
              <w:rPr>
                <w:rFonts w:asciiTheme="minorHAnsi" w:hAnsiTheme="minorHAnsi" w:cstheme="minorHAnsi"/>
                <w:sz w:val="22"/>
                <w:szCs w:val="22"/>
              </w:rPr>
              <w:t>not</w:t>
            </w:r>
            <w:r w:rsidR="00E26B69" w:rsidRPr="00FE4B71">
              <w:rPr>
                <w:rFonts w:asciiTheme="minorHAnsi" w:hAnsiTheme="minorHAnsi" w:cstheme="minorHAnsi"/>
                <w:spacing w:val="-7"/>
                <w:sz w:val="22"/>
                <w:szCs w:val="22"/>
              </w:rPr>
              <w:t xml:space="preserve"> </w:t>
            </w:r>
            <w:r w:rsidR="00E26B69" w:rsidRPr="00FE4B71">
              <w:rPr>
                <w:rFonts w:asciiTheme="minorHAnsi" w:hAnsiTheme="minorHAnsi" w:cstheme="minorHAnsi"/>
                <w:sz w:val="22"/>
                <w:szCs w:val="22"/>
              </w:rPr>
              <w:t>“one</w:t>
            </w:r>
            <w:r w:rsidR="00E26B69" w:rsidRPr="00FE4B71">
              <w:rPr>
                <w:rFonts w:asciiTheme="minorHAnsi" w:hAnsiTheme="minorHAnsi" w:cstheme="minorHAnsi"/>
                <w:spacing w:val="-7"/>
                <w:sz w:val="22"/>
                <w:szCs w:val="22"/>
              </w:rPr>
              <w:t xml:space="preserve"> </w:t>
            </w:r>
            <w:r w:rsidR="00E26B69" w:rsidRPr="00FE4B71">
              <w:rPr>
                <w:rFonts w:asciiTheme="minorHAnsi" w:hAnsiTheme="minorHAnsi" w:cstheme="minorHAnsi"/>
                <w:sz w:val="22"/>
                <w:szCs w:val="22"/>
              </w:rPr>
              <w:t>size fits all,” but adapted to the needs of all the members of the SAH community.</w:t>
            </w:r>
          </w:p>
          <w:p w14:paraId="5ED31463" w14:textId="77777777" w:rsidR="00E26B69" w:rsidRPr="00FE4B71" w:rsidRDefault="00E26B69" w:rsidP="00FE4B71">
            <w:pPr>
              <w:spacing w:after="0"/>
              <w:rPr>
                <w:rFonts w:asciiTheme="minorHAnsi" w:hAnsiTheme="minorHAnsi" w:cstheme="minorHAnsi"/>
                <w:sz w:val="22"/>
                <w:szCs w:val="22"/>
              </w:rPr>
            </w:pPr>
          </w:p>
          <w:p w14:paraId="5F384FCF" w14:textId="62C1FB4B"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2028</w:t>
            </w:r>
            <w:r w:rsidRPr="00FE4B71">
              <w:rPr>
                <w:rFonts w:asciiTheme="minorHAnsi" w:hAnsiTheme="minorHAnsi" w:cstheme="minorHAnsi"/>
                <w:spacing w:val="-6"/>
                <w:sz w:val="22"/>
                <w:szCs w:val="22"/>
              </w:rPr>
              <w:t xml:space="preserve"> </w:t>
            </w:r>
            <w:r w:rsidRPr="00FE4B71">
              <w:rPr>
                <w:rFonts w:asciiTheme="minorHAnsi" w:hAnsiTheme="minorHAnsi" w:cstheme="minorHAnsi"/>
                <w:sz w:val="22"/>
                <w:szCs w:val="22"/>
              </w:rPr>
              <w:t>Survey</w:t>
            </w:r>
            <w:r w:rsidRPr="00FE4B71">
              <w:rPr>
                <w:rFonts w:asciiTheme="minorHAnsi" w:hAnsiTheme="minorHAnsi" w:cstheme="minorHAnsi"/>
                <w:spacing w:val="-6"/>
                <w:sz w:val="22"/>
                <w:szCs w:val="22"/>
              </w:rPr>
              <w:t xml:space="preserve"> </w:t>
            </w:r>
            <w:r w:rsidRPr="00FE4B71">
              <w:rPr>
                <w:rFonts w:asciiTheme="minorHAnsi" w:hAnsiTheme="minorHAnsi" w:cstheme="minorHAnsi"/>
                <w:sz w:val="22"/>
                <w:szCs w:val="22"/>
              </w:rPr>
              <w:t>target</w:t>
            </w:r>
            <w:r w:rsidRPr="00FE4B71">
              <w:rPr>
                <w:rFonts w:asciiTheme="minorHAnsi" w:hAnsiTheme="minorHAnsi" w:cstheme="minorHAnsi"/>
                <w:spacing w:val="-6"/>
                <w:sz w:val="22"/>
                <w:szCs w:val="22"/>
              </w:rPr>
              <w:t xml:space="preserve"> </w:t>
            </w:r>
            <w:r w:rsidRPr="00FE4B71">
              <w:rPr>
                <w:rFonts w:asciiTheme="minorHAnsi" w:hAnsiTheme="minorHAnsi" w:cstheme="minorHAnsi"/>
                <w:sz w:val="22"/>
                <w:szCs w:val="22"/>
              </w:rPr>
              <w:t>of</w:t>
            </w:r>
            <w:r w:rsidRPr="00FE4B71">
              <w:rPr>
                <w:rFonts w:asciiTheme="minorHAnsi" w:hAnsiTheme="minorHAnsi" w:cstheme="minorHAnsi"/>
                <w:spacing w:val="-6"/>
                <w:sz w:val="22"/>
                <w:szCs w:val="22"/>
              </w:rPr>
              <w:t xml:space="preserve"> </w:t>
            </w:r>
            <w:r w:rsidRPr="00FE4B71">
              <w:rPr>
                <w:rFonts w:asciiTheme="minorHAnsi" w:hAnsiTheme="minorHAnsi" w:cstheme="minorHAnsi"/>
                <w:sz w:val="22"/>
                <w:szCs w:val="22"/>
              </w:rPr>
              <w:t>75%</w:t>
            </w:r>
            <w:r w:rsidRPr="00FE4B71">
              <w:rPr>
                <w:rFonts w:asciiTheme="minorHAnsi" w:hAnsiTheme="minorHAnsi" w:cstheme="minorHAnsi"/>
                <w:spacing w:val="-6"/>
                <w:sz w:val="22"/>
                <w:szCs w:val="22"/>
              </w:rPr>
              <w:t xml:space="preserve"> </w:t>
            </w:r>
            <w:r w:rsidRPr="00FE4B71">
              <w:rPr>
                <w:rFonts w:asciiTheme="minorHAnsi" w:hAnsiTheme="minorHAnsi" w:cstheme="minorHAnsi"/>
                <w:sz w:val="22"/>
                <w:szCs w:val="22"/>
              </w:rPr>
              <w:t>M/F</w:t>
            </w:r>
            <w:r w:rsidRPr="00FE4B71">
              <w:rPr>
                <w:rFonts w:asciiTheme="minorHAnsi" w:hAnsiTheme="minorHAnsi" w:cstheme="minorHAnsi"/>
                <w:spacing w:val="-6"/>
                <w:sz w:val="22"/>
                <w:szCs w:val="22"/>
              </w:rPr>
              <w:t xml:space="preserve"> </w:t>
            </w:r>
            <w:r w:rsidRPr="00FE4B71">
              <w:rPr>
                <w:rFonts w:asciiTheme="minorHAnsi" w:hAnsiTheme="minorHAnsi" w:cstheme="minorHAnsi"/>
                <w:sz w:val="22"/>
                <w:szCs w:val="22"/>
              </w:rPr>
              <w:t>agreeing</w:t>
            </w:r>
            <w:r w:rsidRPr="00FE4B71">
              <w:rPr>
                <w:rFonts w:asciiTheme="minorHAnsi" w:hAnsiTheme="minorHAnsi" w:cstheme="minorHAnsi"/>
                <w:spacing w:val="-6"/>
                <w:sz w:val="22"/>
                <w:szCs w:val="22"/>
              </w:rPr>
              <w:t xml:space="preserve"> </w:t>
            </w:r>
            <w:r w:rsidRPr="00FE4B71">
              <w:rPr>
                <w:rFonts w:asciiTheme="minorHAnsi" w:hAnsiTheme="minorHAnsi" w:cstheme="minorHAnsi"/>
                <w:sz w:val="22"/>
                <w:szCs w:val="22"/>
              </w:rPr>
              <w:t>that workload model is transparent (baseline 2024 50% M / 67% F).</w:t>
            </w:r>
          </w:p>
        </w:tc>
      </w:tr>
      <w:tr w:rsidR="00E26B69" w:rsidRPr="00D578CC" w14:paraId="4B6C0372" w14:textId="77777777" w:rsidTr="00730B1C">
        <w:trPr>
          <w:trHeight w:val="1928"/>
        </w:trPr>
        <w:tc>
          <w:tcPr>
            <w:tcW w:w="735" w:type="dxa"/>
            <w:shd w:val="clear" w:color="auto" w:fill="F2F2F2" w:themeFill="background1" w:themeFillShade="F2"/>
          </w:tcPr>
          <w:p w14:paraId="68A2ACC2" w14:textId="09CD05BB" w:rsidR="00E26B69" w:rsidRPr="00FD3854" w:rsidRDefault="00E26B69" w:rsidP="00FE4B71">
            <w:pPr>
              <w:spacing w:after="0"/>
              <w:rPr>
                <w:rFonts w:asciiTheme="minorHAnsi" w:hAnsiTheme="minorHAnsi" w:cstheme="minorHAnsi"/>
                <w:b/>
                <w:bCs/>
                <w:spacing w:val="-2"/>
                <w:sz w:val="22"/>
                <w:szCs w:val="22"/>
              </w:rPr>
            </w:pPr>
            <w:r w:rsidRPr="00FD3854">
              <w:rPr>
                <w:rFonts w:asciiTheme="minorHAnsi" w:hAnsiTheme="minorHAnsi" w:cstheme="minorHAnsi"/>
                <w:b/>
                <w:bCs/>
                <w:sz w:val="22"/>
                <w:szCs w:val="22"/>
              </w:rPr>
              <w:t>3.2</w:t>
            </w:r>
          </w:p>
        </w:tc>
        <w:tc>
          <w:tcPr>
            <w:tcW w:w="1952" w:type="dxa"/>
            <w:shd w:val="clear" w:color="auto" w:fill="F2F2F2" w:themeFill="background1" w:themeFillShade="F2"/>
          </w:tcPr>
          <w:p w14:paraId="43CA8FCE" w14:textId="19619E31" w:rsidR="00E26B69" w:rsidRPr="00FE4B71" w:rsidRDefault="00E26B69" w:rsidP="00FE4B71">
            <w:pPr>
              <w:spacing w:after="0"/>
              <w:rPr>
                <w:rFonts w:asciiTheme="minorHAnsi" w:hAnsiTheme="minorHAnsi" w:cstheme="minorHAnsi"/>
                <w:b/>
                <w:bCs/>
                <w:sz w:val="22"/>
                <w:szCs w:val="22"/>
              </w:rPr>
            </w:pPr>
            <w:r w:rsidRPr="00FE4B71">
              <w:rPr>
                <w:rFonts w:asciiTheme="minorHAnsi" w:hAnsiTheme="minorHAnsi" w:cstheme="minorHAnsi"/>
                <w:b/>
                <w:bCs/>
                <w:sz w:val="22"/>
                <w:szCs w:val="22"/>
              </w:rPr>
              <w:t>Promote the role of the Well-Being Officer as a point</w:t>
            </w:r>
            <w:r w:rsidRPr="00FE4B71">
              <w:rPr>
                <w:rFonts w:asciiTheme="minorHAnsi" w:hAnsiTheme="minorHAnsi" w:cstheme="minorHAnsi"/>
                <w:b/>
                <w:bCs/>
                <w:spacing w:val="-9"/>
                <w:sz w:val="22"/>
                <w:szCs w:val="22"/>
              </w:rPr>
              <w:t xml:space="preserve"> </w:t>
            </w:r>
            <w:r w:rsidRPr="00FE4B71">
              <w:rPr>
                <w:rFonts w:asciiTheme="minorHAnsi" w:hAnsiTheme="minorHAnsi" w:cstheme="minorHAnsi"/>
                <w:b/>
                <w:bCs/>
                <w:sz w:val="22"/>
                <w:szCs w:val="22"/>
              </w:rPr>
              <w:t>of</w:t>
            </w:r>
            <w:r w:rsidRPr="00FE4B71">
              <w:rPr>
                <w:rFonts w:asciiTheme="minorHAnsi" w:hAnsiTheme="minorHAnsi" w:cstheme="minorHAnsi"/>
                <w:b/>
                <w:bCs/>
                <w:spacing w:val="-9"/>
                <w:sz w:val="22"/>
                <w:szCs w:val="22"/>
              </w:rPr>
              <w:t xml:space="preserve"> </w:t>
            </w:r>
            <w:r w:rsidRPr="00FE4B71">
              <w:rPr>
                <w:rFonts w:asciiTheme="minorHAnsi" w:hAnsiTheme="minorHAnsi" w:cstheme="minorHAnsi"/>
                <w:b/>
                <w:bCs/>
                <w:sz w:val="22"/>
                <w:szCs w:val="22"/>
              </w:rPr>
              <w:t>contact</w:t>
            </w:r>
            <w:r w:rsidRPr="00FE4B71">
              <w:rPr>
                <w:rFonts w:asciiTheme="minorHAnsi" w:hAnsiTheme="minorHAnsi" w:cstheme="minorHAnsi"/>
                <w:b/>
                <w:bCs/>
                <w:spacing w:val="-9"/>
                <w:sz w:val="22"/>
                <w:szCs w:val="22"/>
              </w:rPr>
              <w:t xml:space="preserve"> </w:t>
            </w:r>
            <w:r w:rsidRPr="00FE4B71">
              <w:rPr>
                <w:rFonts w:asciiTheme="minorHAnsi" w:hAnsiTheme="minorHAnsi" w:cstheme="minorHAnsi"/>
                <w:b/>
                <w:bCs/>
                <w:sz w:val="22"/>
                <w:szCs w:val="22"/>
              </w:rPr>
              <w:t>for</w:t>
            </w:r>
            <w:r w:rsidRPr="00FE4B71">
              <w:rPr>
                <w:rFonts w:asciiTheme="minorHAnsi" w:hAnsiTheme="minorHAnsi" w:cstheme="minorHAnsi"/>
                <w:b/>
                <w:bCs/>
                <w:spacing w:val="-9"/>
                <w:sz w:val="22"/>
                <w:szCs w:val="22"/>
              </w:rPr>
              <w:t xml:space="preserve"> </w:t>
            </w:r>
            <w:r w:rsidRPr="00FE4B71">
              <w:rPr>
                <w:rFonts w:asciiTheme="minorHAnsi" w:hAnsiTheme="minorHAnsi" w:cstheme="minorHAnsi"/>
                <w:b/>
                <w:bCs/>
                <w:sz w:val="22"/>
                <w:szCs w:val="22"/>
              </w:rPr>
              <w:t>staff and students.</w:t>
            </w:r>
          </w:p>
        </w:tc>
        <w:tc>
          <w:tcPr>
            <w:tcW w:w="3543" w:type="dxa"/>
            <w:shd w:val="clear" w:color="auto" w:fill="F2F2F2" w:themeFill="background1" w:themeFillShade="F2"/>
          </w:tcPr>
          <w:p w14:paraId="4CFB98F1" w14:textId="50FE8DAC" w:rsidR="00E26B69" w:rsidRPr="00FE4B71" w:rsidRDefault="00E26B69" w:rsidP="00FE4B71">
            <w:pPr>
              <w:spacing w:after="0"/>
              <w:rPr>
                <w:rFonts w:asciiTheme="minorHAnsi" w:hAnsiTheme="minorHAnsi" w:cstheme="minorHAnsi"/>
                <w:b/>
                <w:bCs/>
                <w:spacing w:val="-2"/>
                <w:sz w:val="22"/>
                <w:szCs w:val="22"/>
              </w:rPr>
            </w:pPr>
            <w:r w:rsidRPr="00FE4B71">
              <w:rPr>
                <w:rFonts w:asciiTheme="minorHAnsi" w:hAnsiTheme="minorHAnsi" w:cstheme="minorHAnsi"/>
                <w:b/>
                <w:bCs/>
                <w:sz w:val="22"/>
                <w:szCs w:val="22"/>
              </w:rPr>
              <w:t>Well-being</w:t>
            </w:r>
            <w:r w:rsidRPr="00FE4B71">
              <w:rPr>
                <w:rFonts w:asciiTheme="minorHAnsi" w:hAnsiTheme="minorHAnsi" w:cstheme="minorHAnsi"/>
                <w:b/>
                <w:bCs/>
                <w:spacing w:val="-16"/>
                <w:sz w:val="22"/>
                <w:szCs w:val="22"/>
              </w:rPr>
              <w:t xml:space="preserve"> </w:t>
            </w:r>
            <w:r w:rsidRPr="00FE4B71">
              <w:rPr>
                <w:rFonts w:asciiTheme="minorHAnsi" w:hAnsiTheme="minorHAnsi" w:cstheme="minorHAnsi"/>
                <w:b/>
                <w:bCs/>
                <w:sz w:val="22"/>
                <w:szCs w:val="22"/>
              </w:rPr>
              <w:t xml:space="preserve">can be an </w:t>
            </w:r>
            <w:r w:rsidRPr="00FE4B71">
              <w:rPr>
                <w:rFonts w:asciiTheme="minorHAnsi" w:hAnsiTheme="minorHAnsi" w:cstheme="minorHAnsi"/>
                <w:b/>
                <w:bCs/>
                <w:spacing w:val="-2"/>
                <w:sz w:val="22"/>
                <w:szCs w:val="22"/>
              </w:rPr>
              <w:t xml:space="preserve">important </w:t>
            </w:r>
            <w:r w:rsidRPr="00FE4B71">
              <w:rPr>
                <w:rFonts w:asciiTheme="minorHAnsi" w:hAnsiTheme="minorHAnsi" w:cstheme="minorHAnsi"/>
                <w:b/>
                <w:bCs/>
                <w:sz w:val="22"/>
                <w:szCs w:val="22"/>
              </w:rPr>
              <w:t>indicator of a supportive and</w:t>
            </w:r>
            <w:r w:rsidRPr="00FE4B71">
              <w:rPr>
                <w:rFonts w:asciiTheme="minorHAnsi" w:hAnsiTheme="minorHAnsi" w:cstheme="minorHAnsi"/>
                <w:b/>
                <w:bCs/>
                <w:spacing w:val="-16"/>
                <w:sz w:val="22"/>
                <w:szCs w:val="22"/>
              </w:rPr>
              <w:t xml:space="preserve"> </w:t>
            </w:r>
            <w:r w:rsidRPr="00FE4B71">
              <w:rPr>
                <w:rFonts w:asciiTheme="minorHAnsi" w:hAnsiTheme="minorHAnsi" w:cstheme="minorHAnsi"/>
                <w:b/>
                <w:bCs/>
                <w:sz w:val="22"/>
                <w:szCs w:val="22"/>
              </w:rPr>
              <w:t xml:space="preserve">inclusive School and it is also a key indicator of </w:t>
            </w:r>
            <w:r w:rsidRPr="00FE4B71">
              <w:rPr>
                <w:rFonts w:asciiTheme="minorHAnsi" w:hAnsiTheme="minorHAnsi" w:cstheme="minorHAnsi"/>
                <w:b/>
                <w:bCs/>
                <w:spacing w:val="-2"/>
                <w:sz w:val="22"/>
                <w:szCs w:val="22"/>
              </w:rPr>
              <w:t xml:space="preserve">issues </w:t>
            </w:r>
            <w:r w:rsidRPr="00FE4B71">
              <w:rPr>
                <w:rFonts w:asciiTheme="minorHAnsi" w:hAnsiTheme="minorHAnsi" w:cstheme="minorHAnsi"/>
                <w:b/>
                <w:bCs/>
                <w:sz w:val="22"/>
                <w:szCs w:val="22"/>
              </w:rPr>
              <w:t>associated</w:t>
            </w:r>
            <w:r w:rsidRPr="00FE4B71">
              <w:rPr>
                <w:rFonts w:asciiTheme="minorHAnsi" w:hAnsiTheme="minorHAnsi" w:cstheme="minorHAnsi"/>
                <w:b/>
                <w:bCs/>
                <w:spacing w:val="-16"/>
                <w:sz w:val="22"/>
                <w:szCs w:val="22"/>
              </w:rPr>
              <w:t xml:space="preserve"> </w:t>
            </w:r>
            <w:r w:rsidRPr="00FE4B71">
              <w:rPr>
                <w:rFonts w:asciiTheme="minorHAnsi" w:hAnsiTheme="minorHAnsi" w:cstheme="minorHAnsi"/>
                <w:b/>
                <w:bCs/>
                <w:sz w:val="22"/>
                <w:szCs w:val="22"/>
              </w:rPr>
              <w:t>with equality. We currently work closely</w:t>
            </w:r>
            <w:r w:rsidRPr="00FE4B71">
              <w:rPr>
                <w:rFonts w:asciiTheme="minorHAnsi" w:hAnsiTheme="minorHAnsi" w:cstheme="minorHAnsi"/>
                <w:b/>
                <w:bCs/>
                <w:spacing w:val="-12"/>
                <w:sz w:val="22"/>
                <w:szCs w:val="22"/>
              </w:rPr>
              <w:t xml:space="preserve"> </w:t>
            </w:r>
            <w:r w:rsidRPr="00FE4B71">
              <w:rPr>
                <w:rFonts w:asciiTheme="minorHAnsi" w:hAnsiTheme="minorHAnsi" w:cstheme="minorHAnsi"/>
                <w:b/>
                <w:bCs/>
                <w:sz w:val="22"/>
                <w:szCs w:val="22"/>
              </w:rPr>
              <w:t>with</w:t>
            </w:r>
            <w:r w:rsidRPr="00FE4B71">
              <w:rPr>
                <w:rFonts w:asciiTheme="minorHAnsi" w:hAnsiTheme="minorHAnsi" w:cstheme="minorHAnsi"/>
                <w:b/>
                <w:bCs/>
                <w:spacing w:val="-12"/>
                <w:sz w:val="22"/>
                <w:szCs w:val="22"/>
              </w:rPr>
              <w:t xml:space="preserve"> </w:t>
            </w:r>
            <w:r w:rsidRPr="00FE4B71">
              <w:rPr>
                <w:rFonts w:asciiTheme="minorHAnsi" w:hAnsiTheme="minorHAnsi" w:cstheme="minorHAnsi"/>
                <w:b/>
                <w:bCs/>
                <w:sz w:val="22"/>
                <w:szCs w:val="22"/>
              </w:rPr>
              <w:t xml:space="preserve">the </w:t>
            </w:r>
            <w:r w:rsidRPr="00FE4B71">
              <w:rPr>
                <w:rFonts w:asciiTheme="minorHAnsi" w:hAnsiTheme="minorHAnsi" w:cstheme="minorHAnsi"/>
                <w:b/>
                <w:bCs/>
                <w:spacing w:val="-2"/>
                <w:sz w:val="22"/>
                <w:szCs w:val="22"/>
              </w:rPr>
              <w:t xml:space="preserve">Well-Being </w:t>
            </w:r>
            <w:r w:rsidRPr="00FE4B71">
              <w:rPr>
                <w:rFonts w:asciiTheme="minorHAnsi" w:hAnsiTheme="minorHAnsi" w:cstheme="minorHAnsi"/>
                <w:b/>
                <w:bCs/>
                <w:sz w:val="22"/>
                <w:szCs w:val="22"/>
              </w:rPr>
              <w:t>officer,</w:t>
            </w:r>
            <w:r w:rsidRPr="00FE4B71">
              <w:rPr>
                <w:rFonts w:asciiTheme="minorHAnsi" w:hAnsiTheme="minorHAnsi" w:cstheme="minorHAnsi"/>
                <w:b/>
                <w:bCs/>
                <w:spacing w:val="-16"/>
                <w:sz w:val="22"/>
                <w:szCs w:val="22"/>
              </w:rPr>
              <w:t xml:space="preserve"> </w:t>
            </w:r>
            <w:r w:rsidRPr="00FE4B71">
              <w:rPr>
                <w:rFonts w:asciiTheme="minorHAnsi" w:hAnsiTheme="minorHAnsi" w:cstheme="minorHAnsi"/>
                <w:b/>
                <w:bCs/>
                <w:sz w:val="22"/>
                <w:szCs w:val="22"/>
              </w:rPr>
              <w:t>but</w:t>
            </w:r>
            <w:r w:rsidRPr="00FE4B71">
              <w:rPr>
                <w:rFonts w:asciiTheme="minorHAnsi" w:hAnsiTheme="minorHAnsi" w:cstheme="minorHAnsi"/>
                <w:b/>
                <w:bCs/>
                <w:spacing w:val="-15"/>
                <w:sz w:val="22"/>
                <w:szCs w:val="22"/>
              </w:rPr>
              <w:t xml:space="preserve"> </w:t>
            </w:r>
            <w:r w:rsidRPr="00FE4B71">
              <w:rPr>
                <w:rFonts w:asciiTheme="minorHAnsi" w:hAnsiTheme="minorHAnsi" w:cstheme="minorHAnsi"/>
                <w:b/>
                <w:bCs/>
                <w:sz w:val="22"/>
                <w:szCs w:val="22"/>
              </w:rPr>
              <w:t>they could be more integrated into EDI actions moving</w:t>
            </w:r>
            <w:r w:rsidRPr="00FE4B71">
              <w:rPr>
                <w:rFonts w:asciiTheme="minorHAnsi" w:hAnsiTheme="minorHAnsi" w:cstheme="minorHAnsi"/>
                <w:b/>
                <w:bCs/>
                <w:spacing w:val="-6"/>
                <w:sz w:val="22"/>
                <w:szCs w:val="22"/>
              </w:rPr>
              <w:t xml:space="preserve"> </w:t>
            </w:r>
            <w:r w:rsidRPr="00FE4B71">
              <w:rPr>
                <w:rFonts w:asciiTheme="minorHAnsi" w:hAnsiTheme="minorHAnsi" w:cstheme="minorHAnsi"/>
                <w:b/>
                <w:bCs/>
                <w:spacing w:val="-2"/>
                <w:sz w:val="22"/>
                <w:szCs w:val="22"/>
              </w:rPr>
              <w:t>forward.</w:t>
            </w:r>
          </w:p>
        </w:tc>
        <w:tc>
          <w:tcPr>
            <w:tcW w:w="2694" w:type="dxa"/>
            <w:shd w:val="clear" w:color="auto" w:fill="F2F2F2" w:themeFill="background1" w:themeFillShade="F2"/>
          </w:tcPr>
          <w:p w14:paraId="6B273DD9" w14:textId="77777777" w:rsidR="00E26B69" w:rsidRPr="00FE4B71" w:rsidRDefault="00E26B69" w:rsidP="00FE4B71">
            <w:pPr>
              <w:spacing w:after="0"/>
              <w:rPr>
                <w:rFonts w:asciiTheme="minorHAnsi" w:hAnsiTheme="minorHAnsi" w:cstheme="minorHAnsi"/>
                <w:b/>
                <w:bCs/>
                <w:sz w:val="22"/>
                <w:szCs w:val="22"/>
              </w:rPr>
            </w:pPr>
          </w:p>
        </w:tc>
        <w:tc>
          <w:tcPr>
            <w:tcW w:w="1701" w:type="dxa"/>
            <w:shd w:val="clear" w:color="auto" w:fill="F2F2F2" w:themeFill="background1" w:themeFillShade="F2"/>
          </w:tcPr>
          <w:p w14:paraId="5B7CA80A" w14:textId="77777777" w:rsidR="00E26B69" w:rsidRPr="00FE4B71" w:rsidRDefault="00E26B69" w:rsidP="00FE4B71">
            <w:pPr>
              <w:spacing w:after="0"/>
              <w:rPr>
                <w:rFonts w:asciiTheme="minorHAnsi" w:hAnsiTheme="minorHAnsi" w:cstheme="minorHAnsi"/>
                <w:b/>
                <w:bCs/>
                <w:sz w:val="22"/>
                <w:szCs w:val="22"/>
              </w:rPr>
            </w:pPr>
          </w:p>
        </w:tc>
        <w:tc>
          <w:tcPr>
            <w:tcW w:w="1701" w:type="dxa"/>
            <w:shd w:val="clear" w:color="auto" w:fill="F2F2F2" w:themeFill="background1" w:themeFillShade="F2"/>
          </w:tcPr>
          <w:p w14:paraId="58476B5C" w14:textId="77777777" w:rsidR="00E26B69" w:rsidRPr="00FE4B71" w:rsidRDefault="00E26B69" w:rsidP="00FE4B71">
            <w:pPr>
              <w:spacing w:after="0"/>
              <w:rPr>
                <w:rFonts w:asciiTheme="minorHAnsi" w:hAnsiTheme="minorHAnsi" w:cstheme="minorHAnsi"/>
                <w:b/>
                <w:bCs/>
                <w:sz w:val="22"/>
                <w:szCs w:val="22"/>
              </w:rPr>
            </w:pPr>
          </w:p>
        </w:tc>
        <w:tc>
          <w:tcPr>
            <w:tcW w:w="3260" w:type="dxa"/>
            <w:shd w:val="clear" w:color="auto" w:fill="F2F2F2" w:themeFill="background1" w:themeFillShade="F2"/>
          </w:tcPr>
          <w:p w14:paraId="46EE9F8F" w14:textId="75097EFF" w:rsidR="00E26B69" w:rsidRPr="00FE4B71" w:rsidRDefault="00661E10" w:rsidP="00FE4B71">
            <w:pPr>
              <w:spacing w:after="0"/>
              <w:rPr>
                <w:rFonts w:asciiTheme="minorHAnsi" w:hAnsiTheme="minorHAnsi" w:cstheme="minorHAnsi"/>
                <w:b/>
                <w:bCs/>
                <w:sz w:val="22"/>
                <w:szCs w:val="22"/>
              </w:rPr>
            </w:pPr>
            <w:r w:rsidRPr="00661E10">
              <w:rPr>
                <w:rFonts w:asciiTheme="minorHAnsi" w:hAnsiTheme="minorHAnsi" w:cstheme="minorHAnsi"/>
                <w:b/>
                <w:bCs/>
                <w:sz w:val="22"/>
                <w:szCs w:val="22"/>
              </w:rPr>
              <w:t>Outcome</w:t>
            </w:r>
            <w:r w:rsidR="00E26B69" w:rsidRPr="00FE4B71">
              <w:rPr>
                <w:rFonts w:asciiTheme="minorHAnsi" w:hAnsiTheme="minorHAnsi" w:cstheme="minorHAnsi"/>
                <w:b/>
                <w:bCs/>
                <w:sz w:val="22"/>
                <w:szCs w:val="22"/>
              </w:rPr>
              <w:t xml:space="preserve">: </w:t>
            </w:r>
            <w:r w:rsidR="00E26B69" w:rsidRPr="00FE4B71">
              <w:rPr>
                <w:rFonts w:asciiTheme="minorHAnsi" w:hAnsiTheme="minorHAnsi" w:cstheme="minorHAnsi"/>
                <w:sz w:val="22"/>
                <w:szCs w:val="22"/>
              </w:rPr>
              <w:t>an integrated approach to EDI and well-being;</w:t>
            </w:r>
            <w:r w:rsidR="00E26B69" w:rsidRPr="00FE4B71">
              <w:rPr>
                <w:rFonts w:asciiTheme="minorHAnsi" w:hAnsiTheme="minorHAnsi" w:cstheme="minorHAnsi"/>
                <w:spacing w:val="-10"/>
                <w:sz w:val="22"/>
                <w:szCs w:val="22"/>
              </w:rPr>
              <w:t xml:space="preserve"> </w:t>
            </w:r>
            <w:r w:rsidR="00E26B69" w:rsidRPr="00FE4B71">
              <w:rPr>
                <w:rFonts w:asciiTheme="minorHAnsi" w:hAnsiTheme="minorHAnsi" w:cstheme="minorHAnsi"/>
                <w:sz w:val="22"/>
                <w:szCs w:val="22"/>
              </w:rPr>
              <w:t>well-being</w:t>
            </w:r>
            <w:r w:rsidR="00E26B69" w:rsidRPr="00FE4B71">
              <w:rPr>
                <w:rFonts w:asciiTheme="minorHAnsi" w:hAnsiTheme="minorHAnsi" w:cstheme="minorHAnsi"/>
                <w:spacing w:val="-10"/>
                <w:sz w:val="22"/>
                <w:szCs w:val="22"/>
              </w:rPr>
              <w:t xml:space="preserve"> </w:t>
            </w:r>
            <w:r w:rsidR="00E26B69" w:rsidRPr="00FE4B71">
              <w:rPr>
                <w:rFonts w:asciiTheme="minorHAnsi" w:hAnsiTheme="minorHAnsi" w:cstheme="minorHAnsi"/>
                <w:sz w:val="22"/>
                <w:szCs w:val="22"/>
              </w:rPr>
              <w:t>resources</w:t>
            </w:r>
            <w:r w:rsidR="00E26B69" w:rsidRPr="00FE4B71">
              <w:rPr>
                <w:rFonts w:asciiTheme="minorHAnsi" w:hAnsiTheme="minorHAnsi" w:cstheme="minorHAnsi"/>
                <w:spacing w:val="-10"/>
                <w:sz w:val="22"/>
                <w:szCs w:val="22"/>
              </w:rPr>
              <w:t xml:space="preserve"> </w:t>
            </w:r>
            <w:r w:rsidR="00E26B69" w:rsidRPr="00FE4B71">
              <w:rPr>
                <w:rFonts w:asciiTheme="minorHAnsi" w:hAnsiTheme="minorHAnsi" w:cstheme="minorHAnsi"/>
                <w:sz w:val="22"/>
                <w:szCs w:val="22"/>
              </w:rPr>
              <w:t>are</w:t>
            </w:r>
            <w:r w:rsidR="00E26B69" w:rsidRPr="00FE4B71">
              <w:rPr>
                <w:rFonts w:asciiTheme="minorHAnsi" w:hAnsiTheme="minorHAnsi" w:cstheme="minorHAnsi"/>
                <w:spacing w:val="-10"/>
                <w:sz w:val="22"/>
                <w:szCs w:val="22"/>
              </w:rPr>
              <w:t xml:space="preserve"> </w:t>
            </w:r>
            <w:r w:rsidR="00E26B69" w:rsidRPr="00FE4B71">
              <w:rPr>
                <w:rFonts w:asciiTheme="minorHAnsi" w:hAnsiTheme="minorHAnsi" w:cstheme="minorHAnsi"/>
                <w:sz w:val="22"/>
                <w:szCs w:val="22"/>
              </w:rPr>
              <w:t>embedded within the School community</w:t>
            </w:r>
          </w:p>
        </w:tc>
      </w:tr>
      <w:tr w:rsidR="00E26B69" w:rsidRPr="00D578CC" w14:paraId="56FEC224" w14:textId="77777777" w:rsidTr="00730B1C">
        <w:trPr>
          <w:trHeight w:val="1247"/>
        </w:trPr>
        <w:tc>
          <w:tcPr>
            <w:tcW w:w="735" w:type="dxa"/>
          </w:tcPr>
          <w:p w14:paraId="4EB8C76E" w14:textId="066AD611" w:rsidR="00E26B69" w:rsidRPr="00FD3854" w:rsidRDefault="00E26B69" w:rsidP="00FE4B71">
            <w:pPr>
              <w:spacing w:after="0"/>
              <w:rPr>
                <w:rFonts w:asciiTheme="minorHAnsi" w:hAnsiTheme="minorHAnsi" w:cstheme="minorHAnsi"/>
                <w:b/>
                <w:bCs/>
                <w:sz w:val="22"/>
                <w:szCs w:val="22"/>
              </w:rPr>
            </w:pPr>
            <w:r w:rsidRPr="00FD3854">
              <w:rPr>
                <w:rFonts w:asciiTheme="minorHAnsi" w:hAnsiTheme="minorHAnsi" w:cstheme="minorHAnsi"/>
                <w:b/>
                <w:bCs/>
                <w:spacing w:val="-2"/>
                <w:sz w:val="22"/>
                <w:szCs w:val="22"/>
              </w:rPr>
              <w:t>3.2.1</w:t>
            </w:r>
          </w:p>
        </w:tc>
        <w:tc>
          <w:tcPr>
            <w:tcW w:w="1952" w:type="dxa"/>
          </w:tcPr>
          <w:p w14:paraId="21C7AB71" w14:textId="77777777" w:rsidR="00E26B69" w:rsidRPr="00FE4B71" w:rsidRDefault="00E26B69" w:rsidP="00FE4B71">
            <w:pPr>
              <w:spacing w:after="0"/>
              <w:rPr>
                <w:rFonts w:asciiTheme="minorHAnsi" w:hAnsiTheme="minorHAnsi" w:cstheme="minorHAnsi"/>
                <w:sz w:val="22"/>
                <w:szCs w:val="22"/>
              </w:rPr>
            </w:pPr>
          </w:p>
        </w:tc>
        <w:tc>
          <w:tcPr>
            <w:tcW w:w="3543" w:type="dxa"/>
          </w:tcPr>
          <w:p w14:paraId="0408D7C9" w14:textId="77777777" w:rsidR="00E26B69" w:rsidRPr="00FE4B71" w:rsidRDefault="00E26B69" w:rsidP="00FE4B71">
            <w:pPr>
              <w:spacing w:after="0"/>
              <w:rPr>
                <w:rFonts w:asciiTheme="minorHAnsi" w:hAnsiTheme="minorHAnsi" w:cstheme="minorHAnsi"/>
                <w:sz w:val="22"/>
                <w:szCs w:val="22"/>
              </w:rPr>
            </w:pPr>
          </w:p>
        </w:tc>
        <w:tc>
          <w:tcPr>
            <w:tcW w:w="2694" w:type="dxa"/>
          </w:tcPr>
          <w:p w14:paraId="624AE34E" w14:textId="4BA30EBC"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Embed the Well- Being</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Officer</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in</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the EDI committee to enhance synergy between EDI and well-being</w:t>
            </w:r>
            <w:r w:rsidRPr="00FE4B71">
              <w:rPr>
                <w:rFonts w:asciiTheme="minorHAnsi" w:hAnsiTheme="minorHAnsi" w:cstheme="minorHAnsi"/>
                <w:spacing w:val="-10"/>
                <w:sz w:val="22"/>
                <w:szCs w:val="22"/>
              </w:rPr>
              <w:t xml:space="preserve"> </w:t>
            </w:r>
            <w:r w:rsidRPr="00FE4B71">
              <w:rPr>
                <w:rFonts w:asciiTheme="minorHAnsi" w:hAnsiTheme="minorHAnsi" w:cstheme="minorHAnsi"/>
                <w:spacing w:val="-2"/>
                <w:sz w:val="22"/>
                <w:szCs w:val="22"/>
              </w:rPr>
              <w:t>work.</w:t>
            </w:r>
          </w:p>
        </w:tc>
        <w:tc>
          <w:tcPr>
            <w:tcW w:w="1701" w:type="dxa"/>
          </w:tcPr>
          <w:p w14:paraId="6DFF0465" w14:textId="497923DA"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DoEDI,</w:t>
            </w:r>
            <w:r w:rsidRPr="00FE4B71">
              <w:rPr>
                <w:rFonts w:asciiTheme="minorHAnsi" w:hAnsiTheme="minorHAnsi" w:cstheme="minorHAnsi"/>
                <w:spacing w:val="-6"/>
                <w:sz w:val="22"/>
                <w:szCs w:val="22"/>
              </w:rPr>
              <w:t xml:space="preserve"> </w:t>
            </w:r>
            <w:r w:rsidRPr="00FE4B71">
              <w:rPr>
                <w:rFonts w:asciiTheme="minorHAnsi" w:hAnsiTheme="minorHAnsi" w:cstheme="minorHAnsi"/>
                <w:sz w:val="22"/>
                <w:szCs w:val="22"/>
              </w:rPr>
              <w:t>WBO</w:t>
            </w:r>
          </w:p>
        </w:tc>
        <w:tc>
          <w:tcPr>
            <w:tcW w:w="1701" w:type="dxa"/>
          </w:tcPr>
          <w:p w14:paraId="6B588775" w14:textId="47614F11"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Starting</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 xml:space="preserve">Sep </w:t>
            </w:r>
            <w:r w:rsidRPr="00FE4B71">
              <w:rPr>
                <w:rFonts w:asciiTheme="minorHAnsi" w:hAnsiTheme="minorHAnsi" w:cstheme="minorHAnsi"/>
                <w:spacing w:val="-4"/>
                <w:sz w:val="22"/>
                <w:szCs w:val="22"/>
              </w:rPr>
              <w:t>2025</w:t>
            </w:r>
          </w:p>
        </w:tc>
        <w:tc>
          <w:tcPr>
            <w:tcW w:w="3260" w:type="dxa"/>
          </w:tcPr>
          <w:p w14:paraId="3E517B94" w14:textId="25405CE8" w:rsidR="00E26B69"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t>Output</w:t>
            </w:r>
            <w:r w:rsidR="00E26B69" w:rsidRPr="00FE4B71">
              <w:rPr>
                <w:rFonts w:asciiTheme="minorHAnsi" w:hAnsiTheme="minorHAnsi" w:cstheme="minorHAnsi"/>
                <w:sz w:val="22"/>
                <w:szCs w:val="22"/>
              </w:rPr>
              <w:t>:</w:t>
            </w:r>
            <w:r w:rsidR="00E26B69" w:rsidRPr="00FE4B71">
              <w:rPr>
                <w:rFonts w:asciiTheme="minorHAnsi" w:hAnsiTheme="minorHAnsi" w:cstheme="minorHAnsi"/>
                <w:spacing w:val="-6"/>
                <w:sz w:val="22"/>
                <w:szCs w:val="22"/>
              </w:rPr>
              <w:t xml:space="preserve"> </w:t>
            </w:r>
            <w:r w:rsidR="00E26B69" w:rsidRPr="00FE4B71">
              <w:rPr>
                <w:rFonts w:asciiTheme="minorHAnsi" w:hAnsiTheme="minorHAnsi" w:cstheme="minorHAnsi"/>
                <w:sz w:val="22"/>
                <w:szCs w:val="22"/>
              </w:rPr>
              <w:t>Well-Being</w:t>
            </w:r>
            <w:r w:rsidR="00E26B69" w:rsidRPr="00FE4B71">
              <w:rPr>
                <w:rFonts w:asciiTheme="minorHAnsi" w:hAnsiTheme="minorHAnsi" w:cstheme="minorHAnsi"/>
                <w:spacing w:val="-6"/>
                <w:sz w:val="22"/>
                <w:szCs w:val="22"/>
              </w:rPr>
              <w:t xml:space="preserve"> </w:t>
            </w:r>
            <w:r w:rsidR="00E26B69" w:rsidRPr="00FE4B71">
              <w:rPr>
                <w:rFonts w:asciiTheme="minorHAnsi" w:hAnsiTheme="minorHAnsi" w:cstheme="minorHAnsi"/>
                <w:sz w:val="22"/>
                <w:szCs w:val="22"/>
              </w:rPr>
              <w:t>Officer</w:t>
            </w:r>
            <w:r w:rsidR="00E26B69" w:rsidRPr="00FE4B71">
              <w:rPr>
                <w:rFonts w:asciiTheme="minorHAnsi" w:hAnsiTheme="minorHAnsi" w:cstheme="minorHAnsi"/>
                <w:spacing w:val="-6"/>
                <w:sz w:val="22"/>
                <w:szCs w:val="22"/>
              </w:rPr>
              <w:t xml:space="preserve"> </w:t>
            </w:r>
            <w:r w:rsidR="00E26B69" w:rsidRPr="00FE4B71">
              <w:rPr>
                <w:rFonts w:asciiTheme="minorHAnsi" w:hAnsiTheme="minorHAnsi" w:cstheme="minorHAnsi"/>
                <w:sz w:val="22"/>
                <w:szCs w:val="22"/>
              </w:rPr>
              <w:t>is</w:t>
            </w:r>
            <w:r w:rsidR="00E26B69" w:rsidRPr="00FE4B71">
              <w:rPr>
                <w:rFonts w:asciiTheme="minorHAnsi" w:hAnsiTheme="minorHAnsi" w:cstheme="minorHAnsi"/>
                <w:spacing w:val="-6"/>
                <w:sz w:val="22"/>
                <w:szCs w:val="22"/>
              </w:rPr>
              <w:t xml:space="preserve"> </w:t>
            </w:r>
            <w:r w:rsidR="00E26B69" w:rsidRPr="00FE4B71">
              <w:rPr>
                <w:rFonts w:asciiTheme="minorHAnsi" w:hAnsiTheme="minorHAnsi" w:cstheme="minorHAnsi"/>
                <w:sz w:val="22"/>
                <w:szCs w:val="22"/>
              </w:rPr>
              <w:t>a</w:t>
            </w:r>
            <w:r w:rsidR="00E26B69" w:rsidRPr="00FE4B71">
              <w:rPr>
                <w:rFonts w:asciiTheme="minorHAnsi" w:hAnsiTheme="minorHAnsi" w:cstheme="minorHAnsi"/>
                <w:spacing w:val="-6"/>
                <w:sz w:val="22"/>
                <w:szCs w:val="22"/>
              </w:rPr>
              <w:t xml:space="preserve"> </w:t>
            </w:r>
            <w:r w:rsidR="00E26B69" w:rsidRPr="00FE4B71">
              <w:rPr>
                <w:rFonts w:asciiTheme="minorHAnsi" w:hAnsiTheme="minorHAnsi" w:cstheme="minorHAnsi"/>
                <w:sz w:val="22"/>
                <w:szCs w:val="22"/>
              </w:rPr>
              <w:t>member</w:t>
            </w:r>
            <w:r w:rsidR="00E26B69" w:rsidRPr="00FE4B71">
              <w:rPr>
                <w:rFonts w:asciiTheme="minorHAnsi" w:hAnsiTheme="minorHAnsi" w:cstheme="minorHAnsi"/>
                <w:spacing w:val="-6"/>
                <w:sz w:val="22"/>
                <w:szCs w:val="22"/>
              </w:rPr>
              <w:t xml:space="preserve"> </w:t>
            </w:r>
            <w:r w:rsidR="00E26B69" w:rsidRPr="00FE4B71">
              <w:rPr>
                <w:rFonts w:asciiTheme="minorHAnsi" w:hAnsiTheme="minorHAnsi" w:cstheme="minorHAnsi"/>
                <w:sz w:val="22"/>
                <w:szCs w:val="22"/>
              </w:rPr>
              <w:t>of</w:t>
            </w:r>
            <w:r w:rsidR="00E26B69" w:rsidRPr="00FE4B71">
              <w:rPr>
                <w:rFonts w:asciiTheme="minorHAnsi" w:hAnsiTheme="minorHAnsi" w:cstheme="minorHAnsi"/>
                <w:spacing w:val="-6"/>
                <w:sz w:val="22"/>
                <w:szCs w:val="22"/>
              </w:rPr>
              <w:t xml:space="preserve"> </w:t>
            </w:r>
            <w:r w:rsidR="00E26B69" w:rsidRPr="00FE4B71">
              <w:rPr>
                <w:rFonts w:asciiTheme="minorHAnsi" w:hAnsiTheme="minorHAnsi" w:cstheme="minorHAnsi"/>
                <w:sz w:val="22"/>
                <w:szCs w:val="22"/>
              </w:rPr>
              <w:t>the EDI committee ex officio.</w:t>
            </w:r>
          </w:p>
        </w:tc>
      </w:tr>
      <w:tr w:rsidR="00E26B69" w:rsidRPr="00D578CC" w14:paraId="66DC679A" w14:textId="77777777" w:rsidTr="00730B1C">
        <w:trPr>
          <w:trHeight w:val="510"/>
        </w:trPr>
        <w:tc>
          <w:tcPr>
            <w:tcW w:w="735" w:type="dxa"/>
          </w:tcPr>
          <w:p w14:paraId="72D6EE2E" w14:textId="307F5C88" w:rsidR="00E26B69" w:rsidRPr="00FD3854" w:rsidRDefault="00E26B69" w:rsidP="00FE4B71">
            <w:pPr>
              <w:spacing w:after="0"/>
              <w:rPr>
                <w:rFonts w:asciiTheme="minorHAnsi" w:hAnsiTheme="minorHAnsi" w:cstheme="minorHAnsi"/>
                <w:b/>
                <w:bCs/>
                <w:spacing w:val="-2"/>
                <w:sz w:val="22"/>
                <w:szCs w:val="22"/>
              </w:rPr>
            </w:pPr>
            <w:r w:rsidRPr="00FD3854">
              <w:rPr>
                <w:rFonts w:asciiTheme="minorHAnsi" w:hAnsiTheme="minorHAnsi" w:cstheme="minorHAnsi"/>
                <w:b/>
                <w:bCs/>
                <w:spacing w:val="-2"/>
                <w:sz w:val="22"/>
                <w:szCs w:val="22"/>
              </w:rPr>
              <w:t>3.2.2</w:t>
            </w:r>
          </w:p>
        </w:tc>
        <w:tc>
          <w:tcPr>
            <w:tcW w:w="1952" w:type="dxa"/>
          </w:tcPr>
          <w:p w14:paraId="3A7C4961" w14:textId="77777777" w:rsidR="00E26B69" w:rsidRPr="00FE4B71" w:rsidRDefault="00E26B69" w:rsidP="00FE4B71">
            <w:pPr>
              <w:spacing w:after="0"/>
              <w:rPr>
                <w:rFonts w:asciiTheme="minorHAnsi" w:hAnsiTheme="minorHAnsi" w:cstheme="minorHAnsi"/>
                <w:sz w:val="22"/>
                <w:szCs w:val="22"/>
              </w:rPr>
            </w:pPr>
          </w:p>
        </w:tc>
        <w:tc>
          <w:tcPr>
            <w:tcW w:w="3543" w:type="dxa"/>
          </w:tcPr>
          <w:p w14:paraId="4D17F304" w14:textId="77777777" w:rsidR="00E26B69" w:rsidRPr="00FE4B71" w:rsidRDefault="00E26B69" w:rsidP="00FE4B71">
            <w:pPr>
              <w:spacing w:after="0"/>
              <w:rPr>
                <w:rFonts w:asciiTheme="minorHAnsi" w:hAnsiTheme="minorHAnsi" w:cstheme="minorHAnsi"/>
                <w:sz w:val="22"/>
                <w:szCs w:val="22"/>
              </w:rPr>
            </w:pPr>
          </w:p>
        </w:tc>
        <w:tc>
          <w:tcPr>
            <w:tcW w:w="2694" w:type="dxa"/>
          </w:tcPr>
          <w:p w14:paraId="2AD2C60F" w14:textId="210DA23A"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Create</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an</w:t>
            </w:r>
            <w:r w:rsidRPr="00FE4B71">
              <w:rPr>
                <w:rFonts w:asciiTheme="minorHAnsi" w:hAnsiTheme="minorHAnsi" w:cstheme="minorHAnsi"/>
                <w:spacing w:val="-15"/>
                <w:sz w:val="22"/>
                <w:szCs w:val="22"/>
              </w:rPr>
              <w:t xml:space="preserve"> </w:t>
            </w:r>
            <w:r w:rsidRPr="00FE4B71">
              <w:rPr>
                <w:rFonts w:asciiTheme="minorHAnsi" w:hAnsiTheme="minorHAnsi" w:cstheme="minorHAnsi"/>
                <w:sz w:val="22"/>
                <w:szCs w:val="22"/>
              </w:rPr>
              <w:t>overview of well-being resources for students</w:t>
            </w:r>
            <w:r w:rsidRPr="00FE4B71">
              <w:rPr>
                <w:rFonts w:asciiTheme="minorHAnsi" w:hAnsiTheme="minorHAnsi" w:cstheme="minorHAnsi"/>
                <w:spacing w:val="-6"/>
                <w:sz w:val="22"/>
                <w:szCs w:val="22"/>
              </w:rPr>
              <w:t xml:space="preserve"> </w:t>
            </w:r>
            <w:r w:rsidRPr="00FE4B71">
              <w:rPr>
                <w:rFonts w:asciiTheme="minorHAnsi" w:hAnsiTheme="minorHAnsi" w:cstheme="minorHAnsi"/>
                <w:sz w:val="22"/>
                <w:szCs w:val="22"/>
              </w:rPr>
              <w:t xml:space="preserve">and </w:t>
            </w:r>
            <w:r w:rsidRPr="00FE4B71">
              <w:rPr>
                <w:rFonts w:asciiTheme="minorHAnsi" w:hAnsiTheme="minorHAnsi" w:cstheme="minorHAnsi"/>
                <w:spacing w:val="-2"/>
                <w:sz w:val="22"/>
                <w:szCs w:val="22"/>
              </w:rPr>
              <w:t>staff</w:t>
            </w:r>
            <w:r w:rsidRPr="00FE4B71">
              <w:rPr>
                <w:rFonts w:asciiTheme="minorHAnsi" w:hAnsiTheme="minorHAnsi" w:cstheme="minorHAnsi"/>
                <w:sz w:val="22"/>
                <w:szCs w:val="22"/>
              </w:rPr>
              <w:t xml:space="preserve"> and make available on the School website and throughout School building, following </w:t>
            </w:r>
            <w:r w:rsidRPr="00FE4B71">
              <w:rPr>
                <w:rFonts w:asciiTheme="minorHAnsi" w:hAnsiTheme="minorHAnsi" w:cstheme="minorHAnsi"/>
                <w:spacing w:val="-2"/>
                <w:sz w:val="22"/>
                <w:szCs w:val="22"/>
              </w:rPr>
              <w:t>successful</w:t>
            </w:r>
            <w:r w:rsidRPr="00FE4B71">
              <w:rPr>
                <w:rFonts w:asciiTheme="minorHAnsi" w:hAnsiTheme="minorHAnsi" w:cstheme="minorHAnsi"/>
                <w:spacing w:val="40"/>
                <w:sz w:val="22"/>
                <w:szCs w:val="22"/>
              </w:rPr>
              <w:t xml:space="preserve"> </w:t>
            </w:r>
            <w:r w:rsidRPr="00FE4B71">
              <w:rPr>
                <w:rFonts w:asciiTheme="minorHAnsi" w:hAnsiTheme="minorHAnsi" w:cstheme="minorHAnsi"/>
                <w:sz w:val="22"/>
                <w:szCs w:val="22"/>
              </w:rPr>
              <w:t>examples</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from</w:t>
            </w:r>
            <w:r w:rsidRPr="00FE4B71">
              <w:rPr>
                <w:rFonts w:asciiTheme="minorHAnsi" w:hAnsiTheme="minorHAnsi" w:cstheme="minorHAnsi"/>
                <w:spacing w:val="-15"/>
                <w:sz w:val="22"/>
                <w:szCs w:val="22"/>
              </w:rPr>
              <w:t xml:space="preserve"> </w:t>
            </w:r>
            <w:r w:rsidRPr="00FE4B71">
              <w:rPr>
                <w:rFonts w:asciiTheme="minorHAnsi" w:hAnsiTheme="minorHAnsi" w:cstheme="minorHAnsi"/>
                <w:sz w:val="22"/>
                <w:szCs w:val="22"/>
              </w:rPr>
              <w:t xml:space="preserve">other Schools (i.e. School </w:t>
            </w:r>
            <w:r w:rsidRPr="00FE4B71">
              <w:rPr>
                <w:rFonts w:asciiTheme="minorHAnsi" w:hAnsiTheme="minorHAnsi" w:cstheme="minorHAnsi"/>
                <w:sz w:val="22"/>
                <w:szCs w:val="22"/>
              </w:rPr>
              <w:lastRenderedPageBreak/>
              <w:t>of History, School of</w:t>
            </w:r>
            <w:r w:rsidRPr="00FE4B71">
              <w:rPr>
                <w:rFonts w:asciiTheme="minorHAnsi" w:hAnsiTheme="minorHAnsi" w:cstheme="minorHAnsi"/>
                <w:spacing w:val="-2"/>
                <w:sz w:val="22"/>
                <w:szCs w:val="22"/>
              </w:rPr>
              <w:t xml:space="preserve"> Physics).</w:t>
            </w:r>
          </w:p>
        </w:tc>
        <w:tc>
          <w:tcPr>
            <w:tcW w:w="1701" w:type="dxa"/>
          </w:tcPr>
          <w:p w14:paraId="7304EC9C" w14:textId="2315563A"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lastRenderedPageBreak/>
              <w:t>WBO</w:t>
            </w:r>
          </w:p>
        </w:tc>
        <w:tc>
          <w:tcPr>
            <w:tcW w:w="1701" w:type="dxa"/>
          </w:tcPr>
          <w:p w14:paraId="1EF62199" w14:textId="0499A9AB"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Sep-Dec</w:t>
            </w:r>
            <w:r w:rsidRPr="00FE4B71">
              <w:rPr>
                <w:rFonts w:asciiTheme="minorHAnsi" w:hAnsiTheme="minorHAnsi" w:cstheme="minorHAnsi"/>
                <w:spacing w:val="-7"/>
                <w:sz w:val="22"/>
                <w:szCs w:val="22"/>
              </w:rPr>
              <w:t xml:space="preserve"> </w:t>
            </w:r>
            <w:r w:rsidRPr="00FE4B71">
              <w:rPr>
                <w:rFonts w:asciiTheme="minorHAnsi" w:hAnsiTheme="minorHAnsi" w:cstheme="minorHAnsi"/>
                <w:spacing w:val="-4"/>
                <w:sz w:val="22"/>
                <w:szCs w:val="22"/>
              </w:rPr>
              <w:t>2025</w:t>
            </w:r>
          </w:p>
        </w:tc>
        <w:tc>
          <w:tcPr>
            <w:tcW w:w="3260" w:type="dxa"/>
          </w:tcPr>
          <w:p w14:paraId="160EBA40" w14:textId="725D6EEB" w:rsidR="00E26B69"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t>Output</w:t>
            </w:r>
            <w:r w:rsidR="00E26B69" w:rsidRPr="00FE4B71">
              <w:rPr>
                <w:rFonts w:asciiTheme="minorHAnsi" w:hAnsiTheme="minorHAnsi" w:cstheme="minorHAnsi"/>
                <w:sz w:val="22"/>
                <w:szCs w:val="22"/>
              </w:rPr>
              <w:t>: Well-being resources are available on School</w:t>
            </w:r>
            <w:r w:rsidR="00E26B69" w:rsidRPr="00FE4B71">
              <w:rPr>
                <w:rFonts w:asciiTheme="minorHAnsi" w:hAnsiTheme="minorHAnsi" w:cstheme="minorHAnsi"/>
                <w:spacing w:val="-8"/>
                <w:sz w:val="22"/>
                <w:szCs w:val="22"/>
              </w:rPr>
              <w:t xml:space="preserve"> </w:t>
            </w:r>
            <w:r w:rsidR="00E26B69" w:rsidRPr="00FE4B71">
              <w:rPr>
                <w:rFonts w:asciiTheme="minorHAnsi" w:hAnsiTheme="minorHAnsi" w:cstheme="minorHAnsi"/>
                <w:sz w:val="22"/>
                <w:szCs w:val="22"/>
              </w:rPr>
              <w:t>website</w:t>
            </w:r>
            <w:r w:rsidR="00E26B69" w:rsidRPr="00FE4B71">
              <w:rPr>
                <w:rFonts w:asciiTheme="minorHAnsi" w:hAnsiTheme="minorHAnsi" w:cstheme="minorHAnsi"/>
                <w:spacing w:val="-9"/>
                <w:sz w:val="22"/>
                <w:szCs w:val="22"/>
              </w:rPr>
              <w:t xml:space="preserve"> </w:t>
            </w:r>
            <w:r w:rsidR="00E26B69" w:rsidRPr="00FE4B71">
              <w:rPr>
                <w:rFonts w:asciiTheme="minorHAnsi" w:hAnsiTheme="minorHAnsi" w:cstheme="minorHAnsi"/>
                <w:sz w:val="22"/>
                <w:szCs w:val="22"/>
              </w:rPr>
              <w:t>and</w:t>
            </w:r>
            <w:r w:rsidR="00E26B69" w:rsidRPr="00FE4B71">
              <w:rPr>
                <w:rFonts w:asciiTheme="minorHAnsi" w:hAnsiTheme="minorHAnsi" w:cstheme="minorHAnsi"/>
                <w:spacing w:val="-8"/>
                <w:sz w:val="22"/>
                <w:szCs w:val="22"/>
              </w:rPr>
              <w:t xml:space="preserve"> </w:t>
            </w:r>
            <w:r w:rsidR="00E26B69" w:rsidRPr="00FE4B71">
              <w:rPr>
                <w:rFonts w:asciiTheme="minorHAnsi" w:hAnsiTheme="minorHAnsi" w:cstheme="minorHAnsi"/>
                <w:sz w:val="22"/>
                <w:szCs w:val="22"/>
              </w:rPr>
              <w:t>throughout</w:t>
            </w:r>
            <w:r w:rsidR="00E26B69" w:rsidRPr="00FE4B71">
              <w:rPr>
                <w:rFonts w:asciiTheme="minorHAnsi" w:hAnsiTheme="minorHAnsi" w:cstheme="minorHAnsi"/>
                <w:spacing w:val="-8"/>
                <w:sz w:val="22"/>
                <w:szCs w:val="22"/>
              </w:rPr>
              <w:t xml:space="preserve"> </w:t>
            </w:r>
            <w:r w:rsidR="00E26B69" w:rsidRPr="00FE4B71">
              <w:rPr>
                <w:rFonts w:asciiTheme="minorHAnsi" w:hAnsiTheme="minorHAnsi" w:cstheme="minorHAnsi"/>
                <w:sz w:val="22"/>
                <w:szCs w:val="22"/>
              </w:rPr>
              <w:t>building</w:t>
            </w:r>
            <w:r w:rsidR="00E26B69" w:rsidRPr="00FE4B71">
              <w:rPr>
                <w:rFonts w:asciiTheme="minorHAnsi" w:hAnsiTheme="minorHAnsi" w:cstheme="minorHAnsi"/>
                <w:spacing w:val="-7"/>
                <w:sz w:val="22"/>
                <w:szCs w:val="22"/>
              </w:rPr>
              <w:t xml:space="preserve"> </w:t>
            </w:r>
            <w:r w:rsidR="00E26B69" w:rsidRPr="00FE4B71">
              <w:rPr>
                <w:rFonts w:asciiTheme="minorHAnsi" w:hAnsiTheme="minorHAnsi" w:cstheme="minorHAnsi"/>
                <w:sz w:val="22"/>
                <w:szCs w:val="22"/>
              </w:rPr>
              <w:t xml:space="preserve">from January 2026. </w:t>
            </w:r>
          </w:p>
          <w:p w14:paraId="4E0BD468" w14:textId="77777777" w:rsidR="00E26B69" w:rsidRPr="00FE4B71" w:rsidRDefault="00E26B69" w:rsidP="00FE4B71">
            <w:pPr>
              <w:spacing w:after="0"/>
              <w:rPr>
                <w:rFonts w:asciiTheme="minorHAnsi" w:hAnsiTheme="minorHAnsi" w:cstheme="minorHAnsi"/>
                <w:sz w:val="22"/>
                <w:szCs w:val="22"/>
              </w:rPr>
            </w:pPr>
          </w:p>
          <w:p w14:paraId="6373A70C" w14:textId="7F87B2F3" w:rsidR="00E26B69"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t>Outcome</w:t>
            </w:r>
            <w:r w:rsidR="00E26B69" w:rsidRPr="00FE4B71">
              <w:rPr>
                <w:rFonts w:asciiTheme="minorHAnsi" w:hAnsiTheme="minorHAnsi" w:cstheme="minorHAnsi"/>
                <w:sz w:val="22"/>
                <w:szCs w:val="22"/>
              </w:rPr>
              <w:t>: At least 75% of 2028 survey respondents agree “The school has clear guidance on where to find support around issues</w:t>
            </w:r>
            <w:r w:rsidR="00E26B69" w:rsidRPr="00FE4B71">
              <w:rPr>
                <w:rFonts w:asciiTheme="minorHAnsi" w:hAnsiTheme="minorHAnsi" w:cstheme="minorHAnsi"/>
                <w:spacing w:val="-7"/>
                <w:sz w:val="22"/>
                <w:szCs w:val="22"/>
              </w:rPr>
              <w:t xml:space="preserve"> </w:t>
            </w:r>
            <w:r w:rsidR="00E26B69" w:rsidRPr="00FE4B71">
              <w:rPr>
                <w:rFonts w:asciiTheme="minorHAnsi" w:hAnsiTheme="minorHAnsi" w:cstheme="minorHAnsi"/>
                <w:sz w:val="22"/>
                <w:szCs w:val="22"/>
              </w:rPr>
              <w:t>such</w:t>
            </w:r>
            <w:r w:rsidR="00E26B69" w:rsidRPr="00FE4B71">
              <w:rPr>
                <w:rFonts w:asciiTheme="minorHAnsi" w:hAnsiTheme="minorHAnsi" w:cstheme="minorHAnsi"/>
                <w:spacing w:val="-7"/>
                <w:sz w:val="22"/>
                <w:szCs w:val="22"/>
              </w:rPr>
              <w:t xml:space="preserve"> </w:t>
            </w:r>
            <w:r w:rsidR="00E26B69" w:rsidRPr="00FE4B71">
              <w:rPr>
                <w:rFonts w:asciiTheme="minorHAnsi" w:hAnsiTheme="minorHAnsi" w:cstheme="minorHAnsi"/>
                <w:sz w:val="22"/>
                <w:szCs w:val="22"/>
              </w:rPr>
              <w:t>as</w:t>
            </w:r>
            <w:r w:rsidR="00E26B69" w:rsidRPr="00FE4B71">
              <w:rPr>
                <w:rFonts w:asciiTheme="minorHAnsi" w:hAnsiTheme="minorHAnsi" w:cstheme="minorHAnsi"/>
                <w:spacing w:val="-7"/>
                <w:sz w:val="22"/>
                <w:szCs w:val="22"/>
              </w:rPr>
              <w:t xml:space="preserve"> </w:t>
            </w:r>
            <w:r w:rsidR="00E26B69" w:rsidRPr="00FE4B71">
              <w:rPr>
                <w:rFonts w:asciiTheme="minorHAnsi" w:hAnsiTheme="minorHAnsi" w:cstheme="minorHAnsi"/>
                <w:sz w:val="22"/>
                <w:szCs w:val="22"/>
              </w:rPr>
              <w:t>health,</w:t>
            </w:r>
            <w:r w:rsidR="00E26B69" w:rsidRPr="00FE4B71">
              <w:rPr>
                <w:rFonts w:asciiTheme="minorHAnsi" w:hAnsiTheme="minorHAnsi" w:cstheme="minorHAnsi"/>
                <w:spacing w:val="-7"/>
                <w:sz w:val="22"/>
                <w:szCs w:val="22"/>
              </w:rPr>
              <w:t xml:space="preserve"> </w:t>
            </w:r>
            <w:r w:rsidR="00E26B69" w:rsidRPr="00FE4B71">
              <w:rPr>
                <w:rFonts w:asciiTheme="minorHAnsi" w:hAnsiTheme="minorHAnsi" w:cstheme="minorHAnsi"/>
                <w:sz w:val="22"/>
                <w:szCs w:val="22"/>
              </w:rPr>
              <w:t>wellbeing</w:t>
            </w:r>
            <w:r w:rsidR="00E26B69" w:rsidRPr="00FE4B71">
              <w:rPr>
                <w:rFonts w:asciiTheme="minorHAnsi" w:hAnsiTheme="minorHAnsi" w:cstheme="minorHAnsi"/>
                <w:spacing w:val="-7"/>
                <w:sz w:val="22"/>
                <w:szCs w:val="22"/>
              </w:rPr>
              <w:t xml:space="preserve"> </w:t>
            </w:r>
            <w:r w:rsidR="00E26B69" w:rsidRPr="00FE4B71">
              <w:rPr>
                <w:rFonts w:asciiTheme="minorHAnsi" w:hAnsiTheme="minorHAnsi" w:cstheme="minorHAnsi"/>
                <w:sz w:val="22"/>
                <w:szCs w:val="22"/>
              </w:rPr>
              <w:lastRenderedPageBreak/>
              <w:t>and</w:t>
            </w:r>
            <w:r w:rsidR="00E26B69" w:rsidRPr="00FE4B71">
              <w:rPr>
                <w:rFonts w:asciiTheme="minorHAnsi" w:hAnsiTheme="minorHAnsi" w:cstheme="minorHAnsi"/>
                <w:spacing w:val="-7"/>
                <w:sz w:val="22"/>
                <w:szCs w:val="22"/>
              </w:rPr>
              <w:t xml:space="preserve"> </w:t>
            </w:r>
            <w:r w:rsidR="00E26B69" w:rsidRPr="00FE4B71">
              <w:rPr>
                <w:rFonts w:asciiTheme="minorHAnsi" w:hAnsiTheme="minorHAnsi" w:cstheme="minorHAnsi"/>
                <w:sz w:val="22"/>
                <w:szCs w:val="22"/>
              </w:rPr>
              <w:t xml:space="preserve">welfare (pastoral support)” (new question, no </w:t>
            </w:r>
            <w:r w:rsidR="00E26B69" w:rsidRPr="00FE4B71">
              <w:rPr>
                <w:rFonts w:asciiTheme="minorHAnsi" w:hAnsiTheme="minorHAnsi" w:cstheme="minorHAnsi"/>
                <w:spacing w:val="-2"/>
                <w:sz w:val="22"/>
                <w:szCs w:val="22"/>
              </w:rPr>
              <w:t>baseline).</w:t>
            </w:r>
          </w:p>
        </w:tc>
      </w:tr>
      <w:tr w:rsidR="00E26B69" w:rsidRPr="00D578CC" w14:paraId="23980EC2" w14:textId="77777777" w:rsidTr="00730B1C">
        <w:trPr>
          <w:trHeight w:val="2041"/>
        </w:trPr>
        <w:tc>
          <w:tcPr>
            <w:tcW w:w="735" w:type="dxa"/>
            <w:shd w:val="clear" w:color="auto" w:fill="F2F2F2" w:themeFill="background1" w:themeFillShade="F2"/>
          </w:tcPr>
          <w:p w14:paraId="3A2AC299" w14:textId="1B7AE1B9" w:rsidR="00E26B69" w:rsidRPr="00FD3854" w:rsidRDefault="00E26B69" w:rsidP="00FE4B71">
            <w:pPr>
              <w:spacing w:after="0"/>
              <w:rPr>
                <w:rFonts w:asciiTheme="minorHAnsi" w:hAnsiTheme="minorHAnsi" w:cstheme="minorHAnsi"/>
                <w:b/>
                <w:bCs/>
                <w:spacing w:val="-2"/>
                <w:sz w:val="22"/>
                <w:szCs w:val="22"/>
              </w:rPr>
            </w:pPr>
            <w:r w:rsidRPr="00FD3854">
              <w:rPr>
                <w:rFonts w:asciiTheme="minorHAnsi" w:hAnsiTheme="minorHAnsi" w:cstheme="minorHAnsi"/>
                <w:b/>
                <w:bCs/>
                <w:sz w:val="22"/>
                <w:szCs w:val="22"/>
              </w:rPr>
              <w:lastRenderedPageBreak/>
              <w:t>3.3</w:t>
            </w:r>
          </w:p>
        </w:tc>
        <w:tc>
          <w:tcPr>
            <w:tcW w:w="1952" w:type="dxa"/>
            <w:shd w:val="clear" w:color="auto" w:fill="F2F2F2" w:themeFill="background1" w:themeFillShade="F2"/>
          </w:tcPr>
          <w:p w14:paraId="15783356" w14:textId="5432475A" w:rsidR="00E26B69" w:rsidRPr="00FE4B71" w:rsidRDefault="00E26B69" w:rsidP="00FE4B71">
            <w:pPr>
              <w:spacing w:after="0"/>
              <w:rPr>
                <w:rFonts w:asciiTheme="minorHAnsi" w:hAnsiTheme="minorHAnsi" w:cstheme="minorHAnsi"/>
                <w:b/>
                <w:bCs/>
                <w:sz w:val="22"/>
                <w:szCs w:val="22"/>
              </w:rPr>
            </w:pPr>
            <w:r w:rsidRPr="00FE4B71">
              <w:rPr>
                <w:rFonts w:asciiTheme="minorHAnsi" w:hAnsiTheme="minorHAnsi" w:cstheme="minorHAnsi"/>
                <w:b/>
                <w:bCs/>
                <w:sz w:val="22"/>
                <w:szCs w:val="22"/>
              </w:rPr>
              <w:t>Committed, focussed campaigning</w:t>
            </w:r>
            <w:r w:rsidRPr="00FE4B71">
              <w:rPr>
                <w:rFonts w:asciiTheme="minorHAnsi" w:hAnsiTheme="minorHAnsi" w:cstheme="minorHAnsi"/>
                <w:b/>
                <w:bCs/>
                <w:spacing w:val="-13"/>
                <w:sz w:val="22"/>
                <w:szCs w:val="22"/>
              </w:rPr>
              <w:t xml:space="preserve"> </w:t>
            </w:r>
            <w:r w:rsidRPr="00FE4B71">
              <w:rPr>
                <w:rFonts w:asciiTheme="minorHAnsi" w:hAnsiTheme="minorHAnsi" w:cstheme="minorHAnsi"/>
                <w:b/>
                <w:bCs/>
                <w:sz w:val="22"/>
                <w:szCs w:val="22"/>
              </w:rPr>
              <w:t>for</w:t>
            </w:r>
            <w:r w:rsidRPr="00FE4B71">
              <w:rPr>
                <w:rFonts w:asciiTheme="minorHAnsi" w:hAnsiTheme="minorHAnsi" w:cstheme="minorHAnsi"/>
                <w:b/>
                <w:bCs/>
                <w:spacing w:val="-13"/>
                <w:sz w:val="22"/>
                <w:szCs w:val="22"/>
              </w:rPr>
              <w:t xml:space="preserve"> </w:t>
            </w:r>
            <w:r w:rsidRPr="00FE4B71">
              <w:rPr>
                <w:rFonts w:asciiTheme="minorHAnsi" w:hAnsiTheme="minorHAnsi" w:cstheme="minorHAnsi"/>
                <w:b/>
                <w:bCs/>
                <w:sz w:val="22"/>
                <w:szCs w:val="22"/>
              </w:rPr>
              <w:t>a</w:t>
            </w:r>
            <w:r w:rsidRPr="00FE4B71">
              <w:rPr>
                <w:rFonts w:asciiTheme="minorHAnsi" w:hAnsiTheme="minorHAnsi" w:cstheme="minorHAnsi"/>
                <w:b/>
                <w:bCs/>
                <w:spacing w:val="-13"/>
                <w:sz w:val="22"/>
                <w:szCs w:val="22"/>
              </w:rPr>
              <w:t xml:space="preserve"> </w:t>
            </w:r>
            <w:r w:rsidRPr="00FE4B71">
              <w:rPr>
                <w:rFonts w:asciiTheme="minorHAnsi" w:hAnsiTheme="minorHAnsi" w:cstheme="minorHAnsi"/>
                <w:b/>
                <w:bCs/>
                <w:sz w:val="22"/>
                <w:szCs w:val="22"/>
              </w:rPr>
              <w:t>School building adequate from an EDI and well-being perspective, i.e. accessible premises that offer sufficient space for all, including for</w:t>
            </w:r>
            <w:r w:rsidRPr="00FE4B71">
              <w:rPr>
                <w:rFonts w:asciiTheme="minorHAnsi" w:hAnsiTheme="minorHAnsi" w:cstheme="minorHAnsi"/>
                <w:b/>
                <w:bCs/>
                <w:spacing w:val="40"/>
                <w:sz w:val="22"/>
                <w:szCs w:val="22"/>
              </w:rPr>
              <w:t xml:space="preserve"> </w:t>
            </w:r>
            <w:r w:rsidRPr="00FE4B71">
              <w:rPr>
                <w:rFonts w:asciiTheme="minorHAnsi" w:hAnsiTheme="minorHAnsi" w:cstheme="minorHAnsi"/>
                <w:b/>
                <w:bCs/>
                <w:sz w:val="22"/>
                <w:szCs w:val="22"/>
              </w:rPr>
              <w:t>carers and commuters.</w:t>
            </w:r>
          </w:p>
        </w:tc>
        <w:tc>
          <w:tcPr>
            <w:tcW w:w="3543" w:type="dxa"/>
            <w:shd w:val="clear" w:color="auto" w:fill="F2F2F2" w:themeFill="background1" w:themeFillShade="F2"/>
          </w:tcPr>
          <w:p w14:paraId="3F563638" w14:textId="27E83D09" w:rsidR="00E26B69" w:rsidRPr="00FE4B71" w:rsidRDefault="00E26B69" w:rsidP="00FE4B71">
            <w:pPr>
              <w:spacing w:after="0"/>
              <w:rPr>
                <w:rFonts w:asciiTheme="minorHAnsi" w:hAnsiTheme="minorHAnsi" w:cstheme="minorHAnsi"/>
                <w:b/>
                <w:bCs/>
                <w:sz w:val="22"/>
                <w:szCs w:val="22"/>
              </w:rPr>
            </w:pPr>
            <w:r w:rsidRPr="00FE4B71">
              <w:rPr>
                <w:rFonts w:asciiTheme="minorHAnsi" w:hAnsiTheme="minorHAnsi" w:cstheme="minorHAnsi"/>
                <w:b/>
                <w:bCs/>
                <w:spacing w:val="-2"/>
                <w:sz w:val="22"/>
                <w:szCs w:val="22"/>
              </w:rPr>
              <w:t xml:space="preserve">Encouraging </w:t>
            </w:r>
            <w:r w:rsidRPr="00FE4B71">
              <w:rPr>
                <w:rFonts w:asciiTheme="minorHAnsi" w:hAnsiTheme="minorHAnsi" w:cstheme="minorHAnsi"/>
                <w:b/>
                <w:bCs/>
                <w:sz w:val="22"/>
                <w:szCs w:val="22"/>
              </w:rPr>
              <w:t>gender</w:t>
            </w:r>
            <w:r w:rsidRPr="00FE4B71">
              <w:rPr>
                <w:rFonts w:asciiTheme="minorHAnsi" w:hAnsiTheme="minorHAnsi" w:cstheme="minorHAnsi"/>
                <w:b/>
                <w:bCs/>
                <w:spacing w:val="-16"/>
                <w:sz w:val="22"/>
                <w:szCs w:val="22"/>
              </w:rPr>
              <w:t xml:space="preserve"> </w:t>
            </w:r>
            <w:r w:rsidRPr="00FE4B71">
              <w:rPr>
                <w:rFonts w:asciiTheme="minorHAnsi" w:hAnsiTheme="minorHAnsi" w:cstheme="minorHAnsi"/>
                <w:b/>
                <w:bCs/>
                <w:sz w:val="22"/>
                <w:szCs w:val="22"/>
              </w:rPr>
              <w:t xml:space="preserve">equality </w:t>
            </w:r>
            <w:r w:rsidRPr="00FE4B71">
              <w:rPr>
                <w:rFonts w:asciiTheme="minorHAnsi" w:hAnsiTheme="minorHAnsi" w:cstheme="minorHAnsi"/>
                <w:b/>
                <w:bCs/>
                <w:spacing w:val="-2"/>
                <w:sz w:val="22"/>
                <w:szCs w:val="22"/>
              </w:rPr>
              <w:t xml:space="preserve">means understanding </w:t>
            </w:r>
            <w:r w:rsidRPr="00FE4B71">
              <w:rPr>
                <w:rFonts w:asciiTheme="minorHAnsi" w:hAnsiTheme="minorHAnsi" w:cstheme="minorHAnsi"/>
                <w:b/>
                <w:bCs/>
                <w:sz w:val="22"/>
                <w:szCs w:val="22"/>
              </w:rPr>
              <w:t>that each member of</w:t>
            </w:r>
            <w:r w:rsidRPr="00FE4B71">
              <w:rPr>
                <w:rFonts w:asciiTheme="minorHAnsi" w:hAnsiTheme="minorHAnsi" w:cstheme="minorHAnsi"/>
                <w:b/>
                <w:bCs/>
                <w:spacing w:val="40"/>
                <w:sz w:val="22"/>
                <w:szCs w:val="22"/>
              </w:rPr>
              <w:t xml:space="preserve"> </w:t>
            </w:r>
            <w:r w:rsidRPr="00FE4B71">
              <w:rPr>
                <w:rFonts w:asciiTheme="minorHAnsi" w:hAnsiTheme="minorHAnsi" w:cstheme="minorHAnsi"/>
                <w:b/>
                <w:bCs/>
                <w:sz w:val="22"/>
                <w:szCs w:val="22"/>
              </w:rPr>
              <w:t xml:space="preserve">staff may have different needs </w:t>
            </w:r>
            <w:r w:rsidRPr="00FE4B71">
              <w:rPr>
                <w:rFonts w:asciiTheme="minorHAnsi" w:hAnsiTheme="minorHAnsi" w:cstheme="minorHAnsi"/>
                <w:b/>
                <w:bCs/>
                <w:spacing w:val="-4"/>
                <w:sz w:val="22"/>
                <w:szCs w:val="22"/>
              </w:rPr>
              <w:t xml:space="preserve">and </w:t>
            </w:r>
            <w:r w:rsidRPr="00FE4B71">
              <w:rPr>
                <w:rFonts w:asciiTheme="minorHAnsi" w:hAnsiTheme="minorHAnsi" w:cstheme="minorHAnsi"/>
                <w:b/>
                <w:bCs/>
                <w:spacing w:val="-2"/>
                <w:sz w:val="22"/>
                <w:szCs w:val="22"/>
              </w:rPr>
              <w:t>requirements</w:t>
            </w:r>
            <w:r w:rsidRPr="00FE4B71">
              <w:rPr>
                <w:rFonts w:asciiTheme="minorHAnsi" w:hAnsiTheme="minorHAnsi" w:cstheme="minorHAnsi"/>
                <w:b/>
                <w:bCs/>
                <w:spacing w:val="80"/>
                <w:sz w:val="22"/>
                <w:szCs w:val="22"/>
              </w:rPr>
              <w:t xml:space="preserve"> </w:t>
            </w:r>
            <w:r w:rsidRPr="00FE4B71">
              <w:rPr>
                <w:rFonts w:asciiTheme="minorHAnsi" w:hAnsiTheme="minorHAnsi" w:cstheme="minorHAnsi"/>
                <w:b/>
                <w:bCs/>
                <w:sz w:val="22"/>
                <w:szCs w:val="22"/>
              </w:rPr>
              <w:t>in relation to the</w:t>
            </w:r>
            <w:r w:rsidRPr="00FE4B71">
              <w:rPr>
                <w:rFonts w:asciiTheme="minorHAnsi" w:hAnsiTheme="minorHAnsi" w:cstheme="minorHAnsi"/>
                <w:b/>
                <w:bCs/>
                <w:spacing w:val="-6"/>
                <w:sz w:val="22"/>
                <w:szCs w:val="22"/>
              </w:rPr>
              <w:t xml:space="preserve"> </w:t>
            </w:r>
            <w:r w:rsidRPr="00FE4B71">
              <w:rPr>
                <w:rFonts w:asciiTheme="minorHAnsi" w:hAnsiTheme="minorHAnsi" w:cstheme="minorHAnsi"/>
                <w:b/>
                <w:bCs/>
                <w:sz w:val="22"/>
                <w:szCs w:val="22"/>
              </w:rPr>
              <w:t>building</w:t>
            </w:r>
            <w:r w:rsidRPr="00FE4B71">
              <w:rPr>
                <w:rFonts w:asciiTheme="minorHAnsi" w:hAnsiTheme="minorHAnsi" w:cstheme="minorHAnsi"/>
                <w:b/>
                <w:bCs/>
                <w:spacing w:val="-6"/>
                <w:sz w:val="22"/>
                <w:szCs w:val="22"/>
              </w:rPr>
              <w:t xml:space="preserve"> </w:t>
            </w:r>
            <w:r w:rsidRPr="00FE4B71">
              <w:rPr>
                <w:rFonts w:asciiTheme="minorHAnsi" w:hAnsiTheme="minorHAnsi" w:cstheme="minorHAnsi"/>
                <w:b/>
                <w:bCs/>
                <w:sz w:val="22"/>
                <w:szCs w:val="22"/>
              </w:rPr>
              <w:t xml:space="preserve">we work in (e.g. a new mother may need </w:t>
            </w:r>
            <w:r w:rsidRPr="00FE4B71">
              <w:rPr>
                <w:rFonts w:asciiTheme="minorHAnsi" w:hAnsiTheme="minorHAnsi" w:cstheme="minorHAnsi"/>
                <w:b/>
                <w:bCs/>
                <w:spacing w:val="-2"/>
                <w:sz w:val="22"/>
                <w:szCs w:val="22"/>
              </w:rPr>
              <w:t>lactation</w:t>
            </w:r>
            <w:r w:rsidRPr="00FE4B71">
              <w:rPr>
                <w:rFonts w:asciiTheme="minorHAnsi" w:hAnsiTheme="minorHAnsi" w:cstheme="minorHAnsi"/>
                <w:b/>
                <w:bCs/>
                <w:spacing w:val="40"/>
                <w:sz w:val="22"/>
                <w:szCs w:val="22"/>
              </w:rPr>
              <w:t xml:space="preserve"> </w:t>
            </w:r>
            <w:r w:rsidRPr="00FE4B71">
              <w:rPr>
                <w:rFonts w:asciiTheme="minorHAnsi" w:hAnsiTheme="minorHAnsi" w:cstheme="minorHAnsi"/>
                <w:b/>
                <w:bCs/>
                <w:sz w:val="22"/>
                <w:szCs w:val="22"/>
              </w:rPr>
              <w:t xml:space="preserve">space, a full- time carer may need to </w:t>
            </w:r>
            <w:r w:rsidRPr="00FE4B71">
              <w:rPr>
                <w:rFonts w:asciiTheme="minorHAnsi" w:hAnsiTheme="minorHAnsi" w:cstheme="minorHAnsi"/>
                <w:b/>
                <w:bCs/>
                <w:spacing w:val="-2"/>
                <w:sz w:val="22"/>
                <w:szCs w:val="22"/>
              </w:rPr>
              <w:t>commute)</w:t>
            </w:r>
          </w:p>
        </w:tc>
        <w:tc>
          <w:tcPr>
            <w:tcW w:w="2694" w:type="dxa"/>
            <w:shd w:val="clear" w:color="auto" w:fill="F2F2F2" w:themeFill="background1" w:themeFillShade="F2"/>
          </w:tcPr>
          <w:p w14:paraId="696AE339" w14:textId="77777777" w:rsidR="00E26B69" w:rsidRPr="00FE4B71" w:rsidRDefault="00E26B69" w:rsidP="00FE4B71">
            <w:pPr>
              <w:spacing w:after="0"/>
              <w:rPr>
                <w:rFonts w:asciiTheme="minorHAnsi" w:hAnsiTheme="minorHAnsi" w:cstheme="minorHAnsi"/>
                <w:b/>
                <w:bCs/>
                <w:sz w:val="22"/>
                <w:szCs w:val="22"/>
              </w:rPr>
            </w:pPr>
          </w:p>
        </w:tc>
        <w:tc>
          <w:tcPr>
            <w:tcW w:w="1701" w:type="dxa"/>
            <w:shd w:val="clear" w:color="auto" w:fill="F2F2F2" w:themeFill="background1" w:themeFillShade="F2"/>
          </w:tcPr>
          <w:p w14:paraId="449BFC97" w14:textId="77777777" w:rsidR="00E26B69" w:rsidRPr="00FE4B71" w:rsidRDefault="00E26B69" w:rsidP="00FE4B71">
            <w:pPr>
              <w:spacing w:after="0"/>
              <w:rPr>
                <w:rFonts w:asciiTheme="minorHAnsi" w:hAnsiTheme="minorHAnsi" w:cstheme="minorHAnsi"/>
                <w:b/>
                <w:bCs/>
                <w:sz w:val="22"/>
                <w:szCs w:val="22"/>
              </w:rPr>
            </w:pPr>
          </w:p>
        </w:tc>
        <w:tc>
          <w:tcPr>
            <w:tcW w:w="1701" w:type="dxa"/>
            <w:shd w:val="clear" w:color="auto" w:fill="F2F2F2" w:themeFill="background1" w:themeFillShade="F2"/>
          </w:tcPr>
          <w:p w14:paraId="2F360280" w14:textId="77777777" w:rsidR="00E26B69" w:rsidRPr="00FE4B71" w:rsidRDefault="00E26B69" w:rsidP="00FE4B71">
            <w:pPr>
              <w:spacing w:after="0"/>
              <w:rPr>
                <w:rFonts w:asciiTheme="minorHAnsi" w:hAnsiTheme="minorHAnsi" w:cstheme="minorHAnsi"/>
                <w:b/>
                <w:bCs/>
                <w:sz w:val="22"/>
                <w:szCs w:val="22"/>
              </w:rPr>
            </w:pPr>
          </w:p>
        </w:tc>
        <w:tc>
          <w:tcPr>
            <w:tcW w:w="3260" w:type="dxa"/>
            <w:shd w:val="clear" w:color="auto" w:fill="F2F2F2" w:themeFill="background1" w:themeFillShade="F2"/>
          </w:tcPr>
          <w:p w14:paraId="460AB394" w14:textId="77777777" w:rsidR="00E26B69" w:rsidRPr="00FE4B71" w:rsidRDefault="00E26B69" w:rsidP="00FE4B71">
            <w:pPr>
              <w:spacing w:after="0"/>
              <w:rPr>
                <w:rFonts w:asciiTheme="minorHAnsi" w:hAnsiTheme="minorHAnsi" w:cstheme="minorHAnsi"/>
                <w:b/>
                <w:bCs/>
                <w:sz w:val="22"/>
                <w:szCs w:val="22"/>
              </w:rPr>
            </w:pPr>
          </w:p>
        </w:tc>
      </w:tr>
      <w:tr w:rsidR="00E26B69" w:rsidRPr="00D578CC" w14:paraId="7923C35A" w14:textId="77777777" w:rsidTr="00730B1C">
        <w:trPr>
          <w:trHeight w:val="510"/>
        </w:trPr>
        <w:tc>
          <w:tcPr>
            <w:tcW w:w="735" w:type="dxa"/>
          </w:tcPr>
          <w:p w14:paraId="1021E364" w14:textId="6C0A3BD8" w:rsidR="00E26B69" w:rsidRPr="00FD3854" w:rsidRDefault="00E26B69" w:rsidP="00FE4B71">
            <w:pPr>
              <w:spacing w:after="0"/>
              <w:rPr>
                <w:rFonts w:asciiTheme="minorHAnsi" w:hAnsiTheme="minorHAnsi" w:cstheme="minorHAnsi"/>
                <w:b/>
                <w:bCs/>
                <w:sz w:val="22"/>
                <w:szCs w:val="22"/>
              </w:rPr>
            </w:pPr>
            <w:r w:rsidRPr="00FD3854">
              <w:rPr>
                <w:rFonts w:asciiTheme="minorHAnsi" w:hAnsiTheme="minorHAnsi" w:cstheme="minorHAnsi"/>
                <w:b/>
                <w:bCs/>
                <w:spacing w:val="-2"/>
                <w:sz w:val="22"/>
                <w:szCs w:val="22"/>
              </w:rPr>
              <w:t>3.3.1</w:t>
            </w:r>
          </w:p>
        </w:tc>
        <w:tc>
          <w:tcPr>
            <w:tcW w:w="1952" w:type="dxa"/>
          </w:tcPr>
          <w:p w14:paraId="7F1D2F0B" w14:textId="77777777" w:rsidR="00E26B69" w:rsidRPr="00FE4B71" w:rsidRDefault="00E26B69" w:rsidP="00FE4B71">
            <w:pPr>
              <w:spacing w:after="0"/>
              <w:rPr>
                <w:rFonts w:asciiTheme="minorHAnsi" w:hAnsiTheme="minorHAnsi" w:cstheme="minorHAnsi"/>
                <w:sz w:val="22"/>
                <w:szCs w:val="22"/>
              </w:rPr>
            </w:pPr>
          </w:p>
        </w:tc>
        <w:tc>
          <w:tcPr>
            <w:tcW w:w="3543" w:type="dxa"/>
          </w:tcPr>
          <w:p w14:paraId="1DA2B049" w14:textId="77777777" w:rsidR="00E26B69" w:rsidRPr="00FE4B71" w:rsidRDefault="00E26B69" w:rsidP="00FE4B71">
            <w:pPr>
              <w:spacing w:after="0"/>
              <w:rPr>
                <w:rFonts w:asciiTheme="minorHAnsi" w:hAnsiTheme="minorHAnsi" w:cstheme="minorHAnsi"/>
                <w:sz w:val="22"/>
                <w:szCs w:val="22"/>
              </w:rPr>
            </w:pPr>
          </w:p>
        </w:tc>
        <w:tc>
          <w:tcPr>
            <w:tcW w:w="2694" w:type="dxa"/>
          </w:tcPr>
          <w:p w14:paraId="05519A98" w14:textId="5FA6B9E3"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Continue</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to</w:t>
            </w:r>
            <w:r w:rsidRPr="00FE4B71">
              <w:rPr>
                <w:rFonts w:asciiTheme="minorHAnsi" w:hAnsiTheme="minorHAnsi" w:cstheme="minorHAnsi"/>
                <w:spacing w:val="-15"/>
                <w:sz w:val="22"/>
                <w:szCs w:val="22"/>
              </w:rPr>
              <w:t xml:space="preserve"> </w:t>
            </w:r>
            <w:r w:rsidRPr="00FE4B71">
              <w:rPr>
                <w:rFonts w:asciiTheme="minorHAnsi" w:hAnsiTheme="minorHAnsi" w:cstheme="minorHAnsi"/>
                <w:sz w:val="22"/>
                <w:szCs w:val="22"/>
              </w:rPr>
              <w:t>involve DoEDI in discussions on the School’s premises as the University develops its estate in</w:t>
            </w:r>
            <w:r w:rsidRPr="00FE4B71">
              <w:rPr>
                <w:rFonts w:asciiTheme="minorHAnsi" w:hAnsiTheme="minorHAnsi" w:cstheme="minorHAnsi"/>
                <w:spacing w:val="-4"/>
                <w:sz w:val="22"/>
                <w:szCs w:val="22"/>
              </w:rPr>
              <w:t xml:space="preserve"> </w:t>
            </w:r>
            <w:r w:rsidRPr="00FE4B71">
              <w:rPr>
                <w:rFonts w:asciiTheme="minorHAnsi" w:hAnsiTheme="minorHAnsi" w:cstheme="minorHAnsi"/>
                <w:sz w:val="22"/>
                <w:szCs w:val="22"/>
              </w:rPr>
              <w:t>the</w:t>
            </w:r>
            <w:r w:rsidRPr="00FE4B71">
              <w:rPr>
                <w:rFonts w:asciiTheme="minorHAnsi" w:hAnsiTheme="minorHAnsi" w:cstheme="minorHAnsi"/>
                <w:spacing w:val="-4"/>
                <w:sz w:val="22"/>
                <w:szCs w:val="22"/>
              </w:rPr>
              <w:t xml:space="preserve"> </w:t>
            </w:r>
            <w:r w:rsidRPr="00FE4B71">
              <w:rPr>
                <w:rFonts w:asciiTheme="minorHAnsi" w:hAnsiTheme="minorHAnsi" w:cstheme="minorHAnsi"/>
                <w:sz w:val="22"/>
                <w:szCs w:val="22"/>
              </w:rPr>
              <w:t>coming</w:t>
            </w:r>
            <w:r w:rsidRPr="00FE4B71">
              <w:rPr>
                <w:rFonts w:asciiTheme="minorHAnsi" w:hAnsiTheme="minorHAnsi" w:cstheme="minorHAnsi"/>
                <w:spacing w:val="-3"/>
                <w:sz w:val="22"/>
                <w:szCs w:val="22"/>
              </w:rPr>
              <w:t xml:space="preserve"> </w:t>
            </w:r>
            <w:r w:rsidRPr="00FE4B71">
              <w:rPr>
                <w:rFonts w:asciiTheme="minorHAnsi" w:hAnsiTheme="minorHAnsi" w:cstheme="minorHAnsi"/>
                <w:spacing w:val="-2"/>
                <w:sz w:val="22"/>
                <w:szCs w:val="22"/>
              </w:rPr>
              <w:t>years.</w:t>
            </w:r>
          </w:p>
        </w:tc>
        <w:tc>
          <w:tcPr>
            <w:tcW w:w="1701" w:type="dxa"/>
          </w:tcPr>
          <w:p w14:paraId="26A463EE" w14:textId="1A363360"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HoS;</w:t>
            </w:r>
            <w:r w:rsidRPr="00FE4B71">
              <w:rPr>
                <w:rFonts w:asciiTheme="minorHAnsi" w:hAnsiTheme="minorHAnsi" w:cstheme="minorHAnsi"/>
                <w:spacing w:val="-4"/>
                <w:sz w:val="22"/>
                <w:szCs w:val="22"/>
              </w:rPr>
              <w:t xml:space="preserve"> </w:t>
            </w:r>
            <w:r w:rsidRPr="00FE4B71">
              <w:rPr>
                <w:rFonts w:asciiTheme="minorHAnsi" w:hAnsiTheme="minorHAnsi" w:cstheme="minorHAnsi"/>
                <w:sz w:val="22"/>
                <w:szCs w:val="22"/>
              </w:rPr>
              <w:t>DoEDI</w:t>
            </w:r>
          </w:p>
        </w:tc>
        <w:tc>
          <w:tcPr>
            <w:tcW w:w="1701" w:type="dxa"/>
          </w:tcPr>
          <w:p w14:paraId="0B9A6978" w14:textId="2C5DB1A8"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 xml:space="preserve">At least </w:t>
            </w:r>
            <w:r w:rsidRPr="00FE4B71">
              <w:rPr>
                <w:rFonts w:asciiTheme="minorHAnsi" w:hAnsiTheme="minorHAnsi" w:cstheme="minorHAnsi"/>
                <w:spacing w:val="-2"/>
                <w:sz w:val="22"/>
                <w:szCs w:val="22"/>
              </w:rPr>
              <w:t>annually</w:t>
            </w:r>
          </w:p>
        </w:tc>
        <w:tc>
          <w:tcPr>
            <w:tcW w:w="3260" w:type="dxa"/>
          </w:tcPr>
          <w:p w14:paraId="3DCCE96D" w14:textId="771263CF" w:rsidR="00E26B69"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t>Output</w:t>
            </w:r>
            <w:r w:rsidR="00E26B69" w:rsidRPr="00FE4B71">
              <w:rPr>
                <w:rFonts w:asciiTheme="minorHAnsi" w:hAnsiTheme="minorHAnsi" w:cstheme="minorHAnsi"/>
                <w:sz w:val="22"/>
                <w:szCs w:val="22"/>
              </w:rPr>
              <w:t>:</w:t>
            </w:r>
            <w:r w:rsidR="00E26B69" w:rsidRPr="00FE4B71">
              <w:rPr>
                <w:rFonts w:asciiTheme="minorHAnsi" w:hAnsiTheme="minorHAnsi" w:cstheme="minorHAnsi"/>
                <w:spacing w:val="-7"/>
                <w:sz w:val="22"/>
                <w:szCs w:val="22"/>
              </w:rPr>
              <w:t xml:space="preserve"> </w:t>
            </w:r>
            <w:r w:rsidR="00E26B69" w:rsidRPr="00FE4B71">
              <w:rPr>
                <w:rFonts w:asciiTheme="minorHAnsi" w:hAnsiTheme="minorHAnsi" w:cstheme="minorHAnsi"/>
                <w:sz w:val="22"/>
                <w:szCs w:val="22"/>
              </w:rPr>
              <w:t>All</w:t>
            </w:r>
            <w:r w:rsidR="00E26B69" w:rsidRPr="00FE4B71">
              <w:rPr>
                <w:rFonts w:asciiTheme="minorHAnsi" w:hAnsiTheme="minorHAnsi" w:cstheme="minorHAnsi"/>
                <w:spacing w:val="-7"/>
                <w:sz w:val="22"/>
                <w:szCs w:val="22"/>
              </w:rPr>
              <w:t xml:space="preserve"> </w:t>
            </w:r>
            <w:r w:rsidR="00E26B69" w:rsidRPr="00FE4B71">
              <w:rPr>
                <w:rFonts w:asciiTheme="minorHAnsi" w:hAnsiTheme="minorHAnsi" w:cstheme="minorHAnsi"/>
                <w:sz w:val="22"/>
                <w:szCs w:val="22"/>
              </w:rPr>
              <w:t>meetings</w:t>
            </w:r>
            <w:r w:rsidR="00E26B69" w:rsidRPr="00FE4B71">
              <w:rPr>
                <w:rFonts w:asciiTheme="minorHAnsi" w:hAnsiTheme="minorHAnsi" w:cstheme="minorHAnsi"/>
                <w:spacing w:val="-7"/>
                <w:sz w:val="22"/>
                <w:szCs w:val="22"/>
              </w:rPr>
              <w:t xml:space="preserve"> </w:t>
            </w:r>
            <w:r w:rsidR="00E26B69" w:rsidRPr="00FE4B71">
              <w:rPr>
                <w:rFonts w:asciiTheme="minorHAnsi" w:hAnsiTheme="minorHAnsi" w:cstheme="minorHAnsi"/>
                <w:sz w:val="22"/>
                <w:szCs w:val="22"/>
              </w:rPr>
              <w:t>between</w:t>
            </w:r>
            <w:r w:rsidR="00E26B69" w:rsidRPr="00FE4B71">
              <w:rPr>
                <w:rFonts w:asciiTheme="minorHAnsi" w:hAnsiTheme="minorHAnsi" w:cstheme="minorHAnsi"/>
                <w:spacing w:val="-7"/>
                <w:sz w:val="22"/>
                <w:szCs w:val="22"/>
              </w:rPr>
              <w:t xml:space="preserve"> </w:t>
            </w:r>
            <w:r w:rsidR="00E26B69" w:rsidRPr="00FE4B71">
              <w:rPr>
                <w:rFonts w:asciiTheme="minorHAnsi" w:hAnsiTheme="minorHAnsi" w:cstheme="minorHAnsi"/>
                <w:sz w:val="22"/>
                <w:szCs w:val="22"/>
              </w:rPr>
              <w:t>HoS</w:t>
            </w:r>
            <w:r w:rsidR="00E26B69" w:rsidRPr="00FE4B71">
              <w:rPr>
                <w:rFonts w:asciiTheme="minorHAnsi" w:hAnsiTheme="minorHAnsi" w:cstheme="minorHAnsi"/>
                <w:spacing w:val="-7"/>
                <w:sz w:val="22"/>
                <w:szCs w:val="22"/>
              </w:rPr>
              <w:t xml:space="preserve"> </w:t>
            </w:r>
            <w:r w:rsidR="00E26B69" w:rsidRPr="00FE4B71">
              <w:rPr>
                <w:rFonts w:asciiTheme="minorHAnsi" w:hAnsiTheme="minorHAnsi" w:cstheme="minorHAnsi"/>
                <w:sz w:val="22"/>
                <w:szCs w:val="22"/>
              </w:rPr>
              <w:t>and</w:t>
            </w:r>
            <w:r w:rsidR="00E26B69" w:rsidRPr="00FE4B71">
              <w:rPr>
                <w:rFonts w:asciiTheme="minorHAnsi" w:hAnsiTheme="minorHAnsi" w:cstheme="minorHAnsi"/>
                <w:spacing w:val="-7"/>
                <w:sz w:val="22"/>
                <w:szCs w:val="22"/>
              </w:rPr>
              <w:t xml:space="preserve"> </w:t>
            </w:r>
            <w:r w:rsidR="00E26B69" w:rsidRPr="00FE4B71">
              <w:rPr>
                <w:rFonts w:asciiTheme="minorHAnsi" w:hAnsiTheme="minorHAnsi" w:cstheme="minorHAnsi"/>
                <w:sz w:val="22"/>
                <w:szCs w:val="22"/>
              </w:rPr>
              <w:t>PO about</w:t>
            </w:r>
            <w:r w:rsidR="00E26B69" w:rsidRPr="00FE4B71">
              <w:rPr>
                <w:rFonts w:asciiTheme="minorHAnsi" w:hAnsiTheme="minorHAnsi" w:cstheme="minorHAnsi"/>
                <w:spacing w:val="-1"/>
                <w:sz w:val="22"/>
                <w:szCs w:val="22"/>
              </w:rPr>
              <w:t xml:space="preserve"> </w:t>
            </w:r>
            <w:r w:rsidR="00E26B69" w:rsidRPr="00FE4B71">
              <w:rPr>
                <w:rFonts w:asciiTheme="minorHAnsi" w:hAnsiTheme="minorHAnsi" w:cstheme="minorHAnsi"/>
                <w:sz w:val="22"/>
                <w:szCs w:val="22"/>
              </w:rPr>
              <w:t>School</w:t>
            </w:r>
            <w:r w:rsidR="00E26B69" w:rsidRPr="00FE4B71">
              <w:rPr>
                <w:rFonts w:asciiTheme="minorHAnsi" w:hAnsiTheme="minorHAnsi" w:cstheme="minorHAnsi"/>
                <w:spacing w:val="-1"/>
                <w:sz w:val="22"/>
                <w:szCs w:val="22"/>
              </w:rPr>
              <w:t xml:space="preserve"> </w:t>
            </w:r>
            <w:r w:rsidR="00E26B69" w:rsidRPr="00FE4B71">
              <w:rPr>
                <w:rFonts w:asciiTheme="minorHAnsi" w:hAnsiTheme="minorHAnsi" w:cstheme="minorHAnsi"/>
                <w:sz w:val="22"/>
                <w:szCs w:val="22"/>
              </w:rPr>
              <w:t>premises</w:t>
            </w:r>
            <w:r w:rsidR="00E26B69" w:rsidRPr="00FE4B71">
              <w:rPr>
                <w:rFonts w:asciiTheme="minorHAnsi" w:hAnsiTheme="minorHAnsi" w:cstheme="minorHAnsi"/>
                <w:spacing w:val="-1"/>
                <w:sz w:val="22"/>
                <w:szCs w:val="22"/>
              </w:rPr>
              <w:t xml:space="preserve"> </w:t>
            </w:r>
            <w:r w:rsidR="00E26B69" w:rsidRPr="00FE4B71">
              <w:rPr>
                <w:rFonts w:asciiTheme="minorHAnsi" w:hAnsiTheme="minorHAnsi" w:cstheme="minorHAnsi"/>
                <w:sz w:val="22"/>
                <w:szCs w:val="22"/>
              </w:rPr>
              <w:t>include</w:t>
            </w:r>
            <w:r w:rsidR="00E26B69" w:rsidRPr="00FE4B71">
              <w:rPr>
                <w:rFonts w:asciiTheme="minorHAnsi" w:hAnsiTheme="minorHAnsi" w:cstheme="minorHAnsi"/>
                <w:spacing w:val="-1"/>
                <w:sz w:val="22"/>
                <w:szCs w:val="22"/>
              </w:rPr>
              <w:t xml:space="preserve"> </w:t>
            </w:r>
            <w:r w:rsidR="00E26B69" w:rsidRPr="00FE4B71">
              <w:rPr>
                <w:rFonts w:asciiTheme="minorHAnsi" w:hAnsiTheme="minorHAnsi" w:cstheme="minorHAnsi"/>
                <w:sz w:val="22"/>
                <w:szCs w:val="22"/>
              </w:rPr>
              <w:t>input</w:t>
            </w:r>
            <w:r w:rsidR="00E26B69" w:rsidRPr="00FE4B71">
              <w:rPr>
                <w:rFonts w:asciiTheme="minorHAnsi" w:hAnsiTheme="minorHAnsi" w:cstheme="minorHAnsi"/>
                <w:spacing w:val="-1"/>
                <w:sz w:val="22"/>
                <w:szCs w:val="22"/>
              </w:rPr>
              <w:t xml:space="preserve"> </w:t>
            </w:r>
            <w:r w:rsidR="00E26B69" w:rsidRPr="00FE4B71">
              <w:rPr>
                <w:rFonts w:asciiTheme="minorHAnsi" w:hAnsiTheme="minorHAnsi" w:cstheme="minorHAnsi"/>
                <w:sz w:val="22"/>
                <w:szCs w:val="22"/>
              </w:rPr>
              <w:t xml:space="preserve">from </w:t>
            </w:r>
            <w:r w:rsidR="00E26B69" w:rsidRPr="00FE4B71">
              <w:rPr>
                <w:rFonts w:asciiTheme="minorHAnsi" w:hAnsiTheme="minorHAnsi" w:cstheme="minorHAnsi"/>
                <w:spacing w:val="-2"/>
                <w:sz w:val="22"/>
                <w:szCs w:val="22"/>
              </w:rPr>
              <w:t>DoEDI.</w:t>
            </w:r>
          </w:p>
        </w:tc>
      </w:tr>
      <w:tr w:rsidR="00E26B69" w:rsidRPr="00D578CC" w14:paraId="0280777C" w14:textId="77777777" w:rsidTr="00730B1C">
        <w:trPr>
          <w:trHeight w:val="1757"/>
        </w:trPr>
        <w:tc>
          <w:tcPr>
            <w:tcW w:w="735" w:type="dxa"/>
          </w:tcPr>
          <w:p w14:paraId="334D0E9C" w14:textId="1574792F" w:rsidR="00E26B69" w:rsidRPr="00FD3854" w:rsidRDefault="00E26B69" w:rsidP="00FE4B71">
            <w:pPr>
              <w:spacing w:after="0"/>
              <w:rPr>
                <w:rFonts w:asciiTheme="minorHAnsi" w:hAnsiTheme="minorHAnsi" w:cstheme="minorHAnsi"/>
                <w:b/>
                <w:bCs/>
                <w:spacing w:val="-2"/>
                <w:sz w:val="22"/>
                <w:szCs w:val="22"/>
              </w:rPr>
            </w:pPr>
            <w:r w:rsidRPr="00FD3854">
              <w:rPr>
                <w:rFonts w:asciiTheme="minorHAnsi" w:hAnsiTheme="minorHAnsi" w:cstheme="minorHAnsi"/>
                <w:b/>
                <w:bCs/>
                <w:spacing w:val="-2"/>
                <w:sz w:val="22"/>
                <w:szCs w:val="22"/>
              </w:rPr>
              <w:t>3.3.2</w:t>
            </w:r>
          </w:p>
        </w:tc>
        <w:tc>
          <w:tcPr>
            <w:tcW w:w="1952" w:type="dxa"/>
          </w:tcPr>
          <w:p w14:paraId="2E363B28" w14:textId="77777777" w:rsidR="00E26B69" w:rsidRPr="00FE4B71" w:rsidRDefault="00E26B69" w:rsidP="00FE4B71">
            <w:pPr>
              <w:spacing w:after="0"/>
              <w:rPr>
                <w:rFonts w:asciiTheme="minorHAnsi" w:hAnsiTheme="minorHAnsi" w:cstheme="minorHAnsi"/>
                <w:sz w:val="22"/>
                <w:szCs w:val="22"/>
              </w:rPr>
            </w:pPr>
          </w:p>
        </w:tc>
        <w:tc>
          <w:tcPr>
            <w:tcW w:w="3543" w:type="dxa"/>
          </w:tcPr>
          <w:p w14:paraId="7188481E" w14:textId="77777777" w:rsidR="00E26B69" w:rsidRPr="00FE4B71" w:rsidRDefault="00E26B69" w:rsidP="00FE4B71">
            <w:pPr>
              <w:spacing w:after="0"/>
              <w:rPr>
                <w:rFonts w:asciiTheme="minorHAnsi" w:hAnsiTheme="minorHAnsi" w:cstheme="minorHAnsi"/>
                <w:sz w:val="22"/>
                <w:szCs w:val="22"/>
              </w:rPr>
            </w:pPr>
          </w:p>
        </w:tc>
        <w:tc>
          <w:tcPr>
            <w:tcW w:w="2694" w:type="dxa"/>
          </w:tcPr>
          <w:p w14:paraId="144397E5" w14:textId="3059CF34"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Highlight the need for an adequate and inclusive</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building</w:t>
            </w:r>
            <w:r w:rsidRPr="00FE4B71">
              <w:rPr>
                <w:rFonts w:asciiTheme="minorHAnsi" w:hAnsiTheme="minorHAnsi" w:cstheme="minorHAnsi"/>
                <w:spacing w:val="-15"/>
                <w:sz w:val="22"/>
                <w:szCs w:val="22"/>
              </w:rPr>
              <w:t xml:space="preserve"> </w:t>
            </w:r>
            <w:r w:rsidRPr="00FE4B71">
              <w:rPr>
                <w:rFonts w:asciiTheme="minorHAnsi" w:hAnsiTheme="minorHAnsi" w:cstheme="minorHAnsi"/>
                <w:sz w:val="22"/>
                <w:szCs w:val="22"/>
              </w:rPr>
              <w:t xml:space="preserve">in annual Operational Reports and strategic and planning meetings with the Principal’s </w:t>
            </w:r>
            <w:r w:rsidRPr="00FE4B71">
              <w:rPr>
                <w:rFonts w:asciiTheme="minorHAnsi" w:hAnsiTheme="minorHAnsi" w:cstheme="minorHAnsi"/>
                <w:spacing w:val="-2"/>
                <w:sz w:val="22"/>
                <w:szCs w:val="22"/>
              </w:rPr>
              <w:t>Office.</w:t>
            </w:r>
          </w:p>
        </w:tc>
        <w:tc>
          <w:tcPr>
            <w:tcW w:w="1701" w:type="dxa"/>
          </w:tcPr>
          <w:p w14:paraId="0026DC60" w14:textId="006EC12E"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HoS;</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 xml:space="preserve">DoEDI; </w:t>
            </w:r>
            <w:r w:rsidRPr="00FE4B71">
              <w:rPr>
                <w:rFonts w:asciiTheme="minorHAnsi" w:hAnsiTheme="minorHAnsi" w:cstheme="minorHAnsi"/>
                <w:spacing w:val="-6"/>
                <w:sz w:val="22"/>
                <w:szCs w:val="22"/>
              </w:rPr>
              <w:t>MC</w:t>
            </w:r>
          </w:p>
        </w:tc>
        <w:tc>
          <w:tcPr>
            <w:tcW w:w="1701" w:type="dxa"/>
          </w:tcPr>
          <w:p w14:paraId="6DE0FA7B" w14:textId="33F5B989"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At least annually,</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 xml:space="preserve">from </w:t>
            </w:r>
            <w:r w:rsidRPr="00FE4B71">
              <w:rPr>
                <w:rFonts w:asciiTheme="minorHAnsi" w:hAnsiTheme="minorHAnsi" w:cstheme="minorHAnsi"/>
                <w:spacing w:val="-2"/>
                <w:sz w:val="22"/>
                <w:szCs w:val="22"/>
              </w:rPr>
              <w:t>2025-26</w:t>
            </w:r>
          </w:p>
        </w:tc>
        <w:tc>
          <w:tcPr>
            <w:tcW w:w="3260" w:type="dxa"/>
          </w:tcPr>
          <w:p w14:paraId="6AF635F2" w14:textId="6F142C64" w:rsidR="00E26B69"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t>Outcome</w:t>
            </w:r>
            <w:r w:rsidR="00E26B69" w:rsidRPr="00FE4B71">
              <w:rPr>
                <w:rFonts w:asciiTheme="minorHAnsi" w:hAnsiTheme="minorHAnsi" w:cstheme="minorHAnsi"/>
                <w:sz w:val="22"/>
                <w:szCs w:val="22"/>
              </w:rPr>
              <w:t>:</w:t>
            </w:r>
            <w:r w:rsidR="00E26B69" w:rsidRPr="00FE4B71">
              <w:rPr>
                <w:rFonts w:asciiTheme="minorHAnsi" w:hAnsiTheme="minorHAnsi" w:cstheme="minorHAnsi"/>
                <w:spacing w:val="-9"/>
                <w:sz w:val="22"/>
                <w:szCs w:val="22"/>
              </w:rPr>
              <w:t xml:space="preserve"> </w:t>
            </w:r>
            <w:r w:rsidR="00E26B69" w:rsidRPr="00FE4B71">
              <w:rPr>
                <w:rFonts w:asciiTheme="minorHAnsi" w:hAnsiTheme="minorHAnsi" w:cstheme="minorHAnsi"/>
                <w:sz w:val="22"/>
                <w:szCs w:val="22"/>
              </w:rPr>
              <w:t>assessment</w:t>
            </w:r>
            <w:r w:rsidR="00E26B69" w:rsidRPr="00FE4B71">
              <w:rPr>
                <w:rFonts w:asciiTheme="minorHAnsi" w:hAnsiTheme="minorHAnsi" w:cstheme="minorHAnsi"/>
                <w:spacing w:val="-7"/>
                <w:sz w:val="22"/>
                <w:szCs w:val="22"/>
              </w:rPr>
              <w:t xml:space="preserve"> </w:t>
            </w:r>
            <w:r w:rsidR="00E26B69" w:rsidRPr="00FE4B71">
              <w:rPr>
                <w:rFonts w:asciiTheme="minorHAnsi" w:hAnsiTheme="minorHAnsi" w:cstheme="minorHAnsi"/>
                <w:sz w:val="22"/>
                <w:szCs w:val="22"/>
              </w:rPr>
              <w:t>of</w:t>
            </w:r>
            <w:r w:rsidR="00E26B69" w:rsidRPr="00FE4B71">
              <w:rPr>
                <w:rFonts w:asciiTheme="minorHAnsi" w:hAnsiTheme="minorHAnsi" w:cstheme="minorHAnsi"/>
                <w:spacing w:val="-7"/>
                <w:sz w:val="22"/>
                <w:szCs w:val="22"/>
              </w:rPr>
              <w:t xml:space="preserve"> </w:t>
            </w:r>
            <w:r w:rsidR="00E26B69" w:rsidRPr="00FE4B71">
              <w:rPr>
                <w:rFonts w:asciiTheme="minorHAnsi" w:hAnsiTheme="minorHAnsi" w:cstheme="minorHAnsi"/>
                <w:sz w:val="22"/>
                <w:szCs w:val="22"/>
              </w:rPr>
              <w:t>building</w:t>
            </w:r>
            <w:r w:rsidR="00E26B69" w:rsidRPr="00FE4B71">
              <w:rPr>
                <w:rFonts w:asciiTheme="minorHAnsi" w:hAnsiTheme="minorHAnsi" w:cstheme="minorHAnsi"/>
                <w:spacing w:val="-7"/>
                <w:sz w:val="22"/>
                <w:szCs w:val="22"/>
              </w:rPr>
              <w:t xml:space="preserve"> </w:t>
            </w:r>
            <w:r w:rsidR="00E26B69" w:rsidRPr="00FE4B71">
              <w:rPr>
                <w:rFonts w:asciiTheme="minorHAnsi" w:hAnsiTheme="minorHAnsi" w:cstheme="minorHAnsi"/>
                <w:spacing w:val="-2"/>
                <w:sz w:val="22"/>
                <w:szCs w:val="22"/>
              </w:rPr>
              <w:t xml:space="preserve">inclusivity </w:t>
            </w:r>
            <w:r w:rsidR="00E26B69" w:rsidRPr="00FE4B71">
              <w:rPr>
                <w:rFonts w:asciiTheme="minorHAnsi" w:hAnsiTheme="minorHAnsi" w:cstheme="minorHAnsi"/>
                <w:sz w:val="22"/>
                <w:szCs w:val="22"/>
              </w:rPr>
              <w:t>will</w:t>
            </w:r>
            <w:r w:rsidR="00E26B69" w:rsidRPr="00FE4B71">
              <w:rPr>
                <w:rFonts w:asciiTheme="minorHAnsi" w:hAnsiTheme="minorHAnsi" w:cstheme="minorHAnsi"/>
                <w:spacing w:val="-6"/>
                <w:sz w:val="22"/>
                <w:szCs w:val="22"/>
              </w:rPr>
              <w:t xml:space="preserve"> </w:t>
            </w:r>
            <w:r w:rsidR="00E26B69" w:rsidRPr="00FE4B71">
              <w:rPr>
                <w:rFonts w:asciiTheme="minorHAnsi" w:hAnsiTheme="minorHAnsi" w:cstheme="minorHAnsi"/>
                <w:sz w:val="22"/>
                <w:szCs w:val="22"/>
              </w:rPr>
              <w:t>inform</w:t>
            </w:r>
            <w:r w:rsidR="00E26B69" w:rsidRPr="00FE4B71">
              <w:rPr>
                <w:rFonts w:asciiTheme="minorHAnsi" w:hAnsiTheme="minorHAnsi" w:cstheme="minorHAnsi"/>
                <w:spacing w:val="-6"/>
                <w:sz w:val="22"/>
                <w:szCs w:val="22"/>
              </w:rPr>
              <w:t xml:space="preserve"> </w:t>
            </w:r>
            <w:r w:rsidR="00E26B69" w:rsidRPr="00FE4B71">
              <w:rPr>
                <w:rFonts w:asciiTheme="minorHAnsi" w:hAnsiTheme="minorHAnsi" w:cstheme="minorHAnsi"/>
                <w:sz w:val="22"/>
                <w:szCs w:val="22"/>
              </w:rPr>
              <w:t>the</w:t>
            </w:r>
            <w:r w:rsidR="00E26B69" w:rsidRPr="00FE4B71">
              <w:rPr>
                <w:rFonts w:asciiTheme="minorHAnsi" w:hAnsiTheme="minorHAnsi" w:cstheme="minorHAnsi"/>
                <w:spacing w:val="-6"/>
                <w:sz w:val="22"/>
                <w:szCs w:val="22"/>
              </w:rPr>
              <w:t xml:space="preserve"> </w:t>
            </w:r>
            <w:r w:rsidR="00E26B69" w:rsidRPr="00FE4B71">
              <w:rPr>
                <w:rFonts w:asciiTheme="minorHAnsi" w:hAnsiTheme="minorHAnsi" w:cstheme="minorHAnsi"/>
                <w:sz w:val="22"/>
                <w:szCs w:val="22"/>
              </w:rPr>
              <w:t>annual</w:t>
            </w:r>
            <w:r w:rsidR="00E26B69" w:rsidRPr="00FE4B71">
              <w:rPr>
                <w:rFonts w:asciiTheme="minorHAnsi" w:hAnsiTheme="minorHAnsi" w:cstheme="minorHAnsi"/>
                <w:spacing w:val="-6"/>
                <w:sz w:val="22"/>
                <w:szCs w:val="22"/>
              </w:rPr>
              <w:t xml:space="preserve"> </w:t>
            </w:r>
            <w:r w:rsidR="00E26B69" w:rsidRPr="00FE4B71">
              <w:rPr>
                <w:rFonts w:asciiTheme="minorHAnsi" w:hAnsiTheme="minorHAnsi" w:cstheme="minorHAnsi"/>
                <w:sz w:val="22"/>
                <w:szCs w:val="22"/>
              </w:rPr>
              <w:t>Operational</w:t>
            </w:r>
            <w:r w:rsidR="00E26B69" w:rsidRPr="00FE4B71">
              <w:rPr>
                <w:rFonts w:asciiTheme="minorHAnsi" w:hAnsiTheme="minorHAnsi" w:cstheme="minorHAnsi"/>
                <w:spacing w:val="-6"/>
                <w:sz w:val="22"/>
                <w:szCs w:val="22"/>
              </w:rPr>
              <w:t xml:space="preserve"> </w:t>
            </w:r>
            <w:r w:rsidR="00E26B69" w:rsidRPr="00FE4B71">
              <w:rPr>
                <w:rFonts w:asciiTheme="minorHAnsi" w:hAnsiTheme="minorHAnsi" w:cstheme="minorHAnsi"/>
                <w:spacing w:val="-2"/>
                <w:sz w:val="22"/>
                <w:szCs w:val="22"/>
              </w:rPr>
              <w:t>Reports.</w:t>
            </w:r>
          </w:p>
        </w:tc>
      </w:tr>
      <w:tr w:rsidR="00E26B69" w:rsidRPr="00D578CC" w14:paraId="54E82452" w14:textId="77777777" w:rsidTr="00730B1C">
        <w:trPr>
          <w:trHeight w:val="454"/>
        </w:trPr>
        <w:tc>
          <w:tcPr>
            <w:tcW w:w="735" w:type="dxa"/>
          </w:tcPr>
          <w:p w14:paraId="680DF09D" w14:textId="68C6323B" w:rsidR="00E26B69" w:rsidRPr="00FD3854" w:rsidRDefault="00E26B69" w:rsidP="00FE4B71">
            <w:pPr>
              <w:spacing w:after="0"/>
              <w:rPr>
                <w:rFonts w:asciiTheme="minorHAnsi" w:hAnsiTheme="minorHAnsi" w:cstheme="minorHAnsi"/>
                <w:b/>
                <w:bCs/>
                <w:spacing w:val="-2"/>
                <w:sz w:val="22"/>
                <w:szCs w:val="22"/>
              </w:rPr>
            </w:pPr>
            <w:r w:rsidRPr="00FD3854">
              <w:rPr>
                <w:rFonts w:asciiTheme="minorHAnsi" w:hAnsiTheme="minorHAnsi" w:cstheme="minorHAnsi"/>
                <w:b/>
                <w:bCs/>
                <w:spacing w:val="-2"/>
                <w:sz w:val="22"/>
                <w:szCs w:val="22"/>
              </w:rPr>
              <w:t>3.3.3</w:t>
            </w:r>
          </w:p>
        </w:tc>
        <w:tc>
          <w:tcPr>
            <w:tcW w:w="1952" w:type="dxa"/>
          </w:tcPr>
          <w:p w14:paraId="79D4A34E" w14:textId="77777777" w:rsidR="00E26B69" w:rsidRPr="00FE4B71" w:rsidRDefault="00E26B69" w:rsidP="00FE4B71">
            <w:pPr>
              <w:spacing w:after="0"/>
              <w:rPr>
                <w:rFonts w:asciiTheme="minorHAnsi" w:hAnsiTheme="minorHAnsi" w:cstheme="minorHAnsi"/>
                <w:sz w:val="22"/>
                <w:szCs w:val="22"/>
              </w:rPr>
            </w:pPr>
          </w:p>
        </w:tc>
        <w:tc>
          <w:tcPr>
            <w:tcW w:w="3543" w:type="dxa"/>
          </w:tcPr>
          <w:p w14:paraId="6D89D33B" w14:textId="1681F679" w:rsidR="00E26B69" w:rsidRPr="00FE4B71" w:rsidRDefault="00E26B69" w:rsidP="00FE4B71">
            <w:pPr>
              <w:spacing w:after="0"/>
              <w:rPr>
                <w:rFonts w:asciiTheme="minorHAnsi" w:hAnsiTheme="minorHAnsi" w:cstheme="minorHAnsi"/>
                <w:spacing w:val="-2"/>
                <w:sz w:val="22"/>
                <w:szCs w:val="22"/>
              </w:rPr>
            </w:pPr>
            <w:r w:rsidRPr="00FE4B71">
              <w:rPr>
                <w:rFonts w:asciiTheme="minorHAnsi" w:hAnsiTheme="minorHAnsi" w:cstheme="minorHAnsi"/>
                <w:sz w:val="22"/>
                <w:szCs w:val="22"/>
              </w:rPr>
              <w:t xml:space="preserve">Our current </w:t>
            </w:r>
            <w:r w:rsidRPr="00FE4B71">
              <w:rPr>
                <w:rFonts w:asciiTheme="minorHAnsi" w:hAnsiTheme="minorHAnsi" w:cstheme="minorHAnsi"/>
                <w:spacing w:val="-2"/>
                <w:sz w:val="22"/>
                <w:szCs w:val="22"/>
              </w:rPr>
              <w:t>School</w:t>
            </w:r>
            <w:r w:rsidRPr="00FE4B71">
              <w:rPr>
                <w:rFonts w:asciiTheme="minorHAnsi" w:hAnsiTheme="minorHAnsi" w:cstheme="minorHAnsi"/>
                <w:spacing w:val="40"/>
                <w:sz w:val="22"/>
                <w:szCs w:val="22"/>
              </w:rPr>
              <w:t xml:space="preserve"> </w:t>
            </w:r>
            <w:r w:rsidRPr="00FE4B71">
              <w:rPr>
                <w:rFonts w:asciiTheme="minorHAnsi" w:hAnsiTheme="minorHAnsi" w:cstheme="minorHAnsi"/>
                <w:sz w:val="22"/>
                <w:szCs w:val="22"/>
              </w:rPr>
              <w:t xml:space="preserve">building is historic, and </w:t>
            </w:r>
            <w:r w:rsidRPr="00FE4B71">
              <w:rPr>
                <w:rFonts w:asciiTheme="minorHAnsi" w:hAnsiTheme="minorHAnsi" w:cstheme="minorHAnsi"/>
                <w:spacing w:val="-2"/>
                <w:sz w:val="22"/>
                <w:szCs w:val="22"/>
              </w:rPr>
              <w:t xml:space="preserve">implementation </w:t>
            </w:r>
            <w:r w:rsidRPr="00FE4B71">
              <w:rPr>
                <w:rFonts w:asciiTheme="minorHAnsi" w:hAnsiTheme="minorHAnsi" w:cstheme="minorHAnsi"/>
                <w:sz w:val="22"/>
                <w:szCs w:val="22"/>
              </w:rPr>
              <w:t>of</w:t>
            </w:r>
            <w:r w:rsidRPr="00FE4B71">
              <w:rPr>
                <w:rFonts w:asciiTheme="minorHAnsi" w:hAnsiTheme="minorHAnsi" w:cstheme="minorHAnsi"/>
                <w:spacing w:val="-7"/>
                <w:sz w:val="22"/>
                <w:szCs w:val="22"/>
              </w:rPr>
              <w:t xml:space="preserve"> </w:t>
            </w:r>
            <w:r w:rsidRPr="00FE4B71">
              <w:rPr>
                <w:rFonts w:asciiTheme="minorHAnsi" w:hAnsiTheme="minorHAnsi" w:cstheme="minorHAnsi"/>
                <w:sz w:val="22"/>
                <w:szCs w:val="22"/>
              </w:rPr>
              <w:t>our</w:t>
            </w:r>
            <w:r w:rsidRPr="00FE4B71">
              <w:rPr>
                <w:rFonts w:asciiTheme="minorHAnsi" w:hAnsiTheme="minorHAnsi" w:cstheme="minorHAnsi"/>
                <w:spacing w:val="-7"/>
                <w:sz w:val="22"/>
                <w:szCs w:val="22"/>
              </w:rPr>
              <w:t xml:space="preserve"> </w:t>
            </w:r>
            <w:r w:rsidRPr="00FE4B71">
              <w:rPr>
                <w:rFonts w:asciiTheme="minorHAnsi" w:hAnsiTheme="minorHAnsi" w:cstheme="minorHAnsi"/>
                <w:sz w:val="22"/>
                <w:szCs w:val="22"/>
              </w:rPr>
              <w:t>previous Action Plan</w:t>
            </w:r>
            <w:r w:rsidRPr="00FE4B71">
              <w:rPr>
                <w:rFonts w:asciiTheme="minorHAnsi" w:hAnsiTheme="minorHAnsi" w:cstheme="minorHAnsi"/>
                <w:spacing w:val="40"/>
                <w:sz w:val="22"/>
                <w:szCs w:val="22"/>
              </w:rPr>
              <w:t xml:space="preserve"> </w:t>
            </w:r>
            <w:r w:rsidRPr="00FE4B71">
              <w:rPr>
                <w:rFonts w:asciiTheme="minorHAnsi" w:hAnsiTheme="minorHAnsi" w:cstheme="minorHAnsi"/>
                <w:sz w:val="22"/>
                <w:szCs w:val="22"/>
              </w:rPr>
              <w:t>has</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taught</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us</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it cannot be</w:t>
            </w:r>
            <w:r w:rsidRPr="00FE4B71">
              <w:rPr>
                <w:rFonts w:asciiTheme="minorHAnsi" w:hAnsiTheme="minorHAnsi" w:cstheme="minorHAnsi"/>
                <w:spacing w:val="40"/>
                <w:sz w:val="22"/>
                <w:szCs w:val="22"/>
              </w:rPr>
              <w:t xml:space="preserve"> </w:t>
            </w:r>
            <w:r w:rsidRPr="00FE4B71">
              <w:rPr>
                <w:rFonts w:asciiTheme="minorHAnsi" w:hAnsiTheme="minorHAnsi" w:cstheme="minorHAnsi"/>
                <w:spacing w:val="-4"/>
                <w:sz w:val="22"/>
                <w:szCs w:val="22"/>
              </w:rPr>
              <w:t xml:space="preserve">made </w:t>
            </w:r>
            <w:r w:rsidRPr="00FE4B71">
              <w:rPr>
                <w:rFonts w:asciiTheme="minorHAnsi" w:hAnsiTheme="minorHAnsi" w:cstheme="minorHAnsi"/>
                <w:spacing w:val="-2"/>
                <w:sz w:val="22"/>
                <w:szCs w:val="22"/>
              </w:rPr>
              <w:t xml:space="preserve">wheelchair </w:t>
            </w:r>
            <w:r w:rsidRPr="00FE4B71">
              <w:rPr>
                <w:rFonts w:asciiTheme="minorHAnsi" w:hAnsiTheme="minorHAnsi" w:cstheme="minorHAnsi"/>
                <w:sz w:val="22"/>
                <w:szCs w:val="22"/>
              </w:rPr>
              <w:lastRenderedPageBreak/>
              <w:t xml:space="preserve">accessible; we are committed to supporting </w:t>
            </w:r>
            <w:r w:rsidRPr="00FE4B71">
              <w:rPr>
                <w:rFonts w:asciiTheme="minorHAnsi" w:hAnsiTheme="minorHAnsi" w:cstheme="minorHAnsi"/>
                <w:spacing w:val="-2"/>
                <w:sz w:val="22"/>
                <w:szCs w:val="22"/>
              </w:rPr>
              <w:t>alternatives.</w:t>
            </w:r>
          </w:p>
        </w:tc>
        <w:tc>
          <w:tcPr>
            <w:tcW w:w="2694" w:type="dxa"/>
          </w:tcPr>
          <w:p w14:paraId="5B796DDA" w14:textId="12D94F29"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lastRenderedPageBreak/>
              <w:t>Continue to encourage</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the</w:t>
            </w:r>
            <w:r w:rsidRPr="00FE4B71">
              <w:rPr>
                <w:rFonts w:asciiTheme="minorHAnsi" w:hAnsiTheme="minorHAnsi" w:cstheme="minorHAnsi"/>
                <w:spacing w:val="-15"/>
                <w:sz w:val="22"/>
                <w:szCs w:val="22"/>
              </w:rPr>
              <w:t xml:space="preserve"> </w:t>
            </w:r>
            <w:r w:rsidRPr="00FE4B71">
              <w:rPr>
                <w:rFonts w:asciiTheme="minorHAnsi" w:hAnsiTheme="minorHAnsi" w:cstheme="minorHAnsi"/>
                <w:sz w:val="22"/>
                <w:szCs w:val="22"/>
              </w:rPr>
              <w:t xml:space="preserve">use of accessible spaces when required by students and/or </w:t>
            </w:r>
            <w:r w:rsidRPr="00FE4B71">
              <w:rPr>
                <w:rFonts w:asciiTheme="minorHAnsi" w:hAnsiTheme="minorHAnsi" w:cstheme="minorHAnsi"/>
                <w:spacing w:val="-2"/>
                <w:sz w:val="22"/>
                <w:szCs w:val="22"/>
              </w:rPr>
              <w:t>staff</w:t>
            </w:r>
          </w:p>
        </w:tc>
        <w:tc>
          <w:tcPr>
            <w:tcW w:w="1701" w:type="dxa"/>
          </w:tcPr>
          <w:p w14:paraId="5C7821EE" w14:textId="35BE8B25"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School</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 xml:space="preserve">Office; overseen by </w:t>
            </w:r>
            <w:r w:rsidRPr="00FE4B71">
              <w:rPr>
                <w:rFonts w:asciiTheme="minorHAnsi" w:hAnsiTheme="minorHAnsi" w:cstheme="minorHAnsi"/>
                <w:spacing w:val="-2"/>
                <w:sz w:val="22"/>
                <w:szCs w:val="22"/>
              </w:rPr>
              <w:t>DoEDI</w:t>
            </w:r>
          </w:p>
        </w:tc>
        <w:tc>
          <w:tcPr>
            <w:tcW w:w="1701" w:type="dxa"/>
          </w:tcPr>
          <w:p w14:paraId="07BA8A38" w14:textId="69ECED92"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Before the start of classes</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 xml:space="preserve">each </w:t>
            </w:r>
            <w:r w:rsidRPr="00FE4B71">
              <w:rPr>
                <w:rFonts w:asciiTheme="minorHAnsi" w:hAnsiTheme="minorHAnsi" w:cstheme="minorHAnsi"/>
                <w:spacing w:val="-2"/>
                <w:sz w:val="22"/>
                <w:szCs w:val="22"/>
              </w:rPr>
              <w:t>semester</w:t>
            </w:r>
          </w:p>
        </w:tc>
        <w:tc>
          <w:tcPr>
            <w:tcW w:w="3260" w:type="dxa"/>
          </w:tcPr>
          <w:p w14:paraId="4162DFCB" w14:textId="6D0913A6" w:rsidR="00E26B69"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t>Output</w:t>
            </w:r>
            <w:r w:rsidR="00E26B69" w:rsidRPr="00FE4B71">
              <w:rPr>
                <w:rFonts w:asciiTheme="minorHAnsi" w:hAnsiTheme="minorHAnsi" w:cstheme="minorHAnsi"/>
                <w:sz w:val="22"/>
                <w:szCs w:val="22"/>
              </w:rPr>
              <w:t>:</w:t>
            </w:r>
            <w:r w:rsidR="00E26B69" w:rsidRPr="00FE4B71">
              <w:rPr>
                <w:rFonts w:asciiTheme="minorHAnsi" w:hAnsiTheme="minorHAnsi" w:cstheme="minorHAnsi"/>
                <w:spacing w:val="-10"/>
                <w:sz w:val="22"/>
                <w:szCs w:val="22"/>
              </w:rPr>
              <w:t xml:space="preserve"> </w:t>
            </w:r>
            <w:r w:rsidR="00E26B69" w:rsidRPr="00FE4B71">
              <w:rPr>
                <w:rFonts w:asciiTheme="minorHAnsi" w:hAnsiTheme="minorHAnsi" w:cstheme="minorHAnsi"/>
                <w:sz w:val="22"/>
                <w:szCs w:val="22"/>
              </w:rPr>
              <w:t>room</w:t>
            </w:r>
            <w:r w:rsidR="00E26B69" w:rsidRPr="00FE4B71">
              <w:rPr>
                <w:rFonts w:asciiTheme="minorHAnsi" w:hAnsiTheme="minorHAnsi" w:cstheme="minorHAnsi"/>
                <w:spacing w:val="-10"/>
                <w:sz w:val="22"/>
                <w:szCs w:val="22"/>
              </w:rPr>
              <w:t xml:space="preserve"> </w:t>
            </w:r>
            <w:r w:rsidR="00E26B69" w:rsidRPr="00FE4B71">
              <w:rPr>
                <w:rFonts w:asciiTheme="minorHAnsi" w:hAnsiTheme="minorHAnsi" w:cstheme="minorHAnsi"/>
                <w:sz w:val="22"/>
                <w:szCs w:val="22"/>
              </w:rPr>
              <w:t>allocation</w:t>
            </w:r>
            <w:r w:rsidR="00E26B69" w:rsidRPr="00FE4B71">
              <w:rPr>
                <w:rFonts w:asciiTheme="minorHAnsi" w:hAnsiTheme="minorHAnsi" w:cstheme="minorHAnsi"/>
                <w:spacing w:val="-10"/>
                <w:sz w:val="22"/>
                <w:szCs w:val="22"/>
              </w:rPr>
              <w:t xml:space="preserve"> </w:t>
            </w:r>
            <w:r w:rsidR="00E26B69" w:rsidRPr="00FE4B71">
              <w:rPr>
                <w:rFonts w:asciiTheme="minorHAnsi" w:hAnsiTheme="minorHAnsi" w:cstheme="minorHAnsi"/>
                <w:sz w:val="22"/>
                <w:szCs w:val="22"/>
              </w:rPr>
              <w:t>in</w:t>
            </w:r>
            <w:r w:rsidR="00E26B69" w:rsidRPr="00FE4B71">
              <w:rPr>
                <w:rFonts w:asciiTheme="minorHAnsi" w:hAnsiTheme="minorHAnsi" w:cstheme="minorHAnsi"/>
                <w:spacing w:val="-10"/>
                <w:sz w:val="22"/>
                <w:szCs w:val="22"/>
              </w:rPr>
              <w:t xml:space="preserve"> </w:t>
            </w:r>
            <w:r w:rsidR="00E26B69" w:rsidRPr="00FE4B71">
              <w:rPr>
                <w:rFonts w:asciiTheme="minorHAnsi" w:hAnsiTheme="minorHAnsi" w:cstheme="minorHAnsi"/>
                <w:sz w:val="22"/>
                <w:szCs w:val="22"/>
              </w:rPr>
              <w:t>timetabling teaching meets accessibility needs of students and teaching staff.</w:t>
            </w:r>
          </w:p>
          <w:p w14:paraId="09303BDA" w14:textId="77777777" w:rsidR="00E26B69" w:rsidRPr="00FE4B71" w:rsidRDefault="00E26B69" w:rsidP="00FE4B71">
            <w:pPr>
              <w:spacing w:after="0"/>
              <w:rPr>
                <w:rFonts w:asciiTheme="minorHAnsi" w:hAnsiTheme="minorHAnsi" w:cstheme="minorHAnsi"/>
                <w:sz w:val="22"/>
                <w:szCs w:val="22"/>
              </w:rPr>
            </w:pPr>
          </w:p>
          <w:p w14:paraId="1A554942" w14:textId="0F026953" w:rsidR="00E26B69"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t>Output</w:t>
            </w:r>
            <w:r w:rsidR="00E26B69" w:rsidRPr="00FE4B71">
              <w:rPr>
                <w:rFonts w:asciiTheme="minorHAnsi" w:hAnsiTheme="minorHAnsi" w:cstheme="minorHAnsi"/>
                <w:sz w:val="22"/>
                <w:szCs w:val="22"/>
              </w:rPr>
              <w:t>: Staff are encouraged to invite students</w:t>
            </w:r>
            <w:r w:rsidR="00E26B69" w:rsidRPr="00FE4B71">
              <w:rPr>
                <w:rFonts w:asciiTheme="minorHAnsi" w:hAnsiTheme="minorHAnsi" w:cstheme="minorHAnsi"/>
                <w:spacing w:val="-6"/>
                <w:sz w:val="22"/>
                <w:szCs w:val="22"/>
              </w:rPr>
              <w:t xml:space="preserve"> </w:t>
            </w:r>
            <w:r w:rsidR="00E26B69" w:rsidRPr="00FE4B71">
              <w:rPr>
                <w:rFonts w:asciiTheme="minorHAnsi" w:hAnsiTheme="minorHAnsi" w:cstheme="minorHAnsi"/>
                <w:sz w:val="22"/>
                <w:szCs w:val="22"/>
              </w:rPr>
              <w:t>to</w:t>
            </w:r>
            <w:r w:rsidR="00E26B69" w:rsidRPr="00FE4B71">
              <w:rPr>
                <w:rFonts w:asciiTheme="minorHAnsi" w:hAnsiTheme="minorHAnsi" w:cstheme="minorHAnsi"/>
                <w:spacing w:val="-6"/>
                <w:sz w:val="22"/>
                <w:szCs w:val="22"/>
              </w:rPr>
              <w:t xml:space="preserve"> </w:t>
            </w:r>
            <w:r w:rsidR="00E26B69" w:rsidRPr="00FE4B71">
              <w:rPr>
                <w:rFonts w:asciiTheme="minorHAnsi" w:hAnsiTheme="minorHAnsi" w:cstheme="minorHAnsi"/>
                <w:sz w:val="22"/>
                <w:szCs w:val="22"/>
              </w:rPr>
              <w:t>meet</w:t>
            </w:r>
            <w:r w:rsidR="00E26B69" w:rsidRPr="00FE4B71">
              <w:rPr>
                <w:rFonts w:asciiTheme="minorHAnsi" w:hAnsiTheme="minorHAnsi" w:cstheme="minorHAnsi"/>
                <w:spacing w:val="-6"/>
                <w:sz w:val="22"/>
                <w:szCs w:val="22"/>
              </w:rPr>
              <w:t xml:space="preserve"> </w:t>
            </w:r>
            <w:r w:rsidR="00E26B69" w:rsidRPr="00FE4B71">
              <w:rPr>
                <w:rFonts w:asciiTheme="minorHAnsi" w:hAnsiTheme="minorHAnsi" w:cstheme="minorHAnsi"/>
                <w:sz w:val="22"/>
                <w:szCs w:val="22"/>
              </w:rPr>
              <w:t>in</w:t>
            </w:r>
            <w:r w:rsidR="00E26B69" w:rsidRPr="00FE4B71">
              <w:rPr>
                <w:rFonts w:asciiTheme="minorHAnsi" w:hAnsiTheme="minorHAnsi" w:cstheme="minorHAnsi"/>
                <w:spacing w:val="-6"/>
                <w:sz w:val="22"/>
                <w:szCs w:val="22"/>
              </w:rPr>
              <w:t xml:space="preserve"> </w:t>
            </w:r>
            <w:r w:rsidR="00E26B69" w:rsidRPr="00FE4B71">
              <w:rPr>
                <w:rFonts w:asciiTheme="minorHAnsi" w:hAnsiTheme="minorHAnsi" w:cstheme="minorHAnsi"/>
                <w:sz w:val="22"/>
                <w:szCs w:val="22"/>
              </w:rPr>
              <w:t>an</w:t>
            </w:r>
            <w:r w:rsidR="00E26B69" w:rsidRPr="00FE4B71">
              <w:rPr>
                <w:rFonts w:asciiTheme="minorHAnsi" w:hAnsiTheme="minorHAnsi" w:cstheme="minorHAnsi"/>
                <w:spacing w:val="-6"/>
                <w:sz w:val="22"/>
                <w:szCs w:val="22"/>
              </w:rPr>
              <w:t xml:space="preserve"> </w:t>
            </w:r>
            <w:r w:rsidR="00E26B69" w:rsidRPr="00FE4B71">
              <w:rPr>
                <w:rFonts w:asciiTheme="minorHAnsi" w:hAnsiTheme="minorHAnsi" w:cstheme="minorHAnsi"/>
                <w:sz w:val="22"/>
                <w:szCs w:val="22"/>
              </w:rPr>
              <w:t>accessible</w:t>
            </w:r>
            <w:r w:rsidR="00E26B69" w:rsidRPr="00FE4B71">
              <w:rPr>
                <w:rFonts w:asciiTheme="minorHAnsi" w:hAnsiTheme="minorHAnsi" w:cstheme="minorHAnsi"/>
                <w:spacing w:val="-6"/>
                <w:sz w:val="22"/>
                <w:szCs w:val="22"/>
              </w:rPr>
              <w:t xml:space="preserve"> </w:t>
            </w:r>
            <w:r w:rsidR="00E26B69" w:rsidRPr="00FE4B71">
              <w:rPr>
                <w:rFonts w:asciiTheme="minorHAnsi" w:hAnsiTheme="minorHAnsi" w:cstheme="minorHAnsi"/>
                <w:sz w:val="22"/>
                <w:szCs w:val="22"/>
              </w:rPr>
              <w:t>location</w:t>
            </w:r>
            <w:r w:rsidR="00E26B69" w:rsidRPr="00FE4B71">
              <w:rPr>
                <w:rFonts w:asciiTheme="minorHAnsi" w:hAnsiTheme="minorHAnsi" w:cstheme="minorHAnsi"/>
                <w:spacing w:val="-6"/>
                <w:sz w:val="22"/>
                <w:szCs w:val="22"/>
              </w:rPr>
              <w:t xml:space="preserve"> </w:t>
            </w:r>
            <w:r w:rsidR="00E26B69" w:rsidRPr="00FE4B71">
              <w:rPr>
                <w:rFonts w:asciiTheme="minorHAnsi" w:hAnsiTheme="minorHAnsi" w:cstheme="minorHAnsi"/>
                <w:sz w:val="22"/>
                <w:szCs w:val="22"/>
              </w:rPr>
              <w:t>in their email signatures and/or office hour sign-up forms.</w:t>
            </w:r>
          </w:p>
        </w:tc>
      </w:tr>
      <w:tr w:rsidR="00E26B69" w:rsidRPr="00D578CC" w14:paraId="378A806A" w14:textId="77777777" w:rsidTr="00730B1C">
        <w:trPr>
          <w:trHeight w:val="2041"/>
        </w:trPr>
        <w:tc>
          <w:tcPr>
            <w:tcW w:w="735" w:type="dxa"/>
            <w:shd w:val="clear" w:color="auto" w:fill="F2F2F2" w:themeFill="background1" w:themeFillShade="F2"/>
          </w:tcPr>
          <w:p w14:paraId="7AC70D2B" w14:textId="576D21E5" w:rsidR="00E26B69" w:rsidRPr="00FD3854" w:rsidRDefault="00E26B69" w:rsidP="00FE4B71">
            <w:pPr>
              <w:spacing w:after="0"/>
              <w:rPr>
                <w:rFonts w:asciiTheme="minorHAnsi" w:hAnsiTheme="minorHAnsi" w:cstheme="minorHAnsi"/>
                <w:b/>
                <w:bCs/>
                <w:spacing w:val="-2"/>
                <w:sz w:val="22"/>
                <w:szCs w:val="22"/>
              </w:rPr>
            </w:pPr>
            <w:r w:rsidRPr="00FD3854">
              <w:rPr>
                <w:rFonts w:asciiTheme="minorHAnsi" w:hAnsiTheme="minorHAnsi" w:cstheme="minorHAnsi"/>
                <w:b/>
                <w:bCs/>
                <w:sz w:val="22"/>
                <w:szCs w:val="22"/>
              </w:rPr>
              <w:lastRenderedPageBreak/>
              <w:t>3.4</w:t>
            </w:r>
          </w:p>
        </w:tc>
        <w:tc>
          <w:tcPr>
            <w:tcW w:w="1952" w:type="dxa"/>
            <w:shd w:val="clear" w:color="auto" w:fill="F2F2F2" w:themeFill="background1" w:themeFillShade="F2"/>
          </w:tcPr>
          <w:p w14:paraId="41513730" w14:textId="10BA41A9" w:rsidR="00E26B69" w:rsidRPr="00FE4B71" w:rsidRDefault="00E26B69" w:rsidP="00FE4B71">
            <w:pPr>
              <w:spacing w:after="0"/>
              <w:rPr>
                <w:rFonts w:asciiTheme="minorHAnsi" w:hAnsiTheme="minorHAnsi" w:cstheme="minorHAnsi"/>
                <w:b/>
                <w:bCs/>
                <w:sz w:val="22"/>
                <w:szCs w:val="22"/>
              </w:rPr>
            </w:pPr>
            <w:r w:rsidRPr="00FE4B71">
              <w:rPr>
                <w:rFonts w:asciiTheme="minorHAnsi" w:hAnsiTheme="minorHAnsi" w:cstheme="minorHAnsi"/>
                <w:b/>
                <w:bCs/>
                <w:sz w:val="22"/>
                <w:szCs w:val="22"/>
              </w:rPr>
              <w:t>Promote gender equality</w:t>
            </w:r>
            <w:r w:rsidRPr="00FE4B71">
              <w:rPr>
                <w:rFonts w:asciiTheme="minorHAnsi" w:hAnsiTheme="minorHAnsi" w:cstheme="minorHAnsi"/>
                <w:b/>
                <w:bCs/>
                <w:spacing w:val="-16"/>
                <w:sz w:val="22"/>
                <w:szCs w:val="22"/>
              </w:rPr>
              <w:t xml:space="preserve"> </w:t>
            </w:r>
            <w:r w:rsidRPr="00FE4B71">
              <w:rPr>
                <w:rFonts w:asciiTheme="minorHAnsi" w:hAnsiTheme="minorHAnsi" w:cstheme="minorHAnsi"/>
                <w:b/>
                <w:bCs/>
                <w:sz w:val="22"/>
                <w:szCs w:val="22"/>
              </w:rPr>
              <w:t>by</w:t>
            </w:r>
            <w:r w:rsidRPr="00FE4B71">
              <w:rPr>
                <w:rFonts w:asciiTheme="minorHAnsi" w:hAnsiTheme="minorHAnsi" w:cstheme="minorHAnsi"/>
                <w:b/>
                <w:bCs/>
                <w:spacing w:val="-15"/>
                <w:sz w:val="22"/>
                <w:szCs w:val="22"/>
              </w:rPr>
              <w:t xml:space="preserve"> </w:t>
            </w:r>
            <w:r w:rsidRPr="00FE4B71">
              <w:rPr>
                <w:rFonts w:asciiTheme="minorHAnsi" w:hAnsiTheme="minorHAnsi" w:cstheme="minorHAnsi"/>
                <w:b/>
                <w:bCs/>
                <w:sz w:val="22"/>
                <w:szCs w:val="22"/>
              </w:rPr>
              <w:t>encouraging staff to take up their full Annual</w:t>
            </w:r>
            <w:r w:rsidRPr="00FE4B71">
              <w:rPr>
                <w:rFonts w:asciiTheme="minorHAnsi" w:hAnsiTheme="minorHAnsi" w:cstheme="minorHAnsi"/>
                <w:b/>
                <w:bCs/>
                <w:spacing w:val="-1"/>
                <w:sz w:val="22"/>
                <w:szCs w:val="22"/>
              </w:rPr>
              <w:t xml:space="preserve"> </w:t>
            </w:r>
            <w:r w:rsidRPr="00FE4B71">
              <w:rPr>
                <w:rFonts w:asciiTheme="minorHAnsi" w:hAnsiTheme="minorHAnsi" w:cstheme="minorHAnsi"/>
                <w:b/>
                <w:bCs/>
                <w:sz w:val="22"/>
                <w:szCs w:val="22"/>
              </w:rPr>
              <w:t>Leave</w:t>
            </w:r>
            <w:r w:rsidRPr="00FE4B71">
              <w:rPr>
                <w:rFonts w:asciiTheme="minorHAnsi" w:hAnsiTheme="minorHAnsi" w:cstheme="minorHAnsi"/>
                <w:b/>
                <w:bCs/>
                <w:spacing w:val="-1"/>
                <w:sz w:val="22"/>
                <w:szCs w:val="22"/>
              </w:rPr>
              <w:t xml:space="preserve"> </w:t>
            </w:r>
            <w:r w:rsidRPr="00FE4B71">
              <w:rPr>
                <w:rFonts w:asciiTheme="minorHAnsi" w:hAnsiTheme="minorHAnsi" w:cstheme="minorHAnsi"/>
                <w:b/>
                <w:bCs/>
                <w:sz w:val="22"/>
                <w:szCs w:val="22"/>
              </w:rPr>
              <w:t>allowance and to make full use of other types of Leave as and when required.</w:t>
            </w:r>
          </w:p>
        </w:tc>
        <w:tc>
          <w:tcPr>
            <w:tcW w:w="3543" w:type="dxa"/>
            <w:shd w:val="clear" w:color="auto" w:fill="F2F2F2" w:themeFill="background1" w:themeFillShade="F2"/>
          </w:tcPr>
          <w:p w14:paraId="63BEFCFC" w14:textId="5475A059" w:rsidR="00E26B69" w:rsidRPr="00FE4B71" w:rsidRDefault="00E26B69" w:rsidP="00FE4B71">
            <w:pPr>
              <w:spacing w:after="0"/>
              <w:rPr>
                <w:rFonts w:asciiTheme="minorHAnsi" w:hAnsiTheme="minorHAnsi" w:cstheme="minorHAnsi"/>
                <w:b/>
                <w:bCs/>
                <w:sz w:val="22"/>
                <w:szCs w:val="22"/>
              </w:rPr>
            </w:pPr>
            <w:r w:rsidRPr="00FE4B71">
              <w:rPr>
                <w:rFonts w:asciiTheme="minorHAnsi" w:hAnsiTheme="minorHAnsi" w:cstheme="minorHAnsi"/>
                <w:b/>
                <w:bCs/>
                <w:sz w:val="22"/>
                <w:szCs w:val="22"/>
              </w:rPr>
              <w:t>Taking Annual Leave</w:t>
            </w:r>
            <w:r w:rsidRPr="00FE4B71">
              <w:rPr>
                <w:rFonts w:asciiTheme="minorHAnsi" w:hAnsiTheme="minorHAnsi" w:cstheme="minorHAnsi"/>
                <w:b/>
                <w:bCs/>
                <w:spacing w:val="-16"/>
                <w:sz w:val="22"/>
                <w:szCs w:val="22"/>
              </w:rPr>
              <w:t xml:space="preserve"> </w:t>
            </w:r>
            <w:r w:rsidRPr="00FE4B71">
              <w:rPr>
                <w:rFonts w:asciiTheme="minorHAnsi" w:hAnsiTheme="minorHAnsi" w:cstheme="minorHAnsi"/>
                <w:b/>
                <w:bCs/>
                <w:sz w:val="22"/>
                <w:szCs w:val="22"/>
              </w:rPr>
              <w:t xml:space="preserve">improves </w:t>
            </w:r>
            <w:r w:rsidRPr="00FE4B71">
              <w:rPr>
                <w:rFonts w:asciiTheme="minorHAnsi" w:hAnsiTheme="minorHAnsi" w:cstheme="minorHAnsi"/>
                <w:b/>
                <w:bCs/>
                <w:spacing w:val="-2"/>
                <w:sz w:val="22"/>
                <w:szCs w:val="22"/>
              </w:rPr>
              <w:t xml:space="preserve">work-life </w:t>
            </w:r>
            <w:r w:rsidRPr="00FE4B71">
              <w:rPr>
                <w:rFonts w:asciiTheme="minorHAnsi" w:hAnsiTheme="minorHAnsi" w:cstheme="minorHAnsi"/>
                <w:b/>
                <w:bCs/>
                <w:sz w:val="22"/>
                <w:szCs w:val="22"/>
              </w:rPr>
              <w:t xml:space="preserve">balance for all genders and </w:t>
            </w:r>
            <w:r w:rsidRPr="00FE4B71">
              <w:rPr>
                <w:rFonts w:asciiTheme="minorHAnsi" w:hAnsiTheme="minorHAnsi" w:cstheme="minorHAnsi"/>
                <w:b/>
                <w:bCs/>
                <w:spacing w:val="-2"/>
                <w:sz w:val="22"/>
                <w:szCs w:val="22"/>
              </w:rPr>
              <w:t xml:space="preserve">especially </w:t>
            </w:r>
            <w:r w:rsidRPr="00FE4B71">
              <w:rPr>
                <w:rFonts w:asciiTheme="minorHAnsi" w:hAnsiTheme="minorHAnsi" w:cstheme="minorHAnsi"/>
                <w:b/>
                <w:bCs/>
                <w:sz w:val="22"/>
                <w:szCs w:val="22"/>
              </w:rPr>
              <w:t xml:space="preserve">women, who tend to have more caring </w:t>
            </w:r>
            <w:r w:rsidRPr="00FE4B71">
              <w:rPr>
                <w:rFonts w:asciiTheme="minorHAnsi" w:hAnsiTheme="minorHAnsi" w:cstheme="minorHAnsi"/>
                <w:b/>
                <w:bCs/>
                <w:spacing w:val="-2"/>
                <w:sz w:val="22"/>
                <w:szCs w:val="22"/>
              </w:rPr>
              <w:t xml:space="preserve">responsibilities. </w:t>
            </w:r>
            <w:r w:rsidRPr="00FE4B71">
              <w:rPr>
                <w:rFonts w:asciiTheme="minorHAnsi" w:hAnsiTheme="minorHAnsi" w:cstheme="minorHAnsi"/>
                <w:b/>
                <w:bCs/>
                <w:sz w:val="22"/>
                <w:szCs w:val="22"/>
              </w:rPr>
              <w:t xml:space="preserve">Since AS2019 and the </w:t>
            </w:r>
            <w:r w:rsidRPr="00FE4B71">
              <w:rPr>
                <w:rFonts w:asciiTheme="minorHAnsi" w:hAnsiTheme="minorHAnsi" w:cstheme="minorHAnsi"/>
                <w:b/>
                <w:bCs/>
                <w:spacing w:val="-2"/>
                <w:sz w:val="22"/>
                <w:szCs w:val="22"/>
              </w:rPr>
              <w:t>University-</w:t>
            </w:r>
            <w:r w:rsidRPr="00FE4B71">
              <w:rPr>
                <w:rFonts w:asciiTheme="minorHAnsi" w:hAnsiTheme="minorHAnsi" w:cstheme="minorHAnsi"/>
                <w:b/>
                <w:bCs/>
                <w:spacing w:val="-4"/>
                <w:sz w:val="22"/>
                <w:szCs w:val="22"/>
              </w:rPr>
              <w:t>wide</w:t>
            </w:r>
            <w:r w:rsidRPr="00FE4B71">
              <w:rPr>
                <w:rFonts w:asciiTheme="minorHAnsi" w:hAnsiTheme="minorHAnsi" w:cstheme="minorHAnsi"/>
                <w:b/>
                <w:bCs/>
                <w:sz w:val="22"/>
                <w:szCs w:val="22"/>
              </w:rPr>
              <w:t xml:space="preserve"> introduction of an online</w:t>
            </w:r>
            <w:r w:rsidRPr="00FE4B71">
              <w:rPr>
                <w:rFonts w:asciiTheme="minorHAnsi" w:hAnsiTheme="minorHAnsi" w:cstheme="minorHAnsi"/>
                <w:b/>
                <w:bCs/>
                <w:spacing w:val="40"/>
                <w:sz w:val="22"/>
                <w:szCs w:val="22"/>
              </w:rPr>
              <w:t xml:space="preserve"> </w:t>
            </w:r>
            <w:r w:rsidRPr="00FE4B71">
              <w:rPr>
                <w:rFonts w:asciiTheme="minorHAnsi" w:hAnsiTheme="minorHAnsi" w:cstheme="minorHAnsi"/>
                <w:b/>
                <w:bCs/>
                <w:sz w:val="22"/>
                <w:szCs w:val="22"/>
              </w:rPr>
              <w:t>Annual Leave booking</w:t>
            </w:r>
            <w:r w:rsidRPr="00FE4B71">
              <w:rPr>
                <w:rFonts w:asciiTheme="minorHAnsi" w:hAnsiTheme="minorHAnsi" w:cstheme="minorHAnsi"/>
                <w:b/>
                <w:bCs/>
                <w:spacing w:val="-1"/>
                <w:sz w:val="22"/>
                <w:szCs w:val="22"/>
              </w:rPr>
              <w:t xml:space="preserve"> </w:t>
            </w:r>
            <w:r w:rsidRPr="00FE4B71">
              <w:rPr>
                <w:rFonts w:asciiTheme="minorHAnsi" w:hAnsiTheme="minorHAnsi" w:cstheme="minorHAnsi"/>
                <w:b/>
                <w:bCs/>
                <w:sz w:val="22"/>
                <w:szCs w:val="22"/>
              </w:rPr>
              <w:t>system, it has become much easier</w:t>
            </w:r>
            <w:r w:rsidRPr="00FE4B71">
              <w:rPr>
                <w:rFonts w:asciiTheme="minorHAnsi" w:hAnsiTheme="minorHAnsi" w:cstheme="minorHAnsi"/>
                <w:b/>
                <w:bCs/>
                <w:spacing w:val="40"/>
                <w:sz w:val="22"/>
                <w:szCs w:val="22"/>
              </w:rPr>
              <w:t xml:space="preserve"> </w:t>
            </w:r>
            <w:r w:rsidRPr="00FE4B71">
              <w:rPr>
                <w:rFonts w:asciiTheme="minorHAnsi" w:hAnsiTheme="minorHAnsi" w:cstheme="minorHAnsi"/>
                <w:b/>
                <w:bCs/>
                <w:sz w:val="22"/>
                <w:szCs w:val="22"/>
              </w:rPr>
              <w:t>for individual staff members to</w:t>
            </w:r>
            <w:r w:rsidRPr="00FE4B71">
              <w:rPr>
                <w:rFonts w:asciiTheme="minorHAnsi" w:hAnsiTheme="minorHAnsi" w:cstheme="minorHAnsi"/>
                <w:b/>
                <w:bCs/>
                <w:spacing w:val="-16"/>
                <w:sz w:val="22"/>
                <w:szCs w:val="22"/>
              </w:rPr>
              <w:t xml:space="preserve"> </w:t>
            </w:r>
            <w:r w:rsidRPr="00FE4B71">
              <w:rPr>
                <w:rFonts w:asciiTheme="minorHAnsi" w:hAnsiTheme="minorHAnsi" w:cstheme="minorHAnsi"/>
                <w:b/>
                <w:bCs/>
                <w:sz w:val="22"/>
                <w:szCs w:val="22"/>
              </w:rPr>
              <w:t>monitor</w:t>
            </w:r>
            <w:r w:rsidRPr="00FE4B71">
              <w:rPr>
                <w:rFonts w:asciiTheme="minorHAnsi" w:hAnsiTheme="minorHAnsi" w:cstheme="minorHAnsi"/>
                <w:b/>
                <w:bCs/>
                <w:spacing w:val="-15"/>
                <w:sz w:val="22"/>
                <w:szCs w:val="22"/>
              </w:rPr>
              <w:t xml:space="preserve"> </w:t>
            </w:r>
            <w:r w:rsidRPr="00FE4B71">
              <w:rPr>
                <w:rFonts w:asciiTheme="minorHAnsi" w:hAnsiTheme="minorHAnsi" w:cstheme="minorHAnsi"/>
                <w:b/>
                <w:bCs/>
                <w:sz w:val="22"/>
                <w:szCs w:val="22"/>
              </w:rPr>
              <w:t>their Annual Leave, and we want to embed it even further in our School</w:t>
            </w:r>
            <w:r w:rsidRPr="00FE4B71">
              <w:rPr>
                <w:rFonts w:asciiTheme="minorHAnsi" w:hAnsiTheme="minorHAnsi" w:cstheme="minorHAnsi"/>
                <w:b/>
                <w:bCs/>
                <w:spacing w:val="-6"/>
                <w:sz w:val="22"/>
                <w:szCs w:val="22"/>
              </w:rPr>
              <w:t xml:space="preserve"> </w:t>
            </w:r>
            <w:r w:rsidRPr="00FE4B71">
              <w:rPr>
                <w:rFonts w:asciiTheme="minorHAnsi" w:hAnsiTheme="minorHAnsi" w:cstheme="minorHAnsi"/>
                <w:b/>
                <w:bCs/>
                <w:spacing w:val="-2"/>
                <w:sz w:val="22"/>
                <w:szCs w:val="22"/>
              </w:rPr>
              <w:t>culture.</w:t>
            </w:r>
          </w:p>
        </w:tc>
        <w:tc>
          <w:tcPr>
            <w:tcW w:w="2694" w:type="dxa"/>
            <w:shd w:val="clear" w:color="auto" w:fill="F2F2F2" w:themeFill="background1" w:themeFillShade="F2"/>
          </w:tcPr>
          <w:p w14:paraId="30FC3381" w14:textId="77777777" w:rsidR="00E26B69" w:rsidRPr="00FE4B71" w:rsidRDefault="00E26B69" w:rsidP="00FE4B71">
            <w:pPr>
              <w:spacing w:after="0"/>
              <w:rPr>
                <w:rFonts w:asciiTheme="minorHAnsi" w:hAnsiTheme="minorHAnsi" w:cstheme="minorHAnsi"/>
                <w:b/>
                <w:bCs/>
                <w:sz w:val="22"/>
                <w:szCs w:val="22"/>
              </w:rPr>
            </w:pPr>
          </w:p>
        </w:tc>
        <w:tc>
          <w:tcPr>
            <w:tcW w:w="1701" w:type="dxa"/>
            <w:shd w:val="clear" w:color="auto" w:fill="F2F2F2" w:themeFill="background1" w:themeFillShade="F2"/>
          </w:tcPr>
          <w:p w14:paraId="56509B2D" w14:textId="77777777" w:rsidR="00E26B69" w:rsidRPr="00FE4B71" w:rsidRDefault="00E26B69" w:rsidP="00FE4B71">
            <w:pPr>
              <w:spacing w:after="0"/>
              <w:rPr>
                <w:rFonts w:asciiTheme="minorHAnsi" w:hAnsiTheme="minorHAnsi" w:cstheme="minorHAnsi"/>
                <w:b/>
                <w:bCs/>
                <w:sz w:val="22"/>
                <w:szCs w:val="22"/>
              </w:rPr>
            </w:pPr>
          </w:p>
        </w:tc>
        <w:tc>
          <w:tcPr>
            <w:tcW w:w="1701" w:type="dxa"/>
            <w:shd w:val="clear" w:color="auto" w:fill="F2F2F2" w:themeFill="background1" w:themeFillShade="F2"/>
          </w:tcPr>
          <w:p w14:paraId="6D5DF9D7" w14:textId="77777777" w:rsidR="00E26B69" w:rsidRPr="00FE4B71" w:rsidRDefault="00E26B69" w:rsidP="00FE4B71">
            <w:pPr>
              <w:spacing w:after="0"/>
              <w:rPr>
                <w:rFonts w:asciiTheme="minorHAnsi" w:hAnsiTheme="minorHAnsi" w:cstheme="minorHAnsi"/>
                <w:b/>
                <w:bCs/>
                <w:sz w:val="22"/>
                <w:szCs w:val="22"/>
              </w:rPr>
            </w:pPr>
          </w:p>
        </w:tc>
        <w:tc>
          <w:tcPr>
            <w:tcW w:w="3260" w:type="dxa"/>
            <w:shd w:val="clear" w:color="auto" w:fill="F2F2F2" w:themeFill="background1" w:themeFillShade="F2"/>
          </w:tcPr>
          <w:p w14:paraId="4946ADE8" w14:textId="0A797192" w:rsidR="00E26B69" w:rsidRPr="00FE4B71" w:rsidRDefault="00661E10" w:rsidP="00FE4B71">
            <w:pPr>
              <w:spacing w:after="0"/>
              <w:rPr>
                <w:rFonts w:asciiTheme="minorHAnsi" w:hAnsiTheme="minorHAnsi" w:cstheme="minorHAnsi"/>
                <w:b/>
                <w:bCs/>
                <w:sz w:val="22"/>
                <w:szCs w:val="22"/>
              </w:rPr>
            </w:pPr>
            <w:r w:rsidRPr="00661E10">
              <w:rPr>
                <w:rFonts w:asciiTheme="minorHAnsi" w:hAnsiTheme="minorHAnsi" w:cstheme="minorHAnsi"/>
                <w:b/>
                <w:bCs/>
                <w:sz w:val="22"/>
                <w:szCs w:val="22"/>
              </w:rPr>
              <w:t>Outcome</w:t>
            </w:r>
            <w:r w:rsidR="00E26B69" w:rsidRPr="00FE4B71">
              <w:rPr>
                <w:rFonts w:asciiTheme="minorHAnsi" w:hAnsiTheme="minorHAnsi" w:cstheme="minorHAnsi"/>
                <w:b/>
                <w:bCs/>
                <w:sz w:val="22"/>
                <w:szCs w:val="22"/>
              </w:rPr>
              <w:t xml:space="preserve">s: </w:t>
            </w:r>
            <w:r w:rsidR="00E26B69" w:rsidRPr="00FE4B71">
              <w:rPr>
                <w:rFonts w:asciiTheme="minorHAnsi" w:hAnsiTheme="minorHAnsi" w:cstheme="minorHAnsi"/>
                <w:sz w:val="22"/>
                <w:szCs w:val="22"/>
              </w:rPr>
              <w:t>apart from the teaching weeks of each semester, taking up full Annual Leave will be</w:t>
            </w:r>
            <w:r w:rsidR="00E26B69" w:rsidRPr="00FE4B71">
              <w:rPr>
                <w:rFonts w:asciiTheme="minorHAnsi" w:hAnsiTheme="minorHAnsi" w:cstheme="minorHAnsi"/>
                <w:spacing w:val="-6"/>
                <w:sz w:val="22"/>
                <w:szCs w:val="22"/>
              </w:rPr>
              <w:t xml:space="preserve"> </w:t>
            </w:r>
            <w:r w:rsidR="00E26B69" w:rsidRPr="00FE4B71">
              <w:rPr>
                <w:rFonts w:asciiTheme="minorHAnsi" w:hAnsiTheme="minorHAnsi" w:cstheme="minorHAnsi"/>
                <w:sz w:val="22"/>
                <w:szCs w:val="22"/>
              </w:rPr>
              <w:t>further</w:t>
            </w:r>
            <w:r w:rsidR="00E26B69" w:rsidRPr="00FE4B71">
              <w:rPr>
                <w:rFonts w:asciiTheme="minorHAnsi" w:hAnsiTheme="minorHAnsi" w:cstheme="minorHAnsi"/>
                <w:spacing w:val="-6"/>
                <w:sz w:val="22"/>
                <w:szCs w:val="22"/>
              </w:rPr>
              <w:t xml:space="preserve"> </w:t>
            </w:r>
            <w:r w:rsidR="00E26B69" w:rsidRPr="00FE4B71">
              <w:rPr>
                <w:rFonts w:asciiTheme="minorHAnsi" w:hAnsiTheme="minorHAnsi" w:cstheme="minorHAnsi"/>
                <w:sz w:val="22"/>
                <w:szCs w:val="22"/>
              </w:rPr>
              <w:t>embedded</w:t>
            </w:r>
            <w:r w:rsidR="00E26B69" w:rsidRPr="00FE4B71">
              <w:rPr>
                <w:rFonts w:asciiTheme="minorHAnsi" w:hAnsiTheme="minorHAnsi" w:cstheme="minorHAnsi"/>
                <w:spacing w:val="-6"/>
                <w:sz w:val="22"/>
                <w:szCs w:val="22"/>
              </w:rPr>
              <w:t xml:space="preserve"> </w:t>
            </w:r>
            <w:r w:rsidR="00E26B69" w:rsidRPr="00FE4B71">
              <w:rPr>
                <w:rFonts w:asciiTheme="minorHAnsi" w:hAnsiTheme="minorHAnsi" w:cstheme="minorHAnsi"/>
                <w:sz w:val="22"/>
                <w:szCs w:val="22"/>
              </w:rPr>
              <w:t>with</w:t>
            </w:r>
            <w:r w:rsidR="00E26B69" w:rsidRPr="00FE4B71">
              <w:rPr>
                <w:rFonts w:asciiTheme="minorHAnsi" w:hAnsiTheme="minorHAnsi" w:cstheme="minorHAnsi"/>
                <w:spacing w:val="-6"/>
                <w:sz w:val="22"/>
                <w:szCs w:val="22"/>
              </w:rPr>
              <w:t xml:space="preserve"> </w:t>
            </w:r>
            <w:r w:rsidR="00E26B69" w:rsidRPr="00FE4B71">
              <w:rPr>
                <w:rFonts w:asciiTheme="minorHAnsi" w:hAnsiTheme="minorHAnsi" w:cstheme="minorHAnsi"/>
                <w:sz w:val="22"/>
                <w:szCs w:val="22"/>
              </w:rPr>
              <w:t>the</w:t>
            </w:r>
            <w:r w:rsidR="00E26B69" w:rsidRPr="00FE4B71">
              <w:rPr>
                <w:rFonts w:asciiTheme="minorHAnsi" w:hAnsiTheme="minorHAnsi" w:cstheme="minorHAnsi"/>
                <w:spacing w:val="-6"/>
                <w:sz w:val="22"/>
                <w:szCs w:val="22"/>
              </w:rPr>
              <w:t xml:space="preserve"> </w:t>
            </w:r>
            <w:r w:rsidR="00E26B69" w:rsidRPr="00FE4B71">
              <w:rPr>
                <w:rFonts w:asciiTheme="minorHAnsi" w:hAnsiTheme="minorHAnsi" w:cstheme="minorHAnsi"/>
                <w:sz w:val="22"/>
                <w:szCs w:val="22"/>
              </w:rPr>
              <w:t>SAH</w:t>
            </w:r>
            <w:r w:rsidR="00E26B69" w:rsidRPr="00FE4B71">
              <w:rPr>
                <w:rFonts w:asciiTheme="minorHAnsi" w:hAnsiTheme="minorHAnsi" w:cstheme="minorHAnsi"/>
                <w:spacing w:val="-6"/>
                <w:sz w:val="22"/>
                <w:szCs w:val="22"/>
              </w:rPr>
              <w:t xml:space="preserve"> </w:t>
            </w:r>
            <w:r w:rsidR="00E26B69" w:rsidRPr="00FE4B71">
              <w:rPr>
                <w:rFonts w:asciiTheme="minorHAnsi" w:hAnsiTheme="minorHAnsi" w:cstheme="minorHAnsi"/>
                <w:sz w:val="22"/>
                <w:szCs w:val="22"/>
              </w:rPr>
              <w:t>culture.</w:t>
            </w:r>
            <w:r w:rsidR="00E26B69" w:rsidRPr="00FE4B71">
              <w:rPr>
                <w:rFonts w:asciiTheme="minorHAnsi" w:hAnsiTheme="minorHAnsi" w:cstheme="minorHAnsi"/>
                <w:spacing w:val="-6"/>
                <w:sz w:val="22"/>
                <w:szCs w:val="22"/>
              </w:rPr>
              <w:t xml:space="preserve"> </w:t>
            </w:r>
            <w:r w:rsidR="00E26B69" w:rsidRPr="00FE4B71">
              <w:rPr>
                <w:rFonts w:asciiTheme="minorHAnsi" w:hAnsiTheme="minorHAnsi" w:cstheme="minorHAnsi"/>
                <w:sz w:val="22"/>
                <w:szCs w:val="22"/>
              </w:rPr>
              <w:t>Staff will experience no barriers to using other types of Leave as and when they need it.</w:t>
            </w:r>
          </w:p>
        </w:tc>
      </w:tr>
      <w:tr w:rsidR="00E26B69" w:rsidRPr="00D578CC" w14:paraId="32FBEE2E" w14:textId="77777777" w:rsidTr="00730B1C">
        <w:trPr>
          <w:trHeight w:val="2041"/>
        </w:trPr>
        <w:tc>
          <w:tcPr>
            <w:tcW w:w="735" w:type="dxa"/>
          </w:tcPr>
          <w:p w14:paraId="48563638" w14:textId="05ED2292" w:rsidR="00E26B69" w:rsidRPr="00FD3854" w:rsidRDefault="00E26B69" w:rsidP="00FE4B71">
            <w:pPr>
              <w:spacing w:after="0"/>
              <w:rPr>
                <w:rFonts w:asciiTheme="minorHAnsi" w:hAnsiTheme="minorHAnsi" w:cstheme="minorHAnsi"/>
                <w:b/>
                <w:bCs/>
                <w:sz w:val="22"/>
                <w:szCs w:val="22"/>
              </w:rPr>
            </w:pPr>
            <w:r w:rsidRPr="00FD3854">
              <w:rPr>
                <w:rFonts w:asciiTheme="minorHAnsi" w:hAnsiTheme="minorHAnsi" w:cstheme="minorHAnsi"/>
                <w:b/>
                <w:bCs/>
                <w:spacing w:val="-2"/>
                <w:sz w:val="22"/>
                <w:szCs w:val="22"/>
              </w:rPr>
              <w:t>3.4.1</w:t>
            </w:r>
          </w:p>
        </w:tc>
        <w:tc>
          <w:tcPr>
            <w:tcW w:w="1952" w:type="dxa"/>
          </w:tcPr>
          <w:p w14:paraId="2E6AD704" w14:textId="77777777" w:rsidR="00E26B69" w:rsidRPr="00FE4B71" w:rsidRDefault="00E26B69" w:rsidP="00FE4B71">
            <w:pPr>
              <w:spacing w:after="0"/>
              <w:rPr>
                <w:rFonts w:asciiTheme="minorHAnsi" w:hAnsiTheme="minorHAnsi" w:cstheme="minorHAnsi"/>
                <w:sz w:val="22"/>
                <w:szCs w:val="22"/>
              </w:rPr>
            </w:pPr>
          </w:p>
        </w:tc>
        <w:tc>
          <w:tcPr>
            <w:tcW w:w="3543" w:type="dxa"/>
          </w:tcPr>
          <w:p w14:paraId="53C771AB" w14:textId="77777777" w:rsidR="00E26B69" w:rsidRPr="00FE4B71" w:rsidRDefault="00E26B69" w:rsidP="00FE4B71">
            <w:pPr>
              <w:spacing w:after="0"/>
              <w:rPr>
                <w:rFonts w:asciiTheme="minorHAnsi" w:hAnsiTheme="minorHAnsi" w:cstheme="minorHAnsi"/>
                <w:sz w:val="22"/>
                <w:szCs w:val="22"/>
              </w:rPr>
            </w:pPr>
          </w:p>
        </w:tc>
        <w:tc>
          <w:tcPr>
            <w:tcW w:w="2694" w:type="dxa"/>
          </w:tcPr>
          <w:p w14:paraId="25609653" w14:textId="7553F5EE"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Ensure important semester dates (marking deadlines, module board meetings, teaching and</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research</w:t>
            </w:r>
            <w:r w:rsidRPr="00FE4B71">
              <w:rPr>
                <w:rFonts w:asciiTheme="minorHAnsi" w:hAnsiTheme="minorHAnsi" w:cstheme="minorHAnsi"/>
                <w:spacing w:val="-15"/>
                <w:sz w:val="22"/>
                <w:szCs w:val="22"/>
              </w:rPr>
              <w:t xml:space="preserve"> </w:t>
            </w:r>
            <w:r w:rsidRPr="00FE4B71">
              <w:rPr>
                <w:rFonts w:asciiTheme="minorHAnsi" w:hAnsiTheme="minorHAnsi" w:cstheme="minorHAnsi"/>
                <w:sz w:val="22"/>
                <w:szCs w:val="22"/>
              </w:rPr>
              <w:t xml:space="preserve">away days) are announced before the start of each semester to enable staff to schedule their AL before and after the teaching </w:t>
            </w:r>
            <w:r w:rsidRPr="00FE4B71">
              <w:rPr>
                <w:rFonts w:asciiTheme="minorHAnsi" w:hAnsiTheme="minorHAnsi" w:cstheme="minorHAnsi"/>
                <w:spacing w:val="-2"/>
                <w:sz w:val="22"/>
                <w:szCs w:val="22"/>
              </w:rPr>
              <w:t>weeks.</w:t>
            </w:r>
          </w:p>
        </w:tc>
        <w:tc>
          <w:tcPr>
            <w:tcW w:w="1701" w:type="dxa"/>
          </w:tcPr>
          <w:p w14:paraId="310EA2D3" w14:textId="77777777"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DoT;</w:t>
            </w:r>
            <w:r w:rsidRPr="00FE4B71">
              <w:rPr>
                <w:rFonts w:asciiTheme="minorHAnsi" w:hAnsiTheme="minorHAnsi" w:cstheme="minorHAnsi"/>
                <w:spacing w:val="-4"/>
                <w:sz w:val="22"/>
                <w:szCs w:val="22"/>
              </w:rPr>
              <w:t xml:space="preserve"> DoR;</w:t>
            </w:r>
          </w:p>
          <w:p w14:paraId="0573A288" w14:textId="198939C5"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Exam</w:t>
            </w:r>
            <w:r w:rsidRPr="00FE4B71">
              <w:rPr>
                <w:rFonts w:asciiTheme="minorHAnsi" w:hAnsiTheme="minorHAnsi" w:cstheme="minorHAnsi"/>
                <w:spacing w:val="-4"/>
                <w:sz w:val="22"/>
                <w:szCs w:val="22"/>
              </w:rPr>
              <w:t xml:space="preserve"> </w:t>
            </w:r>
            <w:r w:rsidRPr="00FE4B71">
              <w:rPr>
                <w:rFonts w:asciiTheme="minorHAnsi" w:hAnsiTheme="minorHAnsi" w:cstheme="minorHAnsi"/>
                <w:sz w:val="22"/>
                <w:szCs w:val="22"/>
              </w:rPr>
              <w:t>Officer</w:t>
            </w:r>
          </w:p>
        </w:tc>
        <w:tc>
          <w:tcPr>
            <w:tcW w:w="1701" w:type="dxa"/>
          </w:tcPr>
          <w:p w14:paraId="402EED9C" w14:textId="4079E820"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 xml:space="preserve">Before the start of each </w:t>
            </w:r>
            <w:r w:rsidRPr="00FE4B71">
              <w:rPr>
                <w:rFonts w:asciiTheme="minorHAnsi" w:hAnsiTheme="minorHAnsi" w:cstheme="minorHAnsi"/>
                <w:spacing w:val="-2"/>
                <w:sz w:val="22"/>
                <w:szCs w:val="22"/>
              </w:rPr>
              <w:t xml:space="preserve">semester; where </w:t>
            </w:r>
            <w:r w:rsidRPr="00FE4B71">
              <w:rPr>
                <w:rFonts w:asciiTheme="minorHAnsi" w:hAnsiTheme="minorHAnsi" w:cstheme="minorHAnsi"/>
                <w:sz w:val="22"/>
                <w:szCs w:val="22"/>
              </w:rPr>
              <w:t>possible, at the</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 xml:space="preserve">beginning of each </w:t>
            </w:r>
            <w:r w:rsidRPr="00FE4B71">
              <w:rPr>
                <w:rFonts w:asciiTheme="minorHAnsi" w:hAnsiTheme="minorHAnsi" w:cstheme="minorHAnsi"/>
                <w:spacing w:val="-2"/>
                <w:sz w:val="22"/>
                <w:szCs w:val="22"/>
              </w:rPr>
              <w:t>academic</w:t>
            </w:r>
            <w:r w:rsidRPr="00FE4B71">
              <w:rPr>
                <w:rFonts w:asciiTheme="minorHAnsi" w:hAnsiTheme="minorHAnsi" w:cstheme="minorHAnsi"/>
                <w:spacing w:val="40"/>
                <w:sz w:val="22"/>
                <w:szCs w:val="22"/>
              </w:rPr>
              <w:t xml:space="preserve"> </w:t>
            </w:r>
            <w:r w:rsidRPr="00FE4B71">
              <w:rPr>
                <w:rFonts w:asciiTheme="minorHAnsi" w:hAnsiTheme="minorHAnsi" w:cstheme="minorHAnsi"/>
                <w:spacing w:val="-4"/>
                <w:sz w:val="22"/>
                <w:szCs w:val="22"/>
              </w:rPr>
              <w:t>year</w:t>
            </w:r>
          </w:p>
        </w:tc>
        <w:tc>
          <w:tcPr>
            <w:tcW w:w="3260" w:type="dxa"/>
          </w:tcPr>
          <w:p w14:paraId="635E47F8" w14:textId="177D27AB" w:rsidR="00E26B69"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t>Output</w:t>
            </w:r>
            <w:r w:rsidR="00E26B69" w:rsidRPr="00FE4B71">
              <w:rPr>
                <w:rFonts w:asciiTheme="minorHAnsi" w:hAnsiTheme="minorHAnsi" w:cstheme="minorHAnsi"/>
                <w:sz w:val="22"/>
                <w:szCs w:val="22"/>
              </w:rPr>
              <w:t>: A School Calendar that contains all essential</w:t>
            </w:r>
            <w:r w:rsidR="00E26B69" w:rsidRPr="00FE4B71">
              <w:rPr>
                <w:rFonts w:asciiTheme="minorHAnsi" w:hAnsiTheme="minorHAnsi" w:cstheme="minorHAnsi"/>
                <w:spacing w:val="-6"/>
                <w:sz w:val="22"/>
                <w:szCs w:val="22"/>
              </w:rPr>
              <w:t xml:space="preserve"> </w:t>
            </w:r>
            <w:r w:rsidR="00E26B69" w:rsidRPr="00FE4B71">
              <w:rPr>
                <w:rFonts w:asciiTheme="minorHAnsi" w:hAnsiTheme="minorHAnsi" w:cstheme="minorHAnsi"/>
                <w:sz w:val="22"/>
                <w:szCs w:val="22"/>
              </w:rPr>
              <w:t>semester</w:t>
            </w:r>
            <w:r w:rsidR="00E26B69" w:rsidRPr="00FE4B71">
              <w:rPr>
                <w:rFonts w:asciiTheme="minorHAnsi" w:hAnsiTheme="minorHAnsi" w:cstheme="minorHAnsi"/>
                <w:spacing w:val="-6"/>
                <w:sz w:val="22"/>
                <w:szCs w:val="22"/>
              </w:rPr>
              <w:t xml:space="preserve"> </w:t>
            </w:r>
            <w:r w:rsidR="00E26B69" w:rsidRPr="00FE4B71">
              <w:rPr>
                <w:rFonts w:asciiTheme="minorHAnsi" w:hAnsiTheme="minorHAnsi" w:cstheme="minorHAnsi"/>
                <w:sz w:val="22"/>
                <w:szCs w:val="22"/>
              </w:rPr>
              <w:t>dates</w:t>
            </w:r>
            <w:r w:rsidR="00E26B69" w:rsidRPr="00FE4B71">
              <w:rPr>
                <w:rFonts w:asciiTheme="minorHAnsi" w:hAnsiTheme="minorHAnsi" w:cstheme="minorHAnsi"/>
                <w:spacing w:val="-6"/>
                <w:sz w:val="22"/>
                <w:szCs w:val="22"/>
              </w:rPr>
              <w:t xml:space="preserve"> </w:t>
            </w:r>
            <w:r w:rsidR="00E26B69" w:rsidRPr="00FE4B71">
              <w:rPr>
                <w:rFonts w:asciiTheme="minorHAnsi" w:hAnsiTheme="minorHAnsi" w:cstheme="minorHAnsi"/>
                <w:sz w:val="22"/>
                <w:szCs w:val="22"/>
              </w:rPr>
              <w:t>at</w:t>
            </w:r>
            <w:r w:rsidR="00E26B69" w:rsidRPr="00FE4B71">
              <w:rPr>
                <w:rFonts w:asciiTheme="minorHAnsi" w:hAnsiTheme="minorHAnsi" w:cstheme="minorHAnsi"/>
                <w:spacing w:val="-6"/>
                <w:sz w:val="22"/>
                <w:szCs w:val="22"/>
              </w:rPr>
              <w:t xml:space="preserve"> </w:t>
            </w:r>
            <w:r w:rsidR="00E26B69" w:rsidRPr="00FE4B71">
              <w:rPr>
                <w:rFonts w:asciiTheme="minorHAnsi" w:hAnsiTheme="minorHAnsi" w:cstheme="minorHAnsi"/>
                <w:sz w:val="22"/>
                <w:szCs w:val="22"/>
              </w:rPr>
              <w:t>the</w:t>
            </w:r>
            <w:r w:rsidR="00E26B69" w:rsidRPr="00FE4B71">
              <w:rPr>
                <w:rFonts w:asciiTheme="minorHAnsi" w:hAnsiTheme="minorHAnsi" w:cstheme="minorHAnsi"/>
                <w:spacing w:val="-6"/>
                <w:sz w:val="22"/>
                <w:szCs w:val="22"/>
              </w:rPr>
              <w:t xml:space="preserve"> </w:t>
            </w:r>
            <w:r w:rsidR="00E26B69" w:rsidRPr="00FE4B71">
              <w:rPr>
                <w:rFonts w:asciiTheme="minorHAnsi" w:hAnsiTheme="minorHAnsi" w:cstheme="minorHAnsi"/>
                <w:sz w:val="22"/>
                <w:szCs w:val="22"/>
              </w:rPr>
              <w:t>start</w:t>
            </w:r>
            <w:r w:rsidR="00E26B69" w:rsidRPr="00FE4B71">
              <w:rPr>
                <w:rFonts w:asciiTheme="minorHAnsi" w:hAnsiTheme="minorHAnsi" w:cstheme="minorHAnsi"/>
                <w:spacing w:val="-6"/>
                <w:sz w:val="22"/>
                <w:szCs w:val="22"/>
              </w:rPr>
              <w:t xml:space="preserve"> </w:t>
            </w:r>
            <w:r w:rsidR="00E26B69" w:rsidRPr="00FE4B71">
              <w:rPr>
                <w:rFonts w:asciiTheme="minorHAnsi" w:hAnsiTheme="minorHAnsi" w:cstheme="minorHAnsi"/>
                <w:sz w:val="22"/>
                <w:szCs w:val="22"/>
              </w:rPr>
              <w:t>of</w:t>
            </w:r>
            <w:r w:rsidR="00E26B69" w:rsidRPr="00FE4B71">
              <w:rPr>
                <w:rFonts w:asciiTheme="minorHAnsi" w:hAnsiTheme="minorHAnsi" w:cstheme="minorHAnsi"/>
                <w:spacing w:val="-6"/>
                <w:sz w:val="22"/>
                <w:szCs w:val="22"/>
              </w:rPr>
              <w:t xml:space="preserve"> </w:t>
            </w:r>
            <w:r w:rsidR="00E26B69" w:rsidRPr="00FE4B71">
              <w:rPr>
                <w:rFonts w:asciiTheme="minorHAnsi" w:hAnsiTheme="minorHAnsi" w:cstheme="minorHAnsi"/>
                <w:sz w:val="22"/>
                <w:szCs w:val="22"/>
              </w:rPr>
              <w:t xml:space="preserve">each </w:t>
            </w:r>
            <w:r w:rsidR="00E26B69" w:rsidRPr="00FE4B71">
              <w:rPr>
                <w:rFonts w:asciiTheme="minorHAnsi" w:hAnsiTheme="minorHAnsi" w:cstheme="minorHAnsi"/>
                <w:spacing w:val="-2"/>
                <w:sz w:val="22"/>
                <w:szCs w:val="22"/>
              </w:rPr>
              <w:t>semester.</w:t>
            </w:r>
          </w:p>
        </w:tc>
      </w:tr>
      <w:tr w:rsidR="00E26B69" w:rsidRPr="00D578CC" w14:paraId="74A6FF6F" w14:textId="77777777" w:rsidTr="00730B1C">
        <w:trPr>
          <w:trHeight w:val="1701"/>
        </w:trPr>
        <w:tc>
          <w:tcPr>
            <w:tcW w:w="735" w:type="dxa"/>
          </w:tcPr>
          <w:p w14:paraId="33E5DE5C" w14:textId="45A24095" w:rsidR="00E26B69" w:rsidRPr="00FD3854" w:rsidRDefault="00E26B69" w:rsidP="00FE4B71">
            <w:pPr>
              <w:spacing w:after="0"/>
              <w:rPr>
                <w:rFonts w:asciiTheme="minorHAnsi" w:hAnsiTheme="minorHAnsi" w:cstheme="minorHAnsi"/>
                <w:b/>
                <w:bCs/>
                <w:spacing w:val="-2"/>
                <w:sz w:val="22"/>
                <w:szCs w:val="22"/>
              </w:rPr>
            </w:pPr>
            <w:r w:rsidRPr="00FD3854">
              <w:rPr>
                <w:rFonts w:asciiTheme="minorHAnsi" w:hAnsiTheme="minorHAnsi" w:cstheme="minorHAnsi"/>
                <w:b/>
                <w:bCs/>
                <w:spacing w:val="-2"/>
                <w:sz w:val="22"/>
                <w:szCs w:val="22"/>
              </w:rPr>
              <w:lastRenderedPageBreak/>
              <w:t>3.4.2</w:t>
            </w:r>
          </w:p>
        </w:tc>
        <w:tc>
          <w:tcPr>
            <w:tcW w:w="1952" w:type="dxa"/>
          </w:tcPr>
          <w:p w14:paraId="149050C2" w14:textId="77777777" w:rsidR="00E26B69" w:rsidRPr="00FE4B71" w:rsidRDefault="00E26B69" w:rsidP="00FE4B71">
            <w:pPr>
              <w:spacing w:after="0"/>
              <w:rPr>
                <w:rFonts w:asciiTheme="minorHAnsi" w:hAnsiTheme="minorHAnsi" w:cstheme="minorHAnsi"/>
                <w:sz w:val="22"/>
                <w:szCs w:val="22"/>
              </w:rPr>
            </w:pPr>
          </w:p>
        </w:tc>
        <w:tc>
          <w:tcPr>
            <w:tcW w:w="3543" w:type="dxa"/>
          </w:tcPr>
          <w:p w14:paraId="7F76D413" w14:textId="77777777" w:rsidR="00E26B69" w:rsidRPr="00FE4B71" w:rsidRDefault="00E26B69" w:rsidP="00FE4B71">
            <w:pPr>
              <w:spacing w:after="0"/>
              <w:rPr>
                <w:rFonts w:asciiTheme="minorHAnsi" w:hAnsiTheme="minorHAnsi" w:cstheme="minorHAnsi"/>
                <w:sz w:val="22"/>
                <w:szCs w:val="22"/>
              </w:rPr>
            </w:pPr>
          </w:p>
        </w:tc>
        <w:tc>
          <w:tcPr>
            <w:tcW w:w="2694" w:type="dxa"/>
          </w:tcPr>
          <w:p w14:paraId="0CB2E68D" w14:textId="7C946652"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pacing w:val="-2"/>
                <w:sz w:val="22"/>
                <w:szCs w:val="22"/>
              </w:rPr>
              <w:t xml:space="preserve">Enhance communication </w:t>
            </w:r>
            <w:r w:rsidRPr="00FE4B71">
              <w:rPr>
                <w:rFonts w:asciiTheme="minorHAnsi" w:hAnsiTheme="minorHAnsi" w:cstheme="minorHAnsi"/>
                <w:sz w:val="22"/>
                <w:szCs w:val="22"/>
              </w:rPr>
              <w:t>about the University’s Leave provision, by encouraging</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staff</w:t>
            </w:r>
            <w:r w:rsidRPr="00FE4B71">
              <w:rPr>
                <w:rFonts w:asciiTheme="minorHAnsi" w:hAnsiTheme="minorHAnsi" w:cstheme="minorHAnsi"/>
                <w:spacing w:val="-15"/>
                <w:sz w:val="22"/>
                <w:szCs w:val="22"/>
              </w:rPr>
              <w:t xml:space="preserve"> </w:t>
            </w:r>
            <w:r w:rsidRPr="00FE4B71">
              <w:rPr>
                <w:rFonts w:asciiTheme="minorHAnsi" w:hAnsiTheme="minorHAnsi" w:cstheme="minorHAnsi"/>
                <w:sz w:val="22"/>
                <w:szCs w:val="22"/>
              </w:rPr>
              <w:t>to take</w:t>
            </w:r>
            <w:r w:rsidRPr="00FE4B71">
              <w:rPr>
                <w:rFonts w:asciiTheme="minorHAnsi" w:hAnsiTheme="minorHAnsi" w:cstheme="minorHAnsi"/>
                <w:spacing w:val="-6"/>
                <w:sz w:val="22"/>
                <w:szCs w:val="22"/>
              </w:rPr>
              <w:t xml:space="preserve"> </w:t>
            </w:r>
            <w:r w:rsidRPr="00FE4B71">
              <w:rPr>
                <w:rFonts w:asciiTheme="minorHAnsi" w:hAnsiTheme="minorHAnsi" w:cstheme="minorHAnsi"/>
                <w:sz w:val="22"/>
                <w:szCs w:val="22"/>
              </w:rPr>
              <w:t>their</w:t>
            </w:r>
            <w:r w:rsidRPr="00FE4B71">
              <w:rPr>
                <w:rFonts w:asciiTheme="minorHAnsi" w:hAnsiTheme="minorHAnsi" w:cstheme="minorHAnsi"/>
                <w:spacing w:val="-6"/>
                <w:sz w:val="22"/>
                <w:szCs w:val="22"/>
              </w:rPr>
              <w:t xml:space="preserve"> </w:t>
            </w:r>
            <w:r w:rsidRPr="00FE4B71">
              <w:rPr>
                <w:rFonts w:asciiTheme="minorHAnsi" w:hAnsiTheme="minorHAnsi" w:cstheme="minorHAnsi"/>
                <w:sz w:val="22"/>
                <w:szCs w:val="22"/>
              </w:rPr>
              <w:t>full</w:t>
            </w:r>
            <w:r w:rsidRPr="00FE4B71">
              <w:rPr>
                <w:rFonts w:asciiTheme="minorHAnsi" w:hAnsiTheme="minorHAnsi" w:cstheme="minorHAnsi"/>
                <w:spacing w:val="-6"/>
                <w:sz w:val="22"/>
                <w:szCs w:val="22"/>
              </w:rPr>
              <w:t xml:space="preserve"> </w:t>
            </w:r>
            <w:r w:rsidRPr="00FE4B71">
              <w:rPr>
                <w:rFonts w:asciiTheme="minorHAnsi" w:hAnsiTheme="minorHAnsi" w:cstheme="minorHAnsi"/>
                <w:sz w:val="22"/>
                <w:szCs w:val="22"/>
              </w:rPr>
              <w:t>AL</w:t>
            </w:r>
            <w:r w:rsidRPr="00FE4B71">
              <w:rPr>
                <w:rFonts w:asciiTheme="minorHAnsi" w:hAnsiTheme="minorHAnsi" w:cstheme="minorHAnsi"/>
                <w:spacing w:val="-6"/>
                <w:sz w:val="22"/>
                <w:szCs w:val="22"/>
              </w:rPr>
              <w:t xml:space="preserve"> </w:t>
            </w:r>
            <w:r w:rsidRPr="00FE4B71">
              <w:rPr>
                <w:rFonts w:asciiTheme="minorHAnsi" w:hAnsiTheme="minorHAnsi" w:cstheme="minorHAnsi"/>
                <w:sz w:val="22"/>
                <w:szCs w:val="22"/>
              </w:rPr>
              <w:t>via annual HoS/WBO emails, in</w:t>
            </w:r>
            <w:r w:rsidRPr="00FE4B71">
              <w:rPr>
                <w:rFonts w:asciiTheme="minorHAnsi" w:hAnsiTheme="minorHAnsi" w:cstheme="minorHAnsi"/>
                <w:spacing w:val="-4"/>
                <w:sz w:val="22"/>
                <w:szCs w:val="22"/>
              </w:rPr>
              <w:t xml:space="preserve"> </w:t>
            </w:r>
            <w:r w:rsidRPr="00FE4B71">
              <w:rPr>
                <w:rFonts w:asciiTheme="minorHAnsi" w:hAnsiTheme="minorHAnsi" w:cstheme="minorHAnsi"/>
                <w:spacing w:val="-2"/>
                <w:sz w:val="22"/>
                <w:szCs w:val="22"/>
              </w:rPr>
              <w:t>induction</w:t>
            </w:r>
            <w:r w:rsidRPr="00FE4B71">
              <w:rPr>
                <w:rFonts w:asciiTheme="minorHAnsi" w:hAnsiTheme="minorHAnsi" w:cstheme="minorHAnsi"/>
                <w:sz w:val="22"/>
                <w:szCs w:val="22"/>
              </w:rPr>
              <w:t xml:space="preserve"> for new staff, and in ARD meetings, and by alerting staff to other</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types</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of</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 xml:space="preserve">Leave (such as the statutory right to paternal leave) in SC meetings when </w:t>
            </w:r>
            <w:r w:rsidRPr="00FE4B71">
              <w:rPr>
                <w:rFonts w:asciiTheme="minorHAnsi" w:hAnsiTheme="minorHAnsi" w:cstheme="minorHAnsi"/>
                <w:spacing w:val="-2"/>
                <w:sz w:val="22"/>
                <w:szCs w:val="22"/>
              </w:rPr>
              <w:t>relevant.</w:t>
            </w:r>
          </w:p>
        </w:tc>
        <w:tc>
          <w:tcPr>
            <w:tcW w:w="1701" w:type="dxa"/>
          </w:tcPr>
          <w:p w14:paraId="46435643" w14:textId="642661F4"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HoS,</w:t>
            </w:r>
            <w:r w:rsidRPr="00FE4B71">
              <w:rPr>
                <w:rFonts w:asciiTheme="minorHAnsi" w:hAnsiTheme="minorHAnsi" w:cstheme="minorHAnsi"/>
                <w:spacing w:val="-4"/>
                <w:sz w:val="22"/>
                <w:szCs w:val="22"/>
              </w:rPr>
              <w:t xml:space="preserve"> </w:t>
            </w:r>
            <w:r w:rsidRPr="00FE4B71">
              <w:rPr>
                <w:rFonts w:asciiTheme="minorHAnsi" w:hAnsiTheme="minorHAnsi" w:cstheme="minorHAnsi"/>
                <w:sz w:val="22"/>
                <w:szCs w:val="22"/>
              </w:rPr>
              <w:t>WBO</w:t>
            </w:r>
          </w:p>
        </w:tc>
        <w:tc>
          <w:tcPr>
            <w:tcW w:w="1701" w:type="dxa"/>
          </w:tcPr>
          <w:p w14:paraId="2051142B" w14:textId="2F88CBBF"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pacing w:val="-2"/>
                <w:sz w:val="22"/>
                <w:szCs w:val="22"/>
              </w:rPr>
              <w:t xml:space="preserve">Annually, </w:t>
            </w:r>
            <w:r w:rsidRPr="00FE4B71">
              <w:rPr>
                <w:rFonts w:asciiTheme="minorHAnsi" w:hAnsiTheme="minorHAnsi" w:cstheme="minorHAnsi"/>
                <w:sz w:val="22"/>
                <w:szCs w:val="22"/>
              </w:rPr>
              <w:t>starting</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Aug 2025 (at beginning of new</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AL</w:t>
            </w:r>
            <w:r w:rsidRPr="00FE4B71">
              <w:rPr>
                <w:rFonts w:asciiTheme="minorHAnsi" w:hAnsiTheme="minorHAnsi" w:cstheme="minorHAnsi"/>
                <w:spacing w:val="-15"/>
                <w:sz w:val="22"/>
                <w:szCs w:val="22"/>
              </w:rPr>
              <w:t xml:space="preserve"> </w:t>
            </w:r>
            <w:r w:rsidRPr="00FE4B71">
              <w:rPr>
                <w:rFonts w:asciiTheme="minorHAnsi" w:hAnsiTheme="minorHAnsi" w:cstheme="minorHAnsi"/>
                <w:sz w:val="22"/>
                <w:szCs w:val="22"/>
              </w:rPr>
              <w:t>cycle)</w:t>
            </w:r>
          </w:p>
        </w:tc>
        <w:tc>
          <w:tcPr>
            <w:tcW w:w="3260" w:type="dxa"/>
          </w:tcPr>
          <w:p w14:paraId="2DFD2CC3" w14:textId="1C0B3BBE" w:rsidR="00E26B69"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t>Output</w:t>
            </w:r>
            <w:r w:rsidR="00E26B69" w:rsidRPr="00FE4B71">
              <w:rPr>
                <w:rFonts w:asciiTheme="minorHAnsi" w:hAnsiTheme="minorHAnsi" w:cstheme="minorHAnsi"/>
                <w:sz w:val="22"/>
                <w:szCs w:val="22"/>
              </w:rPr>
              <w:t>: HR Business Partner to attend a School Council meeting to outline changes to the special leave policy (in particular carers</w:t>
            </w:r>
            <w:r w:rsidR="00E26B69" w:rsidRPr="00FE4B71">
              <w:rPr>
                <w:rFonts w:asciiTheme="minorHAnsi" w:hAnsiTheme="minorHAnsi" w:cstheme="minorHAnsi"/>
                <w:spacing w:val="-8"/>
                <w:sz w:val="22"/>
                <w:szCs w:val="22"/>
              </w:rPr>
              <w:t xml:space="preserve"> </w:t>
            </w:r>
            <w:r w:rsidR="00E26B69" w:rsidRPr="00FE4B71">
              <w:rPr>
                <w:rFonts w:asciiTheme="minorHAnsi" w:hAnsiTheme="minorHAnsi" w:cstheme="minorHAnsi"/>
                <w:sz w:val="22"/>
                <w:szCs w:val="22"/>
              </w:rPr>
              <w:t>leave,</w:t>
            </w:r>
            <w:r w:rsidR="00E26B69" w:rsidRPr="00FE4B71">
              <w:rPr>
                <w:rFonts w:asciiTheme="minorHAnsi" w:hAnsiTheme="minorHAnsi" w:cstheme="minorHAnsi"/>
                <w:spacing w:val="-8"/>
                <w:sz w:val="22"/>
                <w:szCs w:val="22"/>
              </w:rPr>
              <w:t xml:space="preserve"> </w:t>
            </w:r>
            <w:r w:rsidR="00E26B69" w:rsidRPr="00FE4B71">
              <w:rPr>
                <w:rFonts w:asciiTheme="minorHAnsi" w:hAnsiTheme="minorHAnsi" w:cstheme="minorHAnsi"/>
                <w:sz w:val="22"/>
                <w:szCs w:val="22"/>
              </w:rPr>
              <w:t>extended</w:t>
            </w:r>
            <w:r w:rsidR="00E26B69" w:rsidRPr="00FE4B71">
              <w:rPr>
                <w:rFonts w:asciiTheme="minorHAnsi" w:hAnsiTheme="minorHAnsi" w:cstheme="minorHAnsi"/>
                <w:spacing w:val="-8"/>
                <w:sz w:val="22"/>
                <w:szCs w:val="22"/>
              </w:rPr>
              <w:t xml:space="preserve"> </w:t>
            </w:r>
            <w:r w:rsidR="00E26B69" w:rsidRPr="00FE4B71">
              <w:rPr>
                <w:rFonts w:asciiTheme="minorHAnsi" w:hAnsiTheme="minorHAnsi" w:cstheme="minorHAnsi"/>
                <w:sz w:val="22"/>
                <w:szCs w:val="22"/>
              </w:rPr>
              <w:t>emergency</w:t>
            </w:r>
            <w:r w:rsidR="00E26B69" w:rsidRPr="00FE4B71">
              <w:rPr>
                <w:rFonts w:asciiTheme="minorHAnsi" w:hAnsiTheme="minorHAnsi" w:cstheme="minorHAnsi"/>
                <w:spacing w:val="-8"/>
                <w:sz w:val="22"/>
                <w:szCs w:val="22"/>
              </w:rPr>
              <w:t xml:space="preserve"> </w:t>
            </w:r>
            <w:r w:rsidR="00E26B69" w:rsidRPr="00FE4B71">
              <w:rPr>
                <w:rFonts w:asciiTheme="minorHAnsi" w:hAnsiTheme="minorHAnsi" w:cstheme="minorHAnsi"/>
                <w:sz w:val="22"/>
                <w:szCs w:val="22"/>
              </w:rPr>
              <w:t>leave)</w:t>
            </w:r>
            <w:r w:rsidR="00E26B69" w:rsidRPr="00FE4B71">
              <w:rPr>
                <w:rFonts w:asciiTheme="minorHAnsi" w:hAnsiTheme="minorHAnsi" w:cstheme="minorHAnsi"/>
                <w:spacing w:val="-8"/>
                <w:sz w:val="22"/>
                <w:szCs w:val="22"/>
              </w:rPr>
              <w:t xml:space="preserve"> </w:t>
            </w:r>
            <w:r w:rsidR="00E26B69" w:rsidRPr="00FE4B71">
              <w:rPr>
                <w:rFonts w:asciiTheme="minorHAnsi" w:hAnsiTheme="minorHAnsi" w:cstheme="minorHAnsi"/>
                <w:sz w:val="22"/>
                <w:szCs w:val="22"/>
              </w:rPr>
              <w:t xml:space="preserve">in autumn 2025; to be repeated annually as </w:t>
            </w:r>
            <w:r w:rsidR="00E26B69" w:rsidRPr="00FE4B71">
              <w:rPr>
                <w:rFonts w:asciiTheme="minorHAnsi" w:hAnsiTheme="minorHAnsi" w:cstheme="minorHAnsi"/>
                <w:spacing w:val="-2"/>
                <w:sz w:val="22"/>
                <w:szCs w:val="22"/>
              </w:rPr>
              <w:t>required.</w:t>
            </w:r>
            <w:r w:rsidR="00E26B69" w:rsidRPr="00FE4B71">
              <w:rPr>
                <w:rFonts w:asciiTheme="minorHAnsi" w:hAnsiTheme="minorHAnsi" w:cstheme="minorHAnsi"/>
                <w:sz w:val="22"/>
                <w:szCs w:val="22"/>
              </w:rPr>
              <w:t xml:space="preserve"> </w:t>
            </w:r>
          </w:p>
          <w:p w14:paraId="64AB0E87" w14:textId="77777777" w:rsidR="00E26B69" w:rsidRPr="00FE4B71" w:rsidRDefault="00E26B69" w:rsidP="00FE4B71">
            <w:pPr>
              <w:spacing w:after="0"/>
              <w:rPr>
                <w:rFonts w:asciiTheme="minorHAnsi" w:hAnsiTheme="minorHAnsi" w:cstheme="minorHAnsi"/>
                <w:sz w:val="22"/>
                <w:szCs w:val="22"/>
              </w:rPr>
            </w:pPr>
          </w:p>
          <w:p w14:paraId="11593B25" w14:textId="6CE5CDAD" w:rsidR="00E26B69"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t>Output</w:t>
            </w:r>
            <w:r w:rsidR="00E26B69" w:rsidRPr="00FE4B71">
              <w:rPr>
                <w:rFonts w:asciiTheme="minorHAnsi" w:hAnsiTheme="minorHAnsi" w:cstheme="minorHAnsi"/>
                <w:sz w:val="22"/>
                <w:szCs w:val="22"/>
              </w:rPr>
              <w:t>: additional signposting to family leave</w:t>
            </w:r>
            <w:r w:rsidR="00E26B69" w:rsidRPr="00FE4B71">
              <w:rPr>
                <w:rFonts w:asciiTheme="minorHAnsi" w:hAnsiTheme="minorHAnsi" w:cstheme="minorHAnsi"/>
                <w:spacing w:val="-7"/>
                <w:sz w:val="22"/>
                <w:szCs w:val="22"/>
              </w:rPr>
              <w:t xml:space="preserve"> </w:t>
            </w:r>
            <w:r w:rsidR="00E26B69" w:rsidRPr="00FE4B71">
              <w:rPr>
                <w:rFonts w:asciiTheme="minorHAnsi" w:hAnsiTheme="minorHAnsi" w:cstheme="minorHAnsi"/>
                <w:sz w:val="22"/>
                <w:szCs w:val="22"/>
              </w:rPr>
              <w:t>provision</w:t>
            </w:r>
            <w:r w:rsidR="00E26B69" w:rsidRPr="00FE4B71">
              <w:rPr>
                <w:rFonts w:asciiTheme="minorHAnsi" w:hAnsiTheme="minorHAnsi" w:cstheme="minorHAnsi"/>
                <w:spacing w:val="-7"/>
                <w:sz w:val="22"/>
                <w:szCs w:val="22"/>
              </w:rPr>
              <w:t xml:space="preserve"> </w:t>
            </w:r>
            <w:r w:rsidR="00E26B69" w:rsidRPr="00FE4B71">
              <w:rPr>
                <w:rFonts w:asciiTheme="minorHAnsi" w:hAnsiTheme="minorHAnsi" w:cstheme="minorHAnsi"/>
                <w:sz w:val="22"/>
                <w:szCs w:val="22"/>
              </w:rPr>
              <w:t>in</w:t>
            </w:r>
            <w:r w:rsidR="00E26B69" w:rsidRPr="00FE4B71">
              <w:rPr>
                <w:rFonts w:asciiTheme="minorHAnsi" w:hAnsiTheme="minorHAnsi" w:cstheme="minorHAnsi"/>
                <w:spacing w:val="-7"/>
                <w:sz w:val="22"/>
                <w:szCs w:val="22"/>
              </w:rPr>
              <w:t xml:space="preserve"> </w:t>
            </w:r>
            <w:r w:rsidR="00E26B69" w:rsidRPr="00FE4B71">
              <w:rPr>
                <w:rFonts w:asciiTheme="minorHAnsi" w:hAnsiTheme="minorHAnsi" w:cstheme="minorHAnsi"/>
                <w:sz w:val="22"/>
                <w:szCs w:val="22"/>
              </w:rPr>
              <w:t>staff</w:t>
            </w:r>
            <w:r w:rsidR="00E26B69" w:rsidRPr="00FE4B71">
              <w:rPr>
                <w:rFonts w:asciiTheme="minorHAnsi" w:hAnsiTheme="minorHAnsi" w:cstheme="minorHAnsi"/>
                <w:spacing w:val="-7"/>
                <w:sz w:val="22"/>
                <w:szCs w:val="22"/>
              </w:rPr>
              <w:t xml:space="preserve"> </w:t>
            </w:r>
            <w:r w:rsidR="00E26B69" w:rsidRPr="00FE4B71">
              <w:rPr>
                <w:rFonts w:asciiTheme="minorHAnsi" w:hAnsiTheme="minorHAnsi" w:cstheme="minorHAnsi"/>
                <w:sz w:val="22"/>
                <w:szCs w:val="22"/>
              </w:rPr>
              <w:t>handbook</w:t>
            </w:r>
            <w:r w:rsidR="00E26B69" w:rsidRPr="00FE4B71">
              <w:rPr>
                <w:rFonts w:asciiTheme="minorHAnsi" w:hAnsiTheme="minorHAnsi" w:cstheme="minorHAnsi"/>
                <w:spacing w:val="-7"/>
                <w:sz w:val="22"/>
                <w:szCs w:val="22"/>
              </w:rPr>
              <w:t xml:space="preserve"> </w:t>
            </w:r>
            <w:r w:rsidR="00E26B69" w:rsidRPr="00FE4B71">
              <w:rPr>
                <w:rFonts w:asciiTheme="minorHAnsi" w:hAnsiTheme="minorHAnsi" w:cstheme="minorHAnsi"/>
                <w:sz w:val="22"/>
                <w:szCs w:val="22"/>
              </w:rPr>
              <w:t>and</w:t>
            </w:r>
            <w:r w:rsidR="00E26B69" w:rsidRPr="00FE4B71">
              <w:rPr>
                <w:rFonts w:asciiTheme="minorHAnsi" w:hAnsiTheme="minorHAnsi" w:cstheme="minorHAnsi"/>
                <w:spacing w:val="-7"/>
                <w:sz w:val="22"/>
                <w:szCs w:val="22"/>
              </w:rPr>
              <w:t xml:space="preserve"> </w:t>
            </w:r>
            <w:r w:rsidR="00E26B69" w:rsidRPr="00FE4B71">
              <w:rPr>
                <w:rFonts w:asciiTheme="minorHAnsi" w:hAnsiTheme="minorHAnsi" w:cstheme="minorHAnsi"/>
                <w:sz w:val="22"/>
                <w:szCs w:val="22"/>
              </w:rPr>
              <w:t xml:space="preserve">EDI </w:t>
            </w:r>
            <w:r w:rsidR="00E26B69" w:rsidRPr="00FE4B71">
              <w:rPr>
                <w:rFonts w:asciiTheme="minorHAnsi" w:hAnsiTheme="minorHAnsi" w:cstheme="minorHAnsi"/>
                <w:spacing w:val="-2"/>
                <w:sz w:val="22"/>
                <w:szCs w:val="22"/>
              </w:rPr>
              <w:t>webpages.</w:t>
            </w:r>
          </w:p>
          <w:p w14:paraId="273EB5B6" w14:textId="77777777" w:rsidR="00E26B69" w:rsidRPr="00FE4B71" w:rsidRDefault="00E26B69" w:rsidP="00FE4B71">
            <w:pPr>
              <w:spacing w:after="0"/>
              <w:rPr>
                <w:rFonts w:asciiTheme="minorHAnsi" w:hAnsiTheme="minorHAnsi" w:cstheme="minorHAnsi"/>
                <w:sz w:val="22"/>
                <w:szCs w:val="22"/>
              </w:rPr>
            </w:pPr>
          </w:p>
          <w:p w14:paraId="617F8891" w14:textId="473BAFF9" w:rsidR="00E26B69"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t>Outcome</w:t>
            </w:r>
            <w:r w:rsidR="00E26B69" w:rsidRPr="00FE4B71">
              <w:rPr>
                <w:rFonts w:asciiTheme="minorHAnsi" w:hAnsiTheme="minorHAnsi" w:cstheme="minorHAnsi"/>
                <w:sz w:val="22"/>
                <w:szCs w:val="22"/>
              </w:rPr>
              <w:t>: Awareness of the breadth of University</w:t>
            </w:r>
            <w:r w:rsidR="00E26B69" w:rsidRPr="00FE4B71">
              <w:rPr>
                <w:rFonts w:asciiTheme="minorHAnsi" w:hAnsiTheme="minorHAnsi" w:cstheme="minorHAnsi"/>
                <w:spacing w:val="-8"/>
                <w:sz w:val="22"/>
                <w:szCs w:val="22"/>
              </w:rPr>
              <w:t xml:space="preserve"> </w:t>
            </w:r>
            <w:r w:rsidR="00E26B69" w:rsidRPr="00FE4B71">
              <w:rPr>
                <w:rFonts w:asciiTheme="minorHAnsi" w:hAnsiTheme="minorHAnsi" w:cstheme="minorHAnsi"/>
                <w:sz w:val="22"/>
                <w:szCs w:val="22"/>
              </w:rPr>
              <w:t>Leave</w:t>
            </w:r>
            <w:r w:rsidR="00E26B69" w:rsidRPr="00FE4B71">
              <w:rPr>
                <w:rFonts w:asciiTheme="minorHAnsi" w:hAnsiTheme="minorHAnsi" w:cstheme="minorHAnsi"/>
                <w:spacing w:val="-8"/>
                <w:sz w:val="22"/>
                <w:szCs w:val="22"/>
              </w:rPr>
              <w:t xml:space="preserve"> </w:t>
            </w:r>
            <w:r w:rsidR="00E26B69" w:rsidRPr="00FE4B71">
              <w:rPr>
                <w:rFonts w:asciiTheme="minorHAnsi" w:hAnsiTheme="minorHAnsi" w:cstheme="minorHAnsi"/>
                <w:sz w:val="22"/>
                <w:szCs w:val="22"/>
              </w:rPr>
              <w:t>provision</w:t>
            </w:r>
            <w:r w:rsidR="00E26B69" w:rsidRPr="00FE4B71">
              <w:rPr>
                <w:rFonts w:asciiTheme="minorHAnsi" w:hAnsiTheme="minorHAnsi" w:cstheme="minorHAnsi"/>
                <w:spacing w:val="-8"/>
                <w:sz w:val="22"/>
                <w:szCs w:val="22"/>
              </w:rPr>
              <w:t xml:space="preserve"> </w:t>
            </w:r>
            <w:r w:rsidR="00E26B69" w:rsidRPr="00FE4B71">
              <w:rPr>
                <w:rFonts w:asciiTheme="minorHAnsi" w:hAnsiTheme="minorHAnsi" w:cstheme="minorHAnsi"/>
                <w:sz w:val="22"/>
                <w:szCs w:val="22"/>
              </w:rPr>
              <w:t>among</w:t>
            </w:r>
            <w:r w:rsidR="00E26B69" w:rsidRPr="00FE4B71">
              <w:rPr>
                <w:rFonts w:asciiTheme="minorHAnsi" w:hAnsiTheme="minorHAnsi" w:cstheme="minorHAnsi"/>
                <w:spacing w:val="-8"/>
                <w:sz w:val="22"/>
                <w:szCs w:val="22"/>
              </w:rPr>
              <w:t xml:space="preserve"> </w:t>
            </w:r>
            <w:r w:rsidR="00E26B69" w:rsidRPr="00FE4B71">
              <w:rPr>
                <w:rFonts w:asciiTheme="minorHAnsi" w:hAnsiTheme="minorHAnsi" w:cstheme="minorHAnsi"/>
                <w:sz w:val="22"/>
                <w:szCs w:val="22"/>
              </w:rPr>
              <w:t>all</w:t>
            </w:r>
            <w:r w:rsidR="00E26B69" w:rsidRPr="00FE4B71">
              <w:rPr>
                <w:rFonts w:asciiTheme="minorHAnsi" w:hAnsiTheme="minorHAnsi" w:cstheme="minorHAnsi"/>
                <w:spacing w:val="-8"/>
                <w:sz w:val="22"/>
                <w:szCs w:val="22"/>
              </w:rPr>
              <w:t xml:space="preserve"> </w:t>
            </w:r>
            <w:r w:rsidR="00E26B69" w:rsidRPr="00FE4B71">
              <w:rPr>
                <w:rFonts w:asciiTheme="minorHAnsi" w:hAnsiTheme="minorHAnsi" w:cstheme="minorHAnsi"/>
                <w:sz w:val="22"/>
                <w:szCs w:val="22"/>
              </w:rPr>
              <w:t>staff.</w:t>
            </w:r>
          </w:p>
        </w:tc>
      </w:tr>
      <w:tr w:rsidR="00E26B69" w:rsidRPr="00D578CC" w14:paraId="1CE18243" w14:textId="77777777" w:rsidTr="00730B1C">
        <w:trPr>
          <w:trHeight w:val="1417"/>
        </w:trPr>
        <w:tc>
          <w:tcPr>
            <w:tcW w:w="735" w:type="dxa"/>
          </w:tcPr>
          <w:p w14:paraId="5CA0D9DD" w14:textId="124F0F32" w:rsidR="00E26B69" w:rsidRPr="00FD3854" w:rsidRDefault="00E26B69" w:rsidP="00FE4B71">
            <w:pPr>
              <w:spacing w:after="0"/>
              <w:rPr>
                <w:rFonts w:asciiTheme="minorHAnsi" w:hAnsiTheme="minorHAnsi" w:cstheme="minorHAnsi"/>
                <w:b/>
                <w:bCs/>
                <w:spacing w:val="-2"/>
                <w:sz w:val="22"/>
                <w:szCs w:val="22"/>
              </w:rPr>
            </w:pPr>
            <w:r w:rsidRPr="00FD3854">
              <w:rPr>
                <w:rFonts w:asciiTheme="minorHAnsi" w:hAnsiTheme="minorHAnsi" w:cstheme="minorHAnsi"/>
                <w:b/>
                <w:bCs/>
                <w:spacing w:val="-2"/>
                <w:sz w:val="22"/>
                <w:szCs w:val="22"/>
              </w:rPr>
              <w:t>3.4.3</w:t>
            </w:r>
          </w:p>
        </w:tc>
        <w:tc>
          <w:tcPr>
            <w:tcW w:w="1952" w:type="dxa"/>
          </w:tcPr>
          <w:p w14:paraId="21D2E554" w14:textId="77777777" w:rsidR="00E26B69" w:rsidRPr="00FE4B71" w:rsidRDefault="00E26B69" w:rsidP="00FE4B71">
            <w:pPr>
              <w:spacing w:after="0"/>
              <w:rPr>
                <w:rFonts w:asciiTheme="minorHAnsi" w:hAnsiTheme="minorHAnsi" w:cstheme="minorHAnsi"/>
                <w:sz w:val="22"/>
                <w:szCs w:val="22"/>
              </w:rPr>
            </w:pPr>
          </w:p>
        </w:tc>
        <w:tc>
          <w:tcPr>
            <w:tcW w:w="3543" w:type="dxa"/>
          </w:tcPr>
          <w:p w14:paraId="32B48C87" w14:textId="77777777" w:rsidR="00E26B69" w:rsidRPr="00FE4B71" w:rsidRDefault="00E26B69" w:rsidP="00FE4B71">
            <w:pPr>
              <w:spacing w:after="0"/>
              <w:rPr>
                <w:rFonts w:asciiTheme="minorHAnsi" w:hAnsiTheme="minorHAnsi" w:cstheme="minorHAnsi"/>
                <w:sz w:val="22"/>
                <w:szCs w:val="22"/>
              </w:rPr>
            </w:pPr>
          </w:p>
        </w:tc>
        <w:tc>
          <w:tcPr>
            <w:tcW w:w="2694" w:type="dxa"/>
          </w:tcPr>
          <w:p w14:paraId="537FD5AF" w14:textId="7E06B63F" w:rsidR="00E26B69" w:rsidRPr="00FE4B71" w:rsidRDefault="00E26B69" w:rsidP="00FE4B71">
            <w:pPr>
              <w:spacing w:after="0"/>
              <w:rPr>
                <w:rFonts w:asciiTheme="minorHAnsi" w:hAnsiTheme="minorHAnsi" w:cstheme="minorHAnsi"/>
                <w:spacing w:val="-2"/>
                <w:sz w:val="22"/>
                <w:szCs w:val="22"/>
              </w:rPr>
            </w:pPr>
            <w:r w:rsidRPr="00FE4B71">
              <w:rPr>
                <w:rFonts w:asciiTheme="minorHAnsi" w:hAnsiTheme="minorHAnsi" w:cstheme="minorHAnsi"/>
                <w:sz w:val="22"/>
                <w:szCs w:val="22"/>
              </w:rPr>
              <w:t>Use the EDI Survey to continue monitoring</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views</w:t>
            </w:r>
            <w:r w:rsidRPr="00FE4B71">
              <w:rPr>
                <w:rFonts w:asciiTheme="minorHAnsi" w:hAnsiTheme="minorHAnsi" w:cstheme="minorHAnsi"/>
                <w:spacing w:val="-15"/>
                <w:sz w:val="22"/>
                <w:szCs w:val="22"/>
              </w:rPr>
              <w:t xml:space="preserve"> </w:t>
            </w:r>
            <w:r w:rsidRPr="00FE4B71">
              <w:rPr>
                <w:rFonts w:asciiTheme="minorHAnsi" w:hAnsiTheme="minorHAnsi" w:cstheme="minorHAnsi"/>
                <w:sz w:val="22"/>
                <w:szCs w:val="22"/>
              </w:rPr>
              <w:t>of staff returning from caring roles and/or career breaks, to assess</w:t>
            </w:r>
            <w:r w:rsidRPr="00FE4B71">
              <w:rPr>
                <w:rFonts w:asciiTheme="minorHAnsi" w:hAnsiTheme="minorHAnsi" w:cstheme="minorHAnsi"/>
                <w:spacing w:val="-1"/>
                <w:sz w:val="22"/>
                <w:szCs w:val="22"/>
              </w:rPr>
              <w:t xml:space="preserve"> </w:t>
            </w:r>
            <w:r w:rsidRPr="00FE4B71">
              <w:rPr>
                <w:rFonts w:asciiTheme="minorHAnsi" w:hAnsiTheme="minorHAnsi" w:cstheme="minorHAnsi"/>
                <w:sz w:val="22"/>
                <w:szCs w:val="22"/>
              </w:rPr>
              <w:t>support,</w:t>
            </w:r>
            <w:r w:rsidRPr="00FE4B71">
              <w:rPr>
                <w:rFonts w:asciiTheme="minorHAnsi" w:hAnsiTheme="minorHAnsi" w:cstheme="minorHAnsi"/>
                <w:spacing w:val="-1"/>
                <w:sz w:val="22"/>
                <w:szCs w:val="22"/>
              </w:rPr>
              <w:t xml:space="preserve"> </w:t>
            </w:r>
            <w:r w:rsidRPr="00FE4B71">
              <w:rPr>
                <w:rFonts w:asciiTheme="minorHAnsi" w:hAnsiTheme="minorHAnsi" w:cstheme="minorHAnsi"/>
                <w:sz w:val="22"/>
                <w:szCs w:val="22"/>
              </w:rPr>
              <w:t>and if</w:t>
            </w:r>
            <w:r w:rsidRPr="00FE4B71">
              <w:rPr>
                <w:rFonts w:asciiTheme="minorHAnsi" w:hAnsiTheme="minorHAnsi" w:cstheme="minorHAnsi"/>
                <w:spacing w:val="-3"/>
                <w:sz w:val="22"/>
                <w:szCs w:val="22"/>
              </w:rPr>
              <w:t xml:space="preserve"> </w:t>
            </w:r>
            <w:r w:rsidRPr="00FE4B71">
              <w:rPr>
                <w:rFonts w:asciiTheme="minorHAnsi" w:hAnsiTheme="minorHAnsi" w:cstheme="minorHAnsi"/>
                <w:sz w:val="22"/>
                <w:szCs w:val="22"/>
              </w:rPr>
              <w:t>more</w:t>
            </w:r>
            <w:r w:rsidRPr="00FE4B71">
              <w:rPr>
                <w:rFonts w:asciiTheme="minorHAnsi" w:hAnsiTheme="minorHAnsi" w:cstheme="minorHAnsi"/>
                <w:spacing w:val="-3"/>
                <w:sz w:val="22"/>
                <w:szCs w:val="22"/>
              </w:rPr>
              <w:t xml:space="preserve"> </w:t>
            </w:r>
            <w:r w:rsidRPr="00FE4B71">
              <w:rPr>
                <w:rFonts w:asciiTheme="minorHAnsi" w:hAnsiTheme="minorHAnsi" w:cstheme="minorHAnsi"/>
                <w:sz w:val="22"/>
                <w:szCs w:val="22"/>
              </w:rPr>
              <w:t>is</w:t>
            </w:r>
            <w:r w:rsidRPr="00FE4B71">
              <w:rPr>
                <w:rFonts w:asciiTheme="minorHAnsi" w:hAnsiTheme="minorHAnsi" w:cstheme="minorHAnsi"/>
                <w:spacing w:val="-2"/>
                <w:sz w:val="22"/>
                <w:szCs w:val="22"/>
              </w:rPr>
              <w:t xml:space="preserve"> required.</w:t>
            </w:r>
          </w:p>
        </w:tc>
        <w:tc>
          <w:tcPr>
            <w:tcW w:w="1701" w:type="dxa"/>
          </w:tcPr>
          <w:p w14:paraId="6A356EB7" w14:textId="628A7ADB"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EDI</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 xml:space="preserve">committee; overseen by DoEDI; School </w:t>
            </w:r>
            <w:r w:rsidRPr="00FE4B71">
              <w:rPr>
                <w:rFonts w:asciiTheme="minorHAnsi" w:hAnsiTheme="minorHAnsi" w:cstheme="minorHAnsi"/>
                <w:spacing w:val="-2"/>
                <w:sz w:val="22"/>
                <w:szCs w:val="22"/>
              </w:rPr>
              <w:t>Manager</w:t>
            </w:r>
          </w:p>
        </w:tc>
        <w:tc>
          <w:tcPr>
            <w:tcW w:w="1701" w:type="dxa"/>
          </w:tcPr>
          <w:p w14:paraId="1EE56203" w14:textId="75981A04" w:rsidR="00E26B69" w:rsidRPr="00FE4B71" w:rsidRDefault="00E26B69" w:rsidP="00FE4B71">
            <w:pPr>
              <w:spacing w:after="0"/>
              <w:rPr>
                <w:rFonts w:asciiTheme="minorHAnsi" w:hAnsiTheme="minorHAnsi" w:cstheme="minorHAnsi"/>
                <w:spacing w:val="-2"/>
                <w:sz w:val="22"/>
                <w:szCs w:val="22"/>
              </w:rPr>
            </w:pPr>
            <w:r w:rsidRPr="00FE4B71">
              <w:rPr>
                <w:rFonts w:asciiTheme="minorHAnsi" w:hAnsiTheme="minorHAnsi" w:cstheme="minorHAnsi"/>
                <w:sz w:val="22"/>
                <w:szCs w:val="22"/>
              </w:rPr>
              <w:t>Staff</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surveys 2026, 2028</w:t>
            </w:r>
          </w:p>
        </w:tc>
        <w:tc>
          <w:tcPr>
            <w:tcW w:w="3260" w:type="dxa"/>
          </w:tcPr>
          <w:p w14:paraId="60EDC669" w14:textId="7DE1DB2D" w:rsidR="00E26B69"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t>Outcome</w:t>
            </w:r>
            <w:r w:rsidR="00E26B69" w:rsidRPr="00FE4B71">
              <w:rPr>
                <w:rFonts w:asciiTheme="minorHAnsi" w:hAnsiTheme="minorHAnsi" w:cstheme="minorHAnsi"/>
                <w:sz w:val="22"/>
                <w:szCs w:val="22"/>
              </w:rPr>
              <w:t>:</w:t>
            </w:r>
            <w:r w:rsidR="00E26B69" w:rsidRPr="00FE4B71">
              <w:rPr>
                <w:rFonts w:asciiTheme="minorHAnsi" w:hAnsiTheme="minorHAnsi" w:cstheme="minorHAnsi"/>
                <w:spacing w:val="-6"/>
                <w:sz w:val="22"/>
                <w:szCs w:val="22"/>
              </w:rPr>
              <w:t xml:space="preserve"> </w:t>
            </w:r>
            <w:r w:rsidR="00E26B69" w:rsidRPr="00FE4B71">
              <w:rPr>
                <w:rFonts w:asciiTheme="minorHAnsi" w:hAnsiTheme="minorHAnsi" w:cstheme="minorHAnsi"/>
                <w:sz w:val="22"/>
                <w:szCs w:val="22"/>
              </w:rPr>
              <w:t>Maintain</w:t>
            </w:r>
            <w:r w:rsidR="00E26B69" w:rsidRPr="00FE4B71">
              <w:rPr>
                <w:rFonts w:asciiTheme="minorHAnsi" w:hAnsiTheme="minorHAnsi" w:cstheme="minorHAnsi"/>
                <w:spacing w:val="-6"/>
                <w:sz w:val="22"/>
                <w:szCs w:val="22"/>
              </w:rPr>
              <w:t xml:space="preserve"> </w:t>
            </w:r>
            <w:r w:rsidR="00E26B69" w:rsidRPr="00FE4B71">
              <w:rPr>
                <w:rFonts w:asciiTheme="minorHAnsi" w:hAnsiTheme="minorHAnsi" w:cstheme="minorHAnsi"/>
                <w:sz w:val="22"/>
                <w:szCs w:val="22"/>
              </w:rPr>
              <w:t>the</w:t>
            </w:r>
            <w:r w:rsidR="00E26B69" w:rsidRPr="00FE4B71">
              <w:rPr>
                <w:rFonts w:asciiTheme="minorHAnsi" w:hAnsiTheme="minorHAnsi" w:cstheme="minorHAnsi"/>
                <w:spacing w:val="-6"/>
                <w:sz w:val="22"/>
                <w:szCs w:val="22"/>
              </w:rPr>
              <w:t xml:space="preserve"> </w:t>
            </w:r>
            <w:r w:rsidR="00E26B69" w:rsidRPr="00FE4B71">
              <w:rPr>
                <w:rFonts w:asciiTheme="minorHAnsi" w:hAnsiTheme="minorHAnsi" w:cstheme="minorHAnsi"/>
                <w:sz w:val="22"/>
                <w:szCs w:val="22"/>
              </w:rPr>
              <w:t>portion</w:t>
            </w:r>
            <w:r w:rsidR="00E26B69" w:rsidRPr="00FE4B71">
              <w:rPr>
                <w:rFonts w:asciiTheme="minorHAnsi" w:hAnsiTheme="minorHAnsi" w:cstheme="minorHAnsi"/>
                <w:spacing w:val="-6"/>
                <w:sz w:val="22"/>
                <w:szCs w:val="22"/>
              </w:rPr>
              <w:t xml:space="preserve"> </w:t>
            </w:r>
            <w:r w:rsidR="00E26B69" w:rsidRPr="00FE4B71">
              <w:rPr>
                <w:rFonts w:asciiTheme="minorHAnsi" w:hAnsiTheme="minorHAnsi" w:cstheme="minorHAnsi"/>
                <w:sz w:val="22"/>
                <w:szCs w:val="22"/>
              </w:rPr>
              <w:t>of</w:t>
            </w:r>
            <w:r w:rsidR="00E26B69" w:rsidRPr="00FE4B71">
              <w:rPr>
                <w:rFonts w:asciiTheme="minorHAnsi" w:hAnsiTheme="minorHAnsi" w:cstheme="minorHAnsi"/>
                <w:spacing w:val="-6"/>
                <w:sz w:val="22"/>
                <w:szCs w:val="22"/>
              </w:rPr>
              <w:t xml:space="preserve"> </w:t>
            </w:r>
            <w:r w:rsidR="00E26B69" w:rsidRPr="00FE4B71">
              <w:rPr>
                <w:rFonts w:asciiTheme="minorHAnsi" w:hAnsiTheme="minorHAnsi" w:cstheme="minorHAnsi"/>
                <w:sz w:val="22"/>
                <w:szCs w:val="22"/>
              </w:rPr>
              <w:t>staff</w:t>
            </w:r>
            <w:r w:rsidR="00E26B69" w:rsidRPr="00FE4B71">
              <w:rPr>
                <w:rFonts w:asciiTheme="minorHAnsi" w:hAnsiTheme="minorHAnsi" w:cstheme="minorHAnsi"/>
                <w:spacing w:val="-6"/>
                <w:sz w:val="22"/>
                <w:szCs w:val="22"/>
              </w:rPr>
              <w:t xml:space="preserve"> </w:t>
            </w:r>
            <w:r w:rsidR="00E26B69" w:rsidRPr="00FE4B71">
              <w:rPr>
                <w:rFonts w:asciiTheme="minorHAnsi" w:hAnsiTheme="minorHAnsi" w:cstheme="minorHAnsi"/>
                <w:sz w:val="22"/>
                <w:szCs w:val="22"/>
              </w:rPr>
              <w:t>members who feel supported by the School after returning from caring roles and/or career breaks above 80% in both women and men.</w:t>
            </w:r>
          </w:p>
        </w:tc>
      </w:tr>
      <w:tr w:rsidR="00E26B69" w:rsidRPr="00D578CC" w14:paraId="289FBD94" w14:textId="77777777" w:rsidTr="00730B1C">
        <w:trPr>
          <w:trHeight w:val="1587"/>
        </w:trPr>
        <w:tc>
          <w:tcPr>
            <w:tcW w:w="735" w:type="dxa"/>
            <w:shd w:val="clear" w:color="auto" w:fill="F2F2F2" w:themeFill="background1" w:themeFillShade="F2"/>
          </w:tcPr>
          <w:p w14:paraId="1A869292" w14:textId="13389915" w:rsidR="00E26B69" w:rsidRPr="00FD3854" w:rsidRDefault="00E26B69" w:rsidP="00FE4B71">
            <w:pPr>
              <w:spacing w:after="0"/>
              <w:rPr>
                <w:rFonts w:asciiTheme="minorHAnsi" w:hAnsiTheme="minorHAnsi" w:cstheme="minorHAnsi"/>
                <w:b/>
                <w:bCs/>
                <w:spacing w:val="-2"/>
                <w:sz w:val="22"/>
                <w:szCs w:val="22"/>
              </w:rPr>
            </w:pPr>
            <w:r w:rsidRPr="00FD3854">
              <w:rPr>
                <w:rFonts w:asciiTheme="minorHAnsi" w:hAnsiTheme="minorHAnsi" w:cstheme="minorHAnsi"/>
                <w:b/>
                <w:bCs/>
                <w:sz w:val="22"/>
                <w:szCs w:val="22"/>
              </w:rPr>
              <w:t>3.5</w:t>
            </w:r>
          </w:p>
        </w:tc>
        <w:tc>
          <w:tcPr>
            <w:tcW w:w="1952" w:type="dxa"/>
            <w:shd w:val="clear" w:color="auto" w:fill="F2F2F2" w:themeFill="background1" w:themeFillShade="F2"/>
          </w:tcPr>
          <w:p w14:paraId="37B19BD1" w14:textId="7D556496" w:rsidR="00E26B69" w:rsidRPr="00FE4B71" w:rsidRDefault="00E26B69" w:rsidP="00FE4B71">
            <w:pPr>
              <w:spacing w:after="0"/>
              <w:rPr>
                <w:rFonts w:asciiTheme="minorHAnsi" w:hAnsiTheme="minorHAnsi" w:cstheme="minorHAnsi"/>
                <w:b/>
                <w:bCs/>
                <w:sz w:val="22"/>
                <w:szCs w:val="22"/>
              </w:rPr>
            </w:pPr>
            <w:r w:rsidRPr="00FE4B71">
              <w:rPr>
                <w:rFonts w:asciiTheme="minorHAnsi" w:hAnsiTheme="minorHAnsi" w:cstheme="minorHAnsi"/>
                <w:b/>
                <w:bCs/>
                <w:sz w:val="22"/>
                <w:szCs w:val="22"/>
              </w:rPr>
              <w:t>Improve</w:t>
            </w:r>
            <w:r w:rsidRPr="00FE4B71">
              <w:rPr>
                <w:rFonts w:asciiTheme="minorHAnsi" w:hAnsiTheme="minorHAnsi" w:cstheme="minorHAnsi"/>
                <w:b/>
                <w:bCs/>
                <w:spacing w:val="-16"/>
                <w:sz w:val="22"/>
                <w:szCs w:val="22"/>
              </w:rPr>
              <w:t xml:space="preserve"> </w:t>
            </w:r>
            <w:r w:rsidRPr="00FE4B71">
              <w:rPr>
                <w:rFonts w:asciiTheme="minorHAnsi" w:hAnsiTheme="minorHAnsi" w:cstheme="minorHAnsi"/>
                <w:b/>
                <w:bCs/>
                <w:sz w:val="22"/>
                <w:szCs w:val="22"/>
              </w:rPr>
              <w:t>work-life</w:t>
            </w:r>
            <w:r w:rsidRPr="00FE4B71">
              <w:rPr>
                <w:rFonts w:asciiTheme="minorHAnsi" w:hAnsiTheme="minorHAnsi" w:cstheme="minorHAnsi"/>
                <w:b/>
                <w:bCs/>
                <w:spacing w:val="-15"/>
                <w:sz w:val="22"/>
                <w:szCs w:val="22"/>
              </w:rPr>
              <w:t xml:space="preserve"> </w:t>
            </w:r>
            <w:r w:rsidRPr="00FE4B71">
              <w:rPr>
                <w:rFonts w:asciiTheme="minorHAnsi" w:hAnsiTheme="minorHAnsi" w:cstheme="minorHAnsi"/>
                <w:b/>
                <w:bCs/>
                <w:sz w:val="22"/>
                <w:szCs w:val="22"/>
              </w:rPr>
              <w:t>balance and foster gender equality by further promoting and facilitating flexible working.</w:t>
            </w:r>
          </w:p>
        </w:tc>
        <w:tc>
          <w:tcPr>
            <w:tcW w:w="3543" w:type="dxa"/>
            <w:shd w:val="clear" w:color="auto" w:fill="F2F2F2" w:themeFill="background1" w:themeFillShade="F2"/>
          </w:tcPr>
          <w:p w14:paraId="33B38448" w14:textId="5000C3E7" w:rsidR="00E26B69" w:rsidRPr="00FE4B71" w:rsidRDefault="00E26B69" w:rsidP="00FE4B71">
            <w:pPr>
              <w:spacing w:after="0"/>
              <w:rPr>
                <w:rFonts w:asciiTheme="minorHAnsi" w:hAnsiTheme="minorHAnsi" w:cstheme="minorHAnsi"/>
                <w:b/>
                <w:bCs/>
                <w:sz w:val="22"/>
                <w:szCs w:val="22"/>
              </w:rPr>
            </w:pPr>
            <w:r w:rsidRPr="00FE4B71">
              <w:rPr>
                <w:rFonts w:asciiTheme="minorHAnsi" w:hAnsiTheme="minorHAnsi" w:cstheme="minorHAnsi"/>
                <w:b/>
                <w:bCs/>
                <w:spacing w:val="-2"/>
                <w:sz w:val="22"/>
                <w:szCs w:val="22"/>
              </w:rPr>
              <w:t xml:space="preserve">Flexible working </w:t>
            </w:r>
            <w:r w:rsidRPr="00FE4B71">
              <w:rPr>
                <w:rFonts w:asciiTheme="minorHAnsi" w:hAnsiTheme="minorHAnsi" w:cstheme="minorHAnsi"/>
                <w:b/>
                <w:bCs/>
                <w:sz w:val="22"/>
                <w:szCs w:val="22"/>
              </w:rPr>
              <w:t>fosters</w:t>
            </w:r>
            <w:r w:rsidRPr="00FE4B71">
              <w:rPr>
                <w:rFonts w:asciiTheme="minorHAnsi" w:hAnsiTheme="minorHAnsi" w:cstheme="minorHAnsi"/>
                <w:b/>
                <w:bCs/>
                <w:spacing w:val="-16"/>
                <w:sz w:val="22"/>
                <w:szCs w:val="22"/>
              </w:rPr>
              <w:t xml:space="preserve"> </w:t>
            </w:r>
            <w:r w:rsidRPr="00FE4B71">
              <w:rPr>
                <w:rFonts w:asciiTheme="minorHAnsi" w:hAnsiTheme="minorHAnsi" w:cstheme="minorHAnsi"/>
                <w:b/>
                <w:bCs/>
                <w:sz w:val="22"/>
                <w:szCs w:val="22"/>
              </w:rPr>
              <w:t xml:space="preserve">gender equality and diversity by </w:t>
            </w:r>
            <w:r w:rsidRPr="00FE4B71">
              <w:rPr>
                <w:rFonts w:asciiTheme="minorHAnsi" w:hAnsiTheme="minorHAnsi" w:cstheme="minorHAnsi"/>
                <w:b/>
                <w:bCs/>
                <w:spacing w:val="-2"/>
                <w:sz w:val="22"/>
                <w:szCs w:val="22"/>
              </w:rPr>
              <w:t xml:space="preserve">recognizing </w:t>
            </w:r>
            <w:r w:rsidRPr="00FE4B71">
              <w:rPr>
                <w:rFonts w:asciiTheme="minorHAnsi" w:hAnsiTheme="minorHAnsi" w:cstheme="minorHAnsi"/>
                <w:b/>
                <w:bCs/>
                <w:sz w:val="22"/>
                <w:szCs w:val="22"/>
              </w:rPr>
              <w:t xml:space="preserve">that different </w:t>
            </w:r>
            <w:r w:rsidRPr="00FE4B71">
              <w:rPr>
                <w:rFonts w:asciiTheme="minorHAnsi" w:hAnsiTheme="minorHAnsi" w:cstheme="minorHAnsi"/>
                <w:b/>
                <w:bCs/>
                <w:spacing w:val="-2"/>
                <w:sz w:val="22"/>
                <w:szCs w:val="22"/>
              </w:rPr>
              <w:t xml:space="preserve">gender </w:t>
            </w:r>
            <w:r w:rsidRPr="00FE4B71">
              <w:rPr>
                <w:rFonts w:asciiTheme="minorHAnsi" w:hAnsiTheme="minorHAnsi" w:cstheme="minorHAnsi"/>
                <w:b/>
                <w:bCs/>
                <w:sz w:val="22"/>
                <w:szCs w:val="22"/>
              </w:rPr>
              <w:t xml:space="preserve">identities may have different </w:t>
            </w:r>
            <w:r w:rsidRPr="00FE4B71">
              <w:rPr>
                <w:rFonts w:asciiTheme="minorHAnsi" w:hAnsiTheme="minorHAnsi" w:cstheme="minorHAnsi"/>
                <w:b/>
                <w:bCs/>
                <w:spacing w:val="-2"/>
                <w:sz w:val="22"/>
                <w:szCs w:val="22"/>
              </w:rPr>
              <w:t>scheduling needs.</w:t>
            </w:r>
          </w:p>
        </w:tc>
        <w:tc>
          <w:tcPr>
            <w:tcW w:w="2694" w:type="dxa"/>
            <w:shd w:val="clear" w:color="auto" w:fill="F2F2F2" w:themeFill="background1" w:themeFillShade="F2"/>
          </w:tcPr>
          <w:p w14:paraId="08E69274" w14:textId="77777777" w:rsidR="00E26B69" w:rsidRPr="00FE4B71" w:rsidRDefault="00E26B69" w:rsidP="00FE4B71">
            <w:pPr>
              <w:spacing w:after="0"/>
              <w:rPr>
                <w:rFonts w:asciiTheme="minorHAnsi" w:hAnsiTheme="minorHAnsi" w:cstheme="minorHAnsi"/>
                <w:b/>
                <w:bCs/>
                <w:sz w:val="22"/>
                <w:szCs w:val="22"/>
              </w:rPr>
            </w:pPr>
          </w:p>
        </w:tc>
        <w:tc>
          <w:tcPr>
            <w:tcW w:w="1701" w:type="dxa"/>
            <w:shd w:val="clear" w:color="auto" w:fill="F2F2F2" w:themeFill="background1" w:themeFillShade="F2"/>
          </w:tcPr>
          <w:p w14:paraId="108D2CE2" w14:textId="77777777" w:rsidR="00E26B69" w:rsidRPr="00FE4B71" w:rsidRDefault="00E26B69" w:rsidP="00FE4B71">
            <w:pPr>
              <w:spacing w:after="0"/>
              <w:rPr>
                <w:rFonts w:asciiTheme="minorHAnsi" w:hAnsiTheme="minorHAnsi" w:cstheme="minorHAnsi"/>
                <w:b/>
                <w:bCs/>
                <w:sz w:val="22"/>
                <w:szCs w:val="22"/>
              </w:rPr>
            </w:pPr>
          </w:p>
        </w:tc>
        <w:tc>
          <w:tcPr>
            <w:tcW w:w="1701" w:type="dxa"/>
            <w:shd w:val="clear" w:color="auto" w:fill="F2F2F2" w:themeFill="background1" w:themeFillShade="F2"/>
          </w:tcPr>
          <w:p w14:paraId="12FF8B2F" w14:textId="77777777" w:rsidR="00E26B69" w:rsidRPr="00FE4B71" w:rsidRDefault="00E26B69" w:rsidP="00FE4B71">
            <w:pPr>
              <w:spacing w:after="0"/>
              <w:rPr>
                <w:rFonts w:asciiTheme="minorHAnsi" w:hAnsiTheme="minorHAnsi" w:cstheme="minorHAnsi"/>
                <w:b/>
                <w:bCs/>
                <w:sz w:val="22"/>
                <w:szCs w:val="22"/>
              </w:rPr>
            </w:pPr>
          </w:p>
        </w:tc>
        <w:tc>
          <w:tcPr>
            <w:tcW w:w="3260" w:type="dxa"/>
            <w:shd w:val="clear" w:color="auto" w:fill="F2F2F2" w:themeFill="background1" w:themeFillShade="F2"/>
          </w:tcPr>
          <w:p w14:paraId="708B3C93" w14:textId="77777777" w:rsidR="00E26B69" w:rsidRPr="00FE4B71" w:rsidRDefault="00E26B69" w:rsidP="00FE4B71">
            <w:pPr>
              <w:spacing w:after="0"/>
              <w:rPr>
                <w:rFonts w:asciiTheme="minorHAnsi" w:hAnsiTheme="minorHAnsi" w:cstheme="minorHAnsi"/>
                <w:b/>
                <w:bCs/>
                <w:sz w:val="22"/>
                <w:szCs w:val="22"/>
              </w:rPr>
            </w:pPr>
          </w:p>
        </w:tc>
      </w:tr>
      <w:tr w:rsidR="00E26B69" w:rsidRPr="00D578CC" w14:paraId="330171A6" w14:textId="77777777" w:rsidTr="00730B1C">
        <w:trPr>
          <w:trHeight w:val="1191"/>
        </w:trPr>
        <w:tc>
          <w:tcPr>
            <w:tcW w:w="735" w:type="dxa"/>
          </w:tcPr>
          <w:p w14:paraId="5BE9DD5F" w14:textId="5971BA1B" w:rsidR="00E26B69" w:rsidRPr="00FD3854" w:rsidRDefault="00E26B69" w:rsidP="00FE4B71">
            <w:pPr>
              <w:spacing w:after="0"/>
              <w:rPr>
                <w:rFonts w:asciiTheme="minorHAnsi" w:hAnsiTheme="minorHAnsi" w:cstheme="minorHAnsi"/>
                <w:b/>
                <w:bCs/>
                <w:sz w:val="22"/>
                <w:szCs w:val="22"/>
              </w:rPr>
            </w:pPr>
            <w:r w:rsidRPr="00FD3854">
              <w:rPr>
                <w:rFonts w:asciiTheme="minorHAnsi" w:hAnsiTheme="minorHAnsi" w:cstheme="minorHAnsi"/>
                <w:b/>
                <w:bCs/>
                <w:spacing w:val="-2"/>
                <w:sz w:val="22"/>
                <w:szCs w:val="22"/>
              </w:rPr>
              <w:t>3.5.1</w:t>
            </w:r>
          </w:p>
        </w:tc>
        <w:tc>
          <w:tcPr>
            <w:tcW w:w="1952" w:type="dxa"/>
          </w:tcPr>
          <w:p w14:paraId="35DE7B4D" w14:textId="77777777" w:rsidR="00E26B69" w:rsidRPr="00FE4B71" w:rsidRDefault="00E26B69" w:rsidP="00FE4B71">
            <w:pPr>
              <w:spacing w:after="0"/>
              <w:rPr>
                <w:rFonts w:asciiTheme="minorHAnsi" w:hAnsiTheme="minorHAnsi" w:cstheme="minorHAnsi"/>
                <w:sz w:val="22"/>
                <w:szCs w:val="22"/>
              </w:rPr>
            </w:pPr>
          </w:p>
        </w:tc>
        <w:tc>
          <w:tcPr>
            <w:tcW w:w="3543" w:type="dxa"/>
          </w:tcPr>
          <w:p w14:paraId="332D0121" w14:textId="77777777" w:rsidR="00E26B69" w:rsidRPr="00FE4B71" w:rsidRDefault="00E26B69" w:rsidP="00FE4B71">
            <w:pPr>
              <w:spacing w:after="0"/>
              <w:rPr>
                <w:rFonts w:asciiTheme="minorHAnsi" w:hAnsiTheme="minorHAnsi" w:cstheme="minorHAnsi"/>
                <w:sz w:val="22"/>
                <w:szCs w:val="22"/>
              </w:rPr>
            </w:pPr>
          </w:p>
        </w:tc>
        <w:tc>
          <w:tcPr>
            <w:tcW w:w="2694" w:type="dxa"/>
          </w:tcPr>
          <w:p w14:paraId="609125C1" w14:textId="7AFD7E9D"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Include</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a</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section</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 xml:space="preserve">in the School Staff Handbook about flexible working </w:t>
            </w:r>
            <w:r w:rsidRPr="00FE4B71">
              <w:rPr>
                <w:rFonts w:asciiTheme="minorHAnsi" w:hAnsiTheme="minorHAnsi" w:cstheme="minorHAnsi"/>
                <w:spacing w:val="-2"/>
                <w:sz w:val="22"/>
                <w:szCs w:val="22"/>
              </w:rPr>
              <w:t>policy.</w:t>
            </w:r>
          </w:p>
        </w:tc>
        <w:tc>
          <w:tcPr>
            <w:tcW w:w="1701" w:type="dxa"/>
          </w:tcPr>
          <w:p w14:paraId="3B6243FE" w14:textId="69EF40F2"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School</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 xml:space="preserve">Office, </w:t>
            </w:r>
            <w:r w:rsidRPr="00FE4B71">
              <w:rPr>
                <w:rFonts w:asciiTheme="minorHAnsi" w:hAnsiTheme="minorHAnsi" w:cstheme="minorHAnsi"/>
                <w:spacing w:val="-2"/>
                <w:sz w:val="22"/>
                <w:szCs w:val="22"/>
              </w:rPr>
              <w:t>School Manager</w:t>
            </w:r>
          </w:p>
        </w:tc>
        <w:tc>
          <w:tcPr>
            <w:tcW w:w="1701" w:type="dxa"/>
          </w:tcPr>
          <w:p w14:paraId="43D729CF" w14:textId="1A9B841E"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Feb-Jun</w:t>
            </w:r>
            <w:r w:rsidRPr="00FE4B71">
              <w:rPr>
                <w:rFonts w:asciiTheme="minorHAnsi" w:hAnsiTheme="minorHAnsi" w:cstheme="minorHAnsi"/>
                <w:spacing w:val="-7"/>
                <w:sz w:val="22"/>
                <w:szCs w:val="22"/>
              </w:rPr>
              <w:t xml:space="preserve"> </w:t>
            </w:r>
            <w:r w:rsidRPr="00FE4B71">
              <w:rPr>
                <w:rFonts w:asciiTheme="minorHAnsi" w:hAnsiTheme="minorHAnsi" w:cstheme="minorHAnsi"/>
                <w:spacing w:val="-4"/>
                <w:sz w:val="22"/>
                <w:szCs w:val="22"/>
              </w:rPr>
              <w:t>2025</w:t>
            </w:r>
          </w:p>
        </w:tc>
        <w:tc>
          <w:tcPr>
            <w:tcW w:w="3260" w:type="dxa"/>
          </w:tcPr>
          <w:p w14:paraId="306BCF6E" w14:textId="565F4990" w:rsidR="00E26B69"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t>Output</w:t>
            </w:r>
            <w:r w:rsidR="00E26B69" w:rsidRPr="00FE4B71">
              <w:rPr>
                <w:rFonts w:asciiTheme="minorHAnsi" w:hAnsiTheme="minorHAnsi" w:cstheme="minorHAnsi"/>
                <w:sz w:val="22"/>
                <w:szCs w:val="22"/>
              </w:rPr>
              <w:t>:</w:t>
            </w:r>
            <w:r w:rsidR="00E26B69" w:rsidRPr="00FE4B71">
              <w:rPr>
                <w:rFonts w:asciiTheme="minorHAnsi" w:hAnsiTheme="minorHAnsi" w:cstheme="minorHAnsi"/>
                <w:spacing w:val="-6"/>
                <w:sz w:val="22"/>
                <w:szCs w:val="22"/>
              </w:rPr>
              <w:t xml:space="preserve"> </w:t>
            </w:r>
            <w:r w:rsidR="00E26B69" w:rsidRPr="00FE4B71">
              <w:rPr>
                <w:rFonts w:asciiTheme="minorHAnsi" w:hAnsiTheme="minorHAnsi" w:cstheme="minorHAnsi"/>
                <w:sz w:val="22"/>
                <w:szCs w:val="22"/>
              </w:rPr>
              <w:t>Staff</w:t>
            </w:r>
            <w:r w:rsidR="00E26B69" w:rsidRPr="00FE4B71">
              <w:rPr>
                <w:rFonts w:asciiTheme="minorHAnsi" w:hAnsiTheme="minorHAnsi" w:cstheme="minorHAnsi"/>
                <w:spacing w:val="-6"/>
                <w:sz w:val="22"/>
                <w:szCs w:val="22"/>
              </w:rPr>
              <w:t xml:space="preserve"> </w:t>
            </w:r>
            <w:r w:rsidR="00E26B69" w:rsidRPr="00FE4B71">
              <w:rPr>
                <w:rFonts w:asciiTheme="minorHAnsi" w:hAnsiTheme="minorHAnsi" w:cstheme="minorHAnsi"/>
                <w:sz w:val="22"/>
                <w:szCs w:val="22"/>
              </w:rPr>
              <w:t>Handbook</w:t>
            </w:r>
            <w:r w:rsidR="00E26B69" w:rsidRPr="00FE4B71">
              <w:rPr>
                <w:rFonts w:asciiTheme="minorHAnsi" w:hAnsiTheme="minorHAnsi" w:cstheme="minorHAnsi"/>
                <w:spacing w:val="-6"/>
                <w:sz w:val="22"/>
                <w:szCs w:val="22"/>
              </w:rPr>
              <w:t xml:space="preserve"> </w:t>
            </w:r>
            <w:r w:rsidR="00E26B69" w:rsidRPr="00FE4B71">
              <w:rPr>
                <w:rFonts w:asciiTheme="minorHAnsi" w:hAnsiTheme="minorHAnsi" w:cstheme="minorHAnsi"/>
                <w:sz w:val="22"/>
                <w:szCs w:val="22"/>
              </w:rPr>
              <w:t>is</w:t>
            </w:r>
            <w:r w:rsidR="00E26B69" w:rsidRPr="00FE4B71">
              <w:rPr>
                <w:rFonts w:asciiTheme="minorHAnsi" w:hAnsiTheme="minorHAnsi" w:cstheme="minorHAnsi"/>
                <w:spacing w:val="-6"/>
                <w:sz w:val="22"/>
                <w:szCs w:val="22"/>
              </w:rPr>
              <w:t xml:space="preserve"> </w:t>
            </w:r>
            <w:r w:rsidR="00E26B69" w:rsidRPr="00FE4B71">
              <w:rPr>
                <w:rFonts w:asciiTheme="minorHAnsi" w:hAnsiTheme="minorHAnsi" w:cstheme="minorHAnsi"/>
                <w:sz w:val="22"/>
                <w:szCs w:val="22"/>
              </w:rPr>
              <w:t>updated</w:t>
            </w:r>
            <w:r w:rsidR="00E26B69" w:rsidRPr="00FE4B71">
              <w:rPr>
                <w:rFonts w:asciiTheme="minorHAnsi" w:hAnsiTheme="minorHAnsi" w:cstheme="minorHAnsi"/>
                <w:spacing w:val="-6"/>
                <w:sz w:val="22"/>
                <w:szCs w:val="22"/>
              </w:rPr>
              <w:t xml:space="preserve"> </w:t>
            </w:r>
            <w:r w:rsidR="00E26B69" w:rsidRPr="00FE4B71">
              <w:rPr>
                <w:rFonts w:asciiTheme="minorHAnsi" w:hAnsiTheme="minorHAnsi" w:cstheme="minorHAnsi"/>
                <w:sz w:val="22"/>
                <w:szCs w:val="22"/>
              </w:rPr>
              <w:t>once</w:t>
            </w:r>
            <w:r w:rsidR="00E26B69" w:rsidRPr="00FE4B71">
              <w:rPr>
                <w:rFonts w:asciiTheme="minorHAnsi" w:hAnsiTheme="minorHAnsi" w:cstheme="minorHAnsi"/>
                <w:spacing w:val="-6"/>
                <w:sz w:val="22"/>
                <w:szCs w:val="22"/>
              </w:rPr>
              <w:t xml:space="preserve"> </w:t>
            </w:r>
            <w:r w:rsidR="00E26B69" w:rsidRPr="00FE4B71">
              <w:rPr>
                <w:rFonts w:asciiTheme="minorHAnsi" w:hAnsiTheme="minorHAnsi" w:cstheme="minorHAnsi"/>
                <w:sz w:val="22"/>
                <w:szCs w:val="22"/>
              </w:rPr>
              <w:t>a</w:t>
            </w:r>
            <w:r w:rsidR="00E26B69" w:rsidRPr="00FE4B71">
              <w:rPr>
                <w:rFonts w:asciiTheme="minorHAnsi" w:hAnsiTheme="minorHAnsi" w:cstheme="minorHAnsi"/>
                <w:spacing w:val="-6"/>
                <w:sz w:val="22"/>
                <w:szCs w:val="22"/>
              </w:rPr>
              <w:t xml:space="preserve"> </w:t>
            </w:r>
            <w:r w:rsidR="00E26B69" w:rsidRPr="00FE4B71">
              <w:rPr>
                <w:rFonts w:asciiTheme="minorHAnsi" w:hAnsiTheme="minorHAnsi" w:cstheme="minorHAnsi"/>
                <w:sz w:val="22"/>
                <w:szCs w:val="22"/>
              </w:rPr>
              <w:t>year, and a section about flexible working policy is included by summer 2025.</w:t>
            </w:r>
          </w:p>
        </w:tc>
      </w:tr>
      <w:tr w:rsidR="00E26B69" w:rsidRPr="00D578CC" w14:paraId="364AF8B9" w14:textId="77777777" w:rsidTr="00730B1C">
        <w:trPr>
          <w:trHeight w:val="510"/>
        </w:trPr>
        <w:tc>
          <w:tcPr>
            <w:tcW w:w="735" w:type="dxa"/>
          </w:tcPr>
          <w:p w14:paraId="7449A752" w14:textId="75349E9B" w:rsidR="00E26B69" w:rsidRPr="00FD3854" w:rsidRDefault="00E26B69" w:rsidP="00FE4B71">
            <w:pPr>
              <w:spacing w:after="0"/>
              <w:rPr>
                <w:rFonts w:asciiTheme="minorHAnsi" w:hAnsiTheme="minorHAnsi" w:cstheme="minorHAnsi"/>
                <w:b/>
                <w:bCs/>
                <w:spacing w:val="-2"/>
                <w:sz w:val="22"/>
                <w:szCs w:val="22"/>
              </w:rPr>
            </w:pPr>
            <w:r w:rsidRPr="00FD3854">
              <w:rPr>
                <w:rFonts w:asciiTheme="minorHAnsi" w:hAnsiTheme="minorHAnsi" w:cstheme="minorHAnsi"/>
                <w:b/>
                <w:bCs/>
                <w:spacing w:val="-2"/>
                <w:sz w:val="22"/>
                <w:szCs w:val="22"/>
              </w:rPr>
              <w:lastRenderedPageBreak/>
              <w:t>3.5.2</w:t>
            </w:r>
          </w:p>
        </w:tc>
        <w:tc>
          <w:tcPr>
            <w:tcW w:w="1952" w:type="dxa"/>
          </w:tcPr>
          <w:p w14:paraId="48A4F54A" w14:textId="77777777" w:rsidR="00E26B69" w:rsidRPr="00FE4B71" w:rsidRDefault="00E26B69" w:rsidP="00FE4B71">
            <w:pPr>
              <w:spacing w:after="0"/>
              <w:rPr>
                <w:rFonts w:asciiTheme="minorHAnsi" w:hAnsiTheme="minorHAnsi" w:cstheme="minorHAnsi"/>
                <w:sz w:val="22"/>
                <w:szCs w:val="22"/>
              </w:rPr>
            </w:pPr>
          </w:p>
        </w:tc>
        <w:tc>
          <w:tcPr>
            <w:tcW w:w="3543" w:type="dxa"/>
          </w:tcPr>
          <w:p w14:paraId="7B630580" w14:textId="77777777" w:rsidR="00E26B69" w:rsidRPr="00FE4B71" w:rsidRDefault="00E26B69" w:rsidP="00FE4B71">
            <w:pPr>
              <w:spacing w:after="0"/>
              <w:rPr>
                <w:rFonts w:asciiTheme="minorHAnsi" w:hAnsiTheme="minorHAnsi" w:cstheme="minorHAnsi"/>
                <w:sz w:val="22"/>
                <w:szCs w:val="22"/>
              </w:rPr>
            </w:pPr>
          </w:p>
        </w:tc>
        <w:tc>
          <w:tcPr>
            <w:tcW w:w="2694" w:type="dxa"/>
          </w:tcPr>
          <w:p w14:paraId="20D6F5BD" w14:textId="7EB5927F"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Implement the School’s</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policy</w:t>
            </w:r>
            <w:r w:rsidRPr="00FE4B71">
              <w:rPr>
                <w:rFonts w:asciiTheme="minorHAnsi" w:hAnsiTheme="minorHAnsi" w:cstheme="minorHAnsi"/>
                <w:spacing w:val="-15"/>
                <w:sz w:val="22"/>
                <w:szCs w:val="22"/>
              </w:rPr>
              <w:t xml:space="preserve"> </w:t>
            </w:r>
            <w:r w:rsidRPr="00FE4B71">
              <w:rPr>
                <w:rFonts w:asciiTheme="minorHAnsi" w:hAnsiTheme="minorHAnsi" w:cstheme="minorHAnsi"/>
                <w:sz w:val="22"/>
                <w:szCs w:val="22"/>
              </w:rPr>
              <w:t xml:space="preserve">that </w:t>
            </w:r>
            <w:r w:rsidRPr="00FE4B71">
              <w:rPr>
                <w:rFonts w:asciiTheme="minorHAnsi" w:hAnsiTheme="minorHAnsi" w:cstheme="minorHAnsi"/>
                <w:spacing w:val="-2"/>
                <w:sz w:val="22"/>
                <w:szCs w:val="22"/>
              </w:rPr>
              <w:t>encourages</w:t>
            </w:r>
            <w:r w:rsidRPr="00FE4B71">
              <w:rPr>
                <w:rFonts w:asciiTheme="minorHAnsi" w:hAnsiTheme="minorHAnsi" w:cstheme="minorHAnsi"/>
                <w:sz w:val="22"/>
                <w:szCs w:val="22"/>
              </w:rPr>
              <w:t xml:space="preserve"> flexibility around teaching</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times</w:t>
            </w:r>
            <w:r w:rsidRPr="00FE4B71">
              <w:rPr>
                <w:rFonts w:asciiTheme="minorHAnsi" w:hAnsiTheme="minorHAnsi" w:cstheme="minorHAnsi"/>
                <w:spacing w:val="-15"/>
                <w:sz w:val="22"/>
                <w:szCs w:val="22"/>
              </w:rPr>
              <w:t xml:space="preserve"> </w:t>
            </w:r>
            <w:r w:rsidRPr="00FE4B71">
              <w:rPr>
                <w:rFonts w:asciiTheme="minorHAnsi" w:hAnsiTheme="minorHAnsi" w:cstheme="minorHAnsi"/>
                <w:sz w:val="22"/>
                <w:szCs w:val="22"/>
              </w:rPr>
              <w:t xml:space="preserve">and office arrival times for PSS to align them with “core working hours” for staff with caring </w:t>
            </w:r>
            <w:r w:rsidRPr="00FE4B71">
              <w:rPr>
                <w:rFonts w:asciiTheme="minorHAnsi" w:hAnsiTheme="minorHAnsi" w:cstheme="minorHAnsi"/>
                <w:spacing w:val="-2"/>
                <w:sz w:val="22"/>
                <w:szCs w:val="22"/>
              </w:rPr>
              <w:t>responsibilities.</w:t>
            </w:r>
          </w:p>
        </w:tc>
        <w:tc>
          <w:tcPr>
            <w:tcW w:w="1701" w:type="dxa"/>
          </w:tcPr>
          <w:p w14:paraId="719E1F69" w14:textId="16C20B73"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HoS;</w:t>
            </w:r>
            <w:r w:rsidRPr="00FE4B71">
              <w:rPr>
                <w:rFonts w:asciiTheme="minorHAnsi" w:hAnsiTheme="minorHAnsi" w:cstheme="minorHAnsi"/>
                <w:spacing w:val="-4"/>
                <w:sz w:val="22"/>
                <w:szCs w:val="22"/>
              </w:rPr>
              <w:t xml:space="preserve"> DoT; </w:t>
            </w:r>
            <w:r w:rsidRPr="00FE4B71">
              <w:rPr>
                <w:rFonts w:asciiTheme="minorHAnsi" w:hAnsiTheme="minorHAnsi" w:cstheme="minorHAnsi"/>
                <w:sz w:val="22"/>
                <w:szCs w:val="22"/>
              </w:rPr>
              <w:t>School Manager</w:t>
            </w:r>
          </w:p>
        </w:tc>
        <w:tc>
          <w:tcPr>
            <w:tcW w:w="1701" w:type="dxa"/>
          </w:tcPr>
          <w:p w14:paraId="5A27F17C" w14:textId="2D3DF140"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Starting</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 xml:space="preserve">Feb </w:t>
            </w:r>
            <w:r w:rsidRPr="00FE4B71">
              <w:rPr>
                <w:rFonts w:asciiTheme="minorHAnsi" w:hAnsiTheme="minorHAnsi" w:cstheme="minorHAnsi"/>
                <w:spacing w:val="-4"/>
                <w:sz w:val="22"/>
                <w:szCs w:val="22"/>
              </w:rPr>
              <w:t>2025</w:t>
            </w:r>
          </w:p>
        </w:tc>
        <w:tc>
          <w:tcPr>
            <w:tcW w:w="3260" w:type="dxa"/>
          </w:tcPr>
          <w:p w14:paraId="3C5D001D" w14:textId="5621D306" w:rsidR="00E26B69" w:rsidRPr="00FE4B71" w:rsidRDefault="00661E10" w:rsidP="00FE4B71">
            <w:pPr>
              <w:spacing w:after="0"/>
              <w:rPr>
                <w:rFonts w:asciiTheme="minorHAnsi" w:hAnsiTheme="minorHAnsi" w:cstheme="minorHAnsi"/>
                <w:color w:val="333333"/>
                <w:sz w:val="22"/>
                <w:szCs w:val="22"/>
              </w:rPr>
            </w:pPr>
            <w:r w:rsidRPr="00661E10">
              <w:rPr>
                <w:rFonts w:asciiTheme="minorHAnsi" w:hAnsiTheme="minorHAnsi" w:cstheme="minorHAnsi"/>
                <w:b/>
                <w:sz w:val="22"/>
                <w:szCs w:val="22"/>
              </w:rPr>
              <w:t>Outcome</w:t>
            </w:r>
            <w:r w:rsidR="00E26B69" w:rsidRPr="00FE4B71">
              <w:rPr>
                <w:rFonts w:asciiTheme="minorHAnsi" w:hAnsiTheme="minorHAnsi" w:cstheme="minorHAnsi"/>
                <w:sz w:val="22"/>
                <w:szCs w:val="22"/>
              </w:rPr>
              <w:t>:</w:t>
            </w:r>
            <w:r w:rsidR="00E26B69" w:rsidRPr="00FE4B71">
              <w:rPr>
                <w:rFonts w:asciiTheme="minorHAnsi" w:hAnsiTheme="minorHAnsi" w:cstheme="minorHAnsi"/>
                <w:spacing w:val="-10"/>
                <w:sz w:val="22"/>
                <w:szCs w:val="22"/>
              </w:rPr>
              <w:t xml:space="preserve"> </w:t>
            </w:r>
            <w:r w:rsidR="00E26B69" w:rsidRPr="00FE4B71">
              <w:rPr>
                <w:rFonts w:asciiTheme="minorHAnsi" w:hAnsiTheme="minorHAnsi" w:cstheme="minorHAnsi"/>
                <w:sz w:val="22"/>
                <w:szCs w:val="22"/>
              </w:rPr>
              <w:t>Flexibility</w:t>
            </w:r>
            <w:r w:rsidR="00E26B69" w:rsidRPr="00FE4B71">
              <w:rPr>
                <w:rFonts w:asciiTheme="minorHAnsi" w:hAnsiTheme="minorHAnsi" w:cstheme="minorHAnsi"/>
                <w:spacing w:val="-10"/>
                <w:sz w:val="22"/>
                <w:szCs w:val="22"/>
              </w:rPr>
              <w:t xml:space="preserve"> </w:t>
            </w:r>
            <w:r w:rsidR="00E26B69" w:rsidRPr="00FE4B71">
              <w:rPr>
                <w:rFonts w:asciiTheme="minorHAnsi" w:hAnsiTheme="minorHAnsi" w:cstheme="minorHAnsi"/>
                <w:sz w:val="22"/>
                <w:szCs w:val="22"/>
              </w:rPr>
              <w:t>around</w:t>
            </w:r>
            <w:r w:rsidR="00E26B69" w:rsidRPr="00FE4B71">
              <w:rPr>
                <w:rFonts w:asciiTheme="minorHAnsi" w:hAnsiTheme="minorHAnsi" w:cstheme="minorHAnsi"/>
                <w:spacing w:val="-10"/>
                <w:sz w:val="22"/>
                <w:szCs w:val="22"/>
              </w:rPr>
              <w:t xml:space="preserve"> </w:t>
            </w:r>
            <w:r w:rsidR="00E26B69" w:rsidRPr="00FE4B71">
              <w:rPr>
                <w:rFonts w:asciiTheme="minorHAnsi" w:hAnsiTheme="minorHAnsi" w:cstheme="minorHAnsi"/>
                <w:sz w:val="22"/>
                <w:szCs w:val="22"/>
              </w:rPr>
              <w:t>teaching</w:t>
            </w:r>
            <w:r w:rsidR="00E26B69" w:rsidRPr="00FE4B71">
              <w:rPr>
                <w:rFonts w:asciiTheme="minorHAnsi" w:hAnsiTheme="minorHAnsi" w:cstheme="minorHAnsi"/>
                <w:spacing w:val="-10"/>
                <w:sz w:val="22"/>
                <w:szCs w:val="22"/>
              </w:rPr>
              <w:t xml:space="preserve"> </w:t>
            </w:r>
            <w:r w:rsidR="00E26B69" w:rsidRPr="00FE4B71">
              <w:rPr>
                <w:rFonts w:asciiTheme="minorHAnsi" w:hAnsiTheme="minorHAnsi" w:cstheme="minorHAnsi"/>
                <w:sz w:val="22"/>
                <w:szCs w:val="22"/>
              </w:rPr>
              <w:t>times and office arrival times for PSS are fully embedded</w:t>
            </w:r>
            <w:r w:rsidR="00E26B69" w:rsidRPr="00FE4B71">
              <w:rPr>
                <w:rFonts w:asciiTheme="minorHAnsi" w:hAnsiTheme="minorHAnsi" w:cstheme="minorHAnsi"/>
                <w:spacing w:val="-6"/>
                <w:sz w:val="22"/>
                <w:szCs w:val="22"/>
              </w:rPr>
              <w:t xml:space="preserve"> </w:t>
            </w:r>
            <w:r w:rsidR="00E26B69" w:rsidRPr="00FE4B71">
              <w:rPr>
                <w:rFonts w:asciiTheme="minorHAnsi" w:hAnsiTheme="minorHAnsi" w:cstheme="minorHAnsi"/>
                <w:sz w:val="22"/>
                <w:szCs w:val="22"/>
              </w:rPr>
              <w:t>within</w:t>
            </w:r>
            <w:r w:rsidR="00E26B69" w:rsidRPr="00FE4B71">
              <w:rPr>
                <w:rFonts w:asciiTheme="minorHAnsi" w:hAnsiTheme="minorHAnsi" w:cstheme="minorHAnsi"/>
                <w:spacing w:val="-6"/>
                <w:sz w:val="22"/>
                <w:szCs w:val="22"/>
              </w:rPr>
              <w:t xml:space="preserve"> </w:t>
            </w:r>
            <w:r w:rsidR="00E26B69" w:rsidRPr="00FE4B71">
              <w:rPr>
                <w:rFonts w:asciiTheme="minorHAnsi" w:hAnsiTheme="minorHAnsi" w:cstheme="minorHAnsi"/>
                <w:sz w:val="22"/>
                <w:szCs w:val="22"/>
              </w:rPr>
              <w:t>our</w:t>
            </w:r>
            <w:r w:rsidR="00E26B69" w:rsidRPr="00FE4B71">
              <w:rPr>
                <w:rFonts w:asciiTheme="minorHAnsi" w:hAnsiTheme="minorHAnsi" w:cstheme="minorHAnsi"/>
                <w:spacing w:val="-6"/>
                <w:sz w:val="22"/>
                <w:szCs w:val="22"/>
              </w:rPr>
              <w:t xml:space="preserve"> </w:t>
            </w:r>
            <w:r w:rsidR="00E26B69" w:rsidRPr="00FE4B71">
              <w:rPr>
                <w:rFonts w:asciiTheme="minorHAnsi" w:hAnsiTheme="minorHAnsi" w:cstheme="minorHAnsi"/>
                <w:sz w:val="22"/>
                <w:szCs w:val="22"/>
              </w:rPr>
              <w:t xml:space="preserve">School </w:t>
            </w:r>
            <w:r w:rsidR="00E26B69" w:rsidRPr="00FE4B71">
              <w:rPr>
                <w:rFonts w:asciiTheme="minorHAnsi" w:hAnsiTheme="minorHAnsi" w:cstheme="minorHAnsi"/>
                <w:spacing w:val="-2"/>
                <w:sz w:val="22"/>
                <w:szCs w:val="22"/>
              </w:rPr>
              <w:t>culture.</w:t>
            </w:r>
            <w:r w:rsidR="00E26B69" w:rsidRPr="00FE4B71">
              <w:rPr>
                <w:rFonts w:asciiTheme="minorHAnsi" w:hAnsiTheme="minorHAnsi" w:cstheme="minorHAnsi"/>
                <w:color w:val="333333"/>
                <w:sz w:val="22"/>
                <w:szCs w:val="22"/>
              </w:rPr>
              <w:t xml:space="preserve"> </w:t>
            </w:r>
          </w:p>
          <w:p w14:paraId="49680314" w14:textId="56DA2689"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Staff responses to “The School enables flexible</w:t>
            </w:r>
            <w:r w:rsidRPr="00FE4B71">
              <w:rPr>
                <w:rFonts w:asciiTheme="minorHAnsi" w:hAnsiTheme="minorHAnsi" w:cstheme="minorHAnsi"/>
                <w:spacing w:val="-7"/>
                <w:sz w:val="22"/>
                <w:szCs w:val="22"/>
              </w:rPr>
              <w:t xml:space="preserve"> </w:t>
            </w:r>
            <w:r w:rsidRPr="00FE4B71">
              <w:rPr>
                <w:rFonts w:asciiTheme="minorHAnsi" w:hAnsiTheme="minorHAnsi" w:cstheme="minorHAnsi"/>
                <w:sz w:val="22"/>
                <w:szCs w:val="22"/>
              </w:rPr>
              <w:t>working”</w:t>
            </w:r>
            <w:r w:rsidRPr="00FE4B71">
              <w:rPr>
                <w:rFonts w:asciiTheme="minorHAnsi" w:hAnsiTheme="minorHAnsi" w:cstheme="minorHAnsi"/>
                <w:spacing w:val="-7"/>
                <w:sz w:val="22"/>
                <w:szCs w:val="22"/>
              </w:rPr>
              <w:t xml:space="preserve"> </w:t>
            </w:r>
            <w:r w:rsidRPr="00FE4B71">
              <w:rPr>
                <w:rFonts w:asciiTheme="minorHAnsi" w:hAnsiTheme="minorHAnsi" w:cstheme="minorHAnsi"/>
                <w:sz w:val="22"/>
                <w:szCs w:val="22"/>
              </w:rPr>
              <w:t>maintained</w:t>
            </w:r>
            <w:r w:rsidRPr="00FE4B71">
              <w:rPr>
                <w:rFonts w:asciiTheme="minorHAnsi" w:hAnsiTheme="minorHAnsi" w:cstheme="minorHAnsi"/>
                <w:spacing w:val="-7"/>
                <w:sz w:val="22"/>
                <w:szCs w:val="22"/>
              </w:rPr>
              <w:t xml:space="preserve"> </w:t>
            </w:r>
            <w:r w:rsidRPr="00FE4B71">
              <w:rPr>
                <w:rFonts w:asciiTheme="minorHAnsi" w:hAnsiTheme="minorHAnsi" w:cstheme="minorHAnsi"/>
                <w:sz w:val="22"/>
                <w:szCs w:val="22"/>
              </w:rPr>
              <w:t>at</w:t>
            </w:r>
            <w:r w:rsidRPr="00FE4B71">
              <w:rPr>
                <w:rFonts w:asciiTheme="minorHAnsi" w:hAnsiTheme="minorHAnsi" w:cstheme="minorHAnsi"/>
                <w:spacing w:val="-7"/>
                <w:sz w:val="22"/>
                <w:szCs w:val="22"/>
              </w:rPr>
              <w:t xml:space="preserve"> </w:t>
            </w:r>
            <w:r w:rsidRPr="00FE4B71">
              <w:rPr>
                <w:rFonts w:asciiTheme="minorHAnsi" w:hAnsiTheme="minorHAnsi" w:cstheme="minorHAnsi"/>
                <w:sz w:val="22"/>
                <w:szCs w:val="22"/>
              </w:rPr>
              <w:t>&gt;90%</w:t>
            </w:r>
            <w:r w:rsidRPr="00FE4B71">
              <w:rPr>
                <w:rFonts w:asciiTheme="minorHAnsi" w:hAnsiTheme="minorHAnsi" w:cstheme="minorHAnsi"/>
                <w:spacing w:val="-7"/>
                <w:sz w:val="22"/>
                <w:szCs w:val="22"/>
              </w:rPr>
              <w:t xml:space="preserve"> </w:t>
            </w:r>
            <w:r w:rsidRPr="00FE4B71">
              <w:rPr>
                <w:rFonts w:asciiTheme="minorHAnsi" w:hAnsiTheme="minorHAnsi" w:cstheme="minorHAnsi"/>
                <w:sz w:val="22"/>
                <w:szCs w:val="22"/>
              </w:rPr>
              <w:t>in</w:t>
            </w:r>
            <w:r w:rsidRPr="00FE4B71">
              <w:rPr>
                <w:rFonts w:asciiTheme="minorHAnsi" w:hAnsiTheme="minorHAnsi" w:cstheme="minorHAnsi"/>
                <w:spacing w:val="-7"/>
                <w:sz w:val="22"/>
                <w:szCs w:val="22"/>
              </w:rPr>
              <w:t xml:space="preserve"> </w:t>
            </w:r>
            <w:r w:rsidRPr="00FE4B71">
              <w:rPr>
                <w:rFonts w:asciiTheme="minorHAnsi" w:hAnsiTheme="minorHAnsi" w:cstheme="minorHAnsi"/>
                <w:sz w:val="22"/>
                <w:szCs w:val="22"/>
              </w:rPr>
              <w:t>2026 and 2028 survey.</w:t>
            </w:r>
          </w:p>
        </w:tc>
      </w:tr>
    </w:tbl>
    <w:p w14:paraId="78EC5D01" w14:textId="7277B436" w:rsidR="00E4243F" w:rsidRDefault="00E4243F" w:rsidP="00E4243F"/>
    <w:p w14:paraId="7094D1ED" w14:textId="0A8DA398" w:rsidR="00E4243F" w:rsidRPr="00D50F01" w:rsidRDefault="007F3504" w:rsidP="007F3504">
      <w:pPr>
        <w:pStyle w:val="Heading3"/>
      </w:pPr>
      <w:r>
        <w:t>Priority 4: Supporting and encouraging academic and PS staff and student career progression</w:t>
      </w:r>
    </w:p>
    <w:tbl>
      <w:tblPr>
        <w:tblStyle w:val="TableGrid"/>
        <w:tblW w:w="15581" w:type="dxa"/>
        <w:tblInd w:w="2" w:type="dxa"/>
        <w:tblLayout w:type="fixed"/>
        <w:tblLook w:val="04A0" w:firstRow="1" w:lastRow="0" w:firstColumn="1" w:lastColumn="0" w:noHBand="0" w:noVBand="1"/>
      </w:tblPr>
      <w:tblGrid>
        <w:gridCol w:w="735"/>
        <w:gridCol w:w="1947"/>
        <w:gridCol w:w="3543"/>
        <w:gridCol w:w="2694"/>
        <w:gridCol w:w="1721"/>
        <w:gridCol w:w="1681"/>
        <w:gridCol w:w="3260"/>
      </w:tblGrid>
      <w:tr w:rsidR="00E26B69" w:rsidRPr="00D578CC" w14:paraId="5344EBAE" w14:textId="77777777" w:rsidTr="00730B1C">
        <w:trPr>
          <w:trHeight w:val="794"/>
          <w:tblHeader/>
        </w:trPr>
        <w:tc>
          <w:tcPr>
            <w:tcW w:w="735" w:type="dxa"/>
            <w:tcBorders>
              <w:top w:val="single" w:sz="4" w:space="0" w:color="auto"/>
              <w:left w:val="single" w:sz="8" w:space="0" w:color="auto"/>
              <w:bottom w:val="single" w:sz="4" w:space="0" w:color="auto"/>
              <w:right w:val="single" w:sz="8" w:space="0" w:color="auto"/>
            </w:tcBorders>
            <w:shd w:val="clear" w:color="auto" w:fill="00539B"/>
          </w:tcPr>
          <w:p w14:paraId="3716A4CF" w14:textId="02903A8A" w:rsidR="00E26B69" w:rsidRPr="00D3540C" w:rsidRDefault="00E26B69" w:rsidP="00E26B69">
            <w:pPr>
              <w:pStyle w:val="Title"/>
              <w:rPr>
                <w:rFonts w:cstheme="minorHAnsi"/>
                <w:spacing w:val="-5"/>
                <w:sz w:val="20"/>
                <w:szCs w:val="20"/>
              </w:rPr>
            </w:pPr>
            <w:r w:rsidRPr="00FC7F40">
              <w:t>No.</w:t>
            </w:r>
          </w:p>
        </w:tc>
        <w:tc>
          <w:tcPr>
            <w:tcW w:w="1947" w:type="dxa"/>
            <w:tcBorders>
              <w:top w:val="single" w:sz="4" w:space="0" w:color="auto"/>
              <w:left w:val="single" w:sz="8" w:space="0" w:color="auto"/>
              <w:bottom w:val="single" w:sz="4" w:space="0" w:color="auto"/>
              <w:right w:val="single" w:sz="8" w:space="0" w:color="auto"/>
            </w:tcBorders>
            <w:shd w:val="clear" w:color="auto" w:fill="00539B"/>
          </w:tcPr>
          <w:p w14:paraId="7ABD6B51" w14:textId="722264EB" w:rsidR="00E26B69" w:rsidRPr="00D3540C" w:rsidRDefault="00E26B69" w:rsidP="00E26B69">
            <w:pPr>
              <w:pStyle w:val="Title"/>
              <w:rPr>
                <w:rFonts w:cstheme="minorHAnsi"/>
                <w:sz w:val="20"/>
                <w:szCs w:val="20"/>
              </w:rPr>
            </w:pPr>
            <w:r w:rsidRPr="00FC7F40">
              <w:t>Objective</w:t>
            </w:r>
          </w:p>
        </w:tc>
        <w:tc>
          <w:tcPr>
            <w:tcW w:w="3543" w:type="dxa"/>
            <w:tcBorders>
              <w:top w:val="single" w:sz="4" w:space="0" w:color="auto"/>
              <w:left w:val="single" w:sz="8" w:space="0" w:color="auto"/>
              <w:bottom w:val="single" w:sz="4" w:space="0" w:color="auto"/>
              <w:right w:val="single" w:sz="8" w:space="0" w:color="auto"/>
            </w:tcBorders>
            <w:shd w:val="clear" w:color="auto" w:fill="00539B"/>
          </w:tcPr>
          <w:p w14:paraId="4FCB05A0" w14:textId="2C8692B2" w:rsidR="00E26B69" w:rsidRPr="00D3540C" w:rsidRDefault="00E26B69" w:rsidP="00E26B69">
            <w:pPr>
              <w:pStyle w:val="Title"/>
              <w:rPr>
                <w:rFonts w:cstheme="minorHAnsi"/>
                <w:sz w:val="20"/>
                <w:szCs w:val="20"/>
              </w:rPr>
            </w:pPr>
            <w:r w:rsidRPr="00FC7F40">
              <w:t>Rationale</w:t>
            </w:r>
          </w:p>
        </w:tc>
        <w:tc>
          <w:tcPr>
            <w:tcW w:w="2694" w:type="dxa"/>
            <w:tcBorders>
              <w:top w:val="single" w:sz="4" w:space="0" w:color="auto"/>
              <w:left w:val="single" w:sz="8" w:space="0" w:color="auto"/>
              <w:bottom w:val="single" w:sz="4" w:space="0" w:color="auto"/>
              <w:right w:val="single" w:sz="8" w:space="0" w:color="auto"/>
            </w:tcBorders>
            <w:shd w:val="clear" w:color="auto" w:fill="00539B"/>
          </w:tcPr>
          <w:p w14:paraId="3AA3A710" w14:textId="41B682DE" w:rsidR="00E26B69" w:rsidRPr="00D3540C" w:rsidRDefault="00E26B69" w:rsidP="00E26B69">
            <w:pPr>
              <w:pStyle w:val="Title"/>
              <w:rPr>
                <w:rFonts w:cstheme="minorHAnsi"/>
                <w:sz w:val="20"/>
                <w:szCs w:val="20"/>
              </w:rPr>
            </w:pPr>
            <w:r w:rsidRPr="00FC7F40">
              <w:t>Action</w:t>
            </w:r>
          </w:p>
        </w:tc>
        <w:tc>
          <w:tcPr>
            <w:tcW w:w="1721" w:type="dxa"/>
            <w:tcBorders>
              <w:top w:val="single" w:sz="4" w:space="0" w:color="auto"/>
              <w:left w:val="single" w:sz="8" w:space="0" w:color="auto"/>
              <w:bottom w:val="single" w:sz="4" w:space="0" w:color="auto"/>
              <w:right w:val="single" w:sz="8" w:space="0" w:color="auto"/>
            </w:tcBorders>
            <w:shd w:val="clear" w:color="auto" w:fill="00539B"/>
          </w:tcPr>
          <w:p w14:paraId="334CE5C8" w14:textId="11C74E13" w:rsidR="00E26B69" w:rsidRPr="00D3540C" w:rsidRDefault="00E26B69" w:rsidP="00E26B69">
            <w:pPr>
              <w:pStyle w:val="Title"/>
              <w:rPr>
                <w:rFonts w:cstheme="minorHAnsi"/>
                <w:sz w:val="20"/>
                <w:szCs w:val="20"/>
              </w:rPr>
            </w:pPr>
            <w:r w:rsidRPr="00FC7F40">
              <w:t>Responsibility</w:t>
            </w:r>
            <w:r>
              <w:br/>
              <w:t>(oversight, implementation)</w:t>
            </w:r>
          </w:p>
        </w:tc>
        <w:tc>
          <w:tcPr>
            <w:tcW w:w="1681" w:type="dxa"/>
            <w:tcBorders>
              <w:top w:val="single" w:sz="4" w:space="0" w:color="auto"/>
              <w:left w:val="single" w:sz="8" w:space="0" w:color="auto"/>
              <w:bottom w:val="single" w:sz="4" w:space="0" w:color="auto"/>
              <w:right w:val="single" w:sz="8" w:space="0" w:color="auto"/>
            </w:tcBorders>
            <w:shd w:val="clear" w:color="auto" w:fill="00539B"/>
          </w:tcPr>
          <w:p w14:paraId="281802BF" w14:textId="260AF70F" w:rsidR="00E26B69" w:rsidRPr="00D3540C" w:rsidRDefault="00E26B69" w:rsidP="00E26B69">
            <w:pPr>
              <w:pStyle w:val="Title"/>
              <w:rPr>
                <w:rFonts w:cstheme="minorHAnsi"/>
                <w:sz w:val="20"/>
                <w:szCs w:val="20"/>
              </w:rPr>
            </w:pPr>
            <w:r w:rsidRPr="00FC7F40">
              <w:t>Timeline</w:t>
            </w:r>
          </w:p>
        </w:tc>
        <w:tc>
          <w:tcPr>
            <w:tcW w:w="3260" w:type="dxa"/>
            <w:tcBorders>
              <w:top w:val="single" w:sz="4" w:space="0" w:color="auto"/>
              <w:left w:val="single" w:sz="8" w:space="0" w:color="auto"/>
              <w:bottom w:val="single" w:sz="4" w:space="0" w:color="auto"/>
              <w:right w:val="single" w:sz="8" w:space="0" w:color="auto"/>
            </w:tcBorders>
            <w:shd w:val="clear" w:color="auto" w:fill="00539B"/>
          </w:tcPr>
          <w:p w14:paraId="3C2E321A" w14:textId="3339555E" w:rsidR="00E26B69" w:rsidRPr="00D50F01" w:rsidRDefault="00661E10" w:rsidP="00E26B69">
            <w:pPr>
              <w:pStyle w:val="Title"/>
              <w:rPr>
                <w:rFonts w:cstheme="minorHAnsi"/>
                <w:i/>
                <w:sz w:val="20"/>
                <w:szCs w:val="20"/>
              </w:rPr>
            </w:pPr>
            <w:r w:rsidRPr="00661E10">
              <w:t>Output</w:t>
            </w:r>
            <w:r w:rsidR="00E26B69" w:rsidRPr="00FC7F40">
              <w:t>s</w:t>
            </w:r>
            <w:r w:rsidR="00E26B69">
              <w:t xml:space="preserve"> and </w:t>
            </w:r>
            <w:r w:rsidRPr="00661E10">
              <w:t>Outcome</w:t>
            </w:r>
            <w:r w:rsidR="00E26B69">
              <w:t>s</w:t>
            </w:r>
          </w:p>
        </w:tc>
      </w:tr>
      <w:tr w:rsidR="00E26B69" w:rsidRPr="00D578CC" w14:paraId="3CDB4263" w14:textId="77777777" w:rsidTr="00730B1C">
        <w:trPr>
          <w:trHeight w:val="510"/>
        </w:trPr>
        <w:tc>
          <w:tcPr>
            <w:tcW w:w="73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51BEEF2" w14:textId="428EA515" w:rsidR="00E26B69" w:rsidRPr="00FE4B71" w:rsidRDefault="00E26B69" w:rsidP="00FE4B71">
            <w:pPr>
              <w:spacing w:after="0"/>
              <w:rPr>
                <w:rFonts w:asciiTheme="minorHAnsi" w:hAnsiTheme="minorHAnsi" w:cstheme="minorHAnsi"/>
                <w:b/>
                <w:bCs/>
                <w:spacing w:val="-2"/>
                <w:sz w:val="22"/>
                <w:szCs w:val="22"/>
              </w:rPr>
            </w:pPr>
            <w:r w:rsidRPr="00FE4B71">
              <w:rPr>
                <w:rFonts w:asciiTheme="minorHAnsi" w:hAnsiTheme="minorHAnsi" w:cstheme="minorHAnsi"/>
                <w:b/>
                <w:bCs/>
                <w:sz w:val="22"/>
                <w:szCs w:val="22"/>
              </w:rPr>
              <w:t>4.1</w:t>
            </w:r>
          </w:p>
        </w:tc>
        <w:tc>
          <w:tcPr>
            <w:tcW w:w="19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BAA91F4" w14:textId="755FFDA7" w:rsidR="00E26B69" w:rsidRPr="00FE4B71" w:rsidRDefault="00E26B69" w:rsidP="00FE4B71">
            <w:pPr>
              <w:spacing w:after="0"/>
              <w:rPr>
                <w:rFonts w:asciiTheme="minorHAnsi" w:hAnsiTheme="minorHAnsi" w:cstheme="minorHAnsi"/>
                <w:b/>
                <w:bCs/>
                <w:sz w:val="22"/>
                <w:szCs w:val="22"/>
              </w:rPr>
            </w:pPr>
            <w:r w:rsidRPr="00FE4B71">
              <w:rPr>
                <w:rFonts w:asciiTheme="minorHAnsi" w:hAnsiTheme="minorHAnsi" w:cstheme="minorHAnsi"/>
                <w:b/>
                <w:bCs/>
                <w:sz w:val="22"/>
                <w:szCs w:val="22"/>
              </w:rPr>
              <w:t>Enhance support for mid-career and</w:t>
            </w:r>
            <w:r w:rsidRPr="00FE4B71">
              <w:rPr>
                <w:rFonts w:asciiTheme="minorHAnsi" w:hAnsiTheme="minorHAnsi" w:cstheme="minorHAnsi"/>
                <w:b/>
                <w:bCs/>
                <w:spacing w:val="-8"/>
                <w:sz w:val="22"/>
                <w:szCs w:val="22"/>
              </w:rPr>
              <w:t xml:space="preserve"> </w:t>
            </w:r>
            <w:r w:rsidRPr="00FE4B71">
              <w:rPr>
                <w:rFonts w:asciiTheme="minorHAnsi" w:hAnsiTheme="minorHAnsi" w:cstheme="minorHAnsi"/>
                <w:b/>
                <w:bCs/>
                <w:sz w:val="22"/>
                <w:szCs w:val="22"/>
              </w:rPr>
              <w:t>senior</w:t>
            </w:r>
            <w:r w:rsidRPr="00FE4B71">
              <w:rPr>
                <w:rFonts w:asciiTheme="minorHAnsi" w:hAnsiTheme="minorHAnsi" w:cstheme="minorHAnsi"/>
                <w:b/>
                <w:bCs/>
                <w:spacing w:val="-8"/>
                <w:sz w:val="22"/>
                <w:szCs w:val="22"/>
              </w:rPr>
              <w:t xml:space="preserve"> </w:t>
            </w:r>
            <w:r w:rsidRPr="00FE4B71">
              <w:rPr>
                <w:rFonts w:asciiTheme="minorHAnsi" w:hAnsiTheme="minorHAnsi" w:cstheme="minorHAnsi"/>
                <w:b/>
                <w:bCs/>
                <w:sz w:val="22"/>
                <w:szCs w:val="22"/>
              </w:rPr>
              <w:t>academic</w:t>
            </w:r>
            <w:r w:rsidRPr="00FE4B71">
              <w:rPr>
                <w:rFonts w:asciiTheme="minorHAnsi" w:hAnsiTheme="minorHAnsi" w:cstheme="minorHAnsi"/>
                <w:b/>
                <w:bCs/>
                <w:spacing w:val="-8"/>
                <w:sz w:val="22"/>
                <w:szCs w:val="22"/>
              </w:rPr>
              <w:t xml:space="preserve"> </w:t>
            </w:r>
            <w:r w:rsidRPr="00FE4B71">
              <w:rPr>
                <w:rFonts w:asciiTheme="minorHAnsi" w:hAnsiTheme="minorHAnsi" w:cstheme="minorHAnsi"/>
                <w:b/>
                <w:bCs/>
                <w:sz w:val="22"/>
                <w:szCs w:val="22"/>
              </w:rPr>
              <w:t>staff</w:t>
            </w:r>
            <w:r w:rsidRPr="00FE4B71">
              <w:rPr>
                <w:rFonts w:asciiTheme="minorHAnsi" w:hAnsiTheme="minorHAnsi" w:cstheme="minorHAnsi"/>
                <w:b/>
                <w:bCs/>
                <w:spacing w:val="-8"/>
                <w:sz w:val="22"/>
                <w:szCs w:val="22"/>
              </w:rPr>
              <w:t xml:space="preserve"> </w:t>
            </w:r>
            <w:r w:rsidRPr="00FE4B71">
              <w:rPr>
                <w:rFonts w:asciiTheme="minorHAnsi" w:hAnsiTheme="minorHAnsi" w:cstheme="minorHAnsi"/>
                <w:b/>
                <w:bCs/>
                <w:sz w:val="22"/>
                <w:szCs w:val="22"/>
              </w:rPr>
              <w:t>in</w:t>
            </w:r>
            <w:r w:rsidRPr="00FE4B71">
              <w:rPr>
                <w:rFonts w:asciiTheme="minorHAnsi" w:hAnsiTheme="minorHAnsi" w:cstheme="minorHAnsi"/>
                <w:b/>
                <w:bCs/>
                <w:spacing w:val="-8"/>
                <w:sz w:val="22"/>
                <w:szCs w:val="22"/>
              </w:rPr>
              <w:t xml:space="preserve"> </w:t>
            </w:r>
            <w:r w:rsidRPr="00FE4B71">
              <w:rPr>
                <w:rFonts w:asciiTheme="minorHAnsi" w:hAnsiTheme="minorHAnsi" w:cstheme="minorHAnsi"/>
                <w:b/>
                <w:bCs/>
                <w:sz w:val="22"/>
                <w:szCs w:val="22"/>
              </w:rPr>
              <w:t>the broader context of the School’s commitment to gender equality.</w:t>
            </w:r>
          </w:p>
        </w:tc>
        <w:tc>
          <w:tcPr>
            <w:tcW w:w="3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9AE27E4" w14:textId="7E92E680" w:rsidR="00E26B69" w:rsidRPr="00FE4B71" w:rsidRDefault="00E26B69" w:rsidP="00FE4B71">
            <w:pPr>
              <w:spacing w:after="0"/>
              <w:rPr>
                <w:rFonts w:asciiTheme="minorHAnsi" w:hAnsiTheme="minorHAnsi" w:cstheme="minorHAnsi"/>
                <w:b/>
                <w:bCs/>
                <w:spacing w:val="-2"/>
                <w:sz w:val="22"/>
                <w:szCs w:val="22"/>
              </w:rPr>
            </w:pPr>
            <w:r w:rsidRPr="00FE4B71">
              <w:rPr>
                <w:rFonts w:asciiTheme="minorHAnsi" w:hAnsiTheme="minorHAnsi" w:cstheme="minorHAnsi"/>
                <w:b/>
                <w:bCs/>
                <w:sz w:val="22"/>
                <w:szCs w:val="22"/>
              </w:rPr>
              <w:t>In the past, SAH has had a majority of male staff in leadership roles (HoS, DoR). This has changed</w:t>
            </w:r>
            <w:r w:rsidRPr="00FE4B71">
              <w:rPr>
                <w:rFonts w:asciiTheme="minorHAnsi" w:hAnsiTheme="minorHAnsi" w:cstheme="minorHAnsi"/>
                <w:b/>
                <w:bCs/>
                <w:spacing w:val="40"/>
                <w:sz w:val="22"/>
                <w:szCs w:val="22"/>
              </w:rPr>
              <w:t xml:space="preserve"> </w:t>
            </w:r>
            <w:r w:rsidRPr="00FE4B71">
              <w:rPr>
                <w:rFonts w:asciiTheme="minorHAnsi" w:hAnsiTheme="minorHAnsi" w:cstheme="minorHAnsi"/>
                <w:b/>
                <w:bCs/>
                <w:sz w:val="22"/>
                <w:szCs w:val="22"/>
              </w:rPr>
              <w:t>in the past 8 years and our male staff are now less</w:t>
            </w:r>
            <w:r w:rsidRPr="00FE4B71">
              <w:rPr>
                <w:rFonts w:asciiTheme="minorHAnsi" w:hAnsiTheme="minorHAnsi" w:cstheme="minorHAnsi"/>
                <w:b/>
                <w:bCs/>
                <w:spacing w:val="-13"/>
                <w:sz w:val="22"/>
                <w:szCs w:val="22"/>
              </w:rPr>
              <w:t xml:space="preserve"> </w:t>
            </w:r>
            <w:r w:rsidRPr="00FE4B71">
              <w:rPr>
                <w:rFonts w:asciiTheme="minorHAnsi" w:hAnsiTheme="minorHAnsi" w:cstheme="minorHAnsi"/>
                <w:b/>
                <w:bCs/>
                <w:sz w:val="22"/>
                <w:szCs w:val="22"/>
              </w:rPr>
              <w:t>optimistic</w:t>
            </w:r>
            <w:r w:rsidRPr="00FE4B71">
              <w:rPr>
                <w:rFonts w:asciiTheme="minorHAnsi" w:hAnsiTheme="minorHAnsi" w:cstheme="minorHAnsi"/>
                <w:b/>
                <w:bCs/>
                <w:spacing w:val="-13"/>
                <w:sz w:val="22"/>
                <w:szCs w:val="22"/>
              </w:rPr>
              <w:t xml:space="preserve"> </w:t>
            </w:r>
            <w:r w:rsidRPr="00FE4B71">
              <w:rPr>
                <w:rFonts w:asciiTheme="minorHAnsi" w:hAnsiTheme="minorHAnsi" w:cstheme="minorHAnsi"/>
                <w:b/>
                <w:bCs/>
                <w:sz w:val="22"/>
                <w:szCs w:val="22"/>
              </w:rPr>
              <w:t>about</w:t>
            </w:r>
            <w:r w:rsidRPr="00FE4B71">
              <w:rPr>
                <w:rFonts w:asciiTheme="minorHAnsi" w:hAnsiTheme="minorHAnsi" w:cstheme="minorHAnsi"/>
                <w:b/>
                <w:bCs/>
                <w:spacing w:val="-12"/>
                <w:sz w:val="22"/>
                <w:szCs w:val="22"/>
              </w:rPr>
              <w:t xml:space="preserve"> </w:t>
            </w:r>
            <w:r w:rsidRPr="00FE4B71">
              <w:rPr>
                <w:rFonts w:asciiTheme="minorHAnsi" w:hAnsiTheme="minorHAnsi" w:cstheme="minorHAnsi"/>
                <w:b/>
                <w:bCs/>
                <w:sz w:val="22"/>
                <w:szCs w:val="22"/>
              </w:rPr>
              <w:t>the School’s support of career development</w:t>
            </w:r>
            <w:r w:rsidRPr="00FE4B71">
              <w:rPr>
                <w:rFonts w:asciiTheme="minorHAnsi" w:hAnsiTheme="minorHAnsi" w:cstheme="minorHAnsi"/>
                <w:b/>
                <w:bCs/>
                <w:spacing w:val="40"/>
                <w:sz w:val="22"/>
                <w:szCs w:val="22"/>
              </w:rPr>
              <w:t xml:space="preserve"> </w:t>
            </w:r>
            <w:r w:rsidRPr="00FE4B71">
              <w:rPr>
                <w:rFonts w:asciiTheme="minorHAnsi" w:hAnsiTheme="minorHAnsi" w:cstheme="minorHAnsi"/>
                <w:b/>
                <w:bCs/>
                <w:sz w:val="22"/>
                <w:szCs w:val="22"/>
              </w:rPr>
              <w:t>than our female staff. However, as a School with a majority female staff at mid-career and professorial levels, we have a major role to play in the University’s key priority (University AS Silver application 2024) of increasing representation of women in senior roles. We</w:t>
            </w:r>
            <w:r w:rsidRPr="00FE4B71">
              <w:rPr>
                <w:rFonts w:asciiTheme="minorHAnsi" w:hAnsiTheme="minorHAnsi" w:cstheme="minorHAnsi"/>
                <w:b/>
                <w:bCs/>
                <w:spacing w:val="-10"/>
                <w:sz w:val="22"/>
                <w:szCs w:val="22"/>
              </w:rPr>
              <w:t xml:space="preserve"> </w:t>
            </w:r>
            <w:r w:rsidRPr="00FE4B71">
              <w:rPr>
                <w:rFonts w:asciiTheme="minorHAnsi" w:hAnsiTheme="minorHAnsi" w:cstheme="minorHAnsi"/>
                <w:b/>
                <w:bCs/>
                <w:sz w:val="22"/>
                <w:szCs w:val="22"/>
              </w:rPr>
              <w:t>need</w:t>
            </w:r>
            <w:r w:rsidRPr="00FE4B71">
              <w:rPr>
                <w:rFonts w:asciiTheme="minorHAnsi" w:hAnsiTheme="minorHAnsi" w:cstheme="minorHAnsi"/>
                <w:b/>
                <w:bCs/>
                <w:spacing w:val="-10"/>
                <w:sz w:val="22"/>
                <w:szCs w:val="22"/>
              </w:rPr>
              <w:t xml:space="preserve"> </w:t>
            </w:r>
            <w:r w:rsidRPr="00FE4B71">
              <w:rPr>
                <w:rFonts w:asciiTheme="minorHAnsi" w:hAnsiTheme="minorHAnsi" w:cstheme="minorHAnsi"/>
                <w:b/>
                <w:bCs/>
                <w:sz w:val="22"/>
                <w:szCs w:val="22"/>
              </w:rPr>
              <w:t>to</w:t>
            </w:r>
            <w:r w:rsidRPr="00FE4B71">
              <w:rPr>
                <w:rFonts w:asciiTheme="minorHAnsi" w:hAnsiTheme="minorHAnsi" w:cstheme="minorHAnsi"/>
                <w:b/>
                <w:bCs/>
                <w:spacing w:val="-10"/>
                <w:sz w:val="22"/>
                <w:szCs w:val="22"/>
              </w:rPr>
              <w:t xml:space="preserve"> </w:t>
            </w:r>
            <w:r w:rsidRPr="00FE4B71">
              <w:rPr>
                <w:rFonts w:asciiTheme="minorHAnsi" w:hAnsiTheme="minorHAnsi" w:cstheme="minorHAnsi"/>
                <w:b/>
                <w:bCs/>
                <w:sz w:val="22"/>
                <w:szCs w:val="22"/>
              </w:rPr>
              <w:t>maintain</w:t>
            </w:r>
            <w:r w:rsidRPr="00FE4B71">
              <w:rPr>
                <w:rFonts w:asciiTheme="minorHAnsi" w:hAnsiTheme="minorHAnsi" w:cstheme="minorHAnsi"/>
                <w:b/>
                <w:bCs/>
                <w:spacing w:val="-10"/>
                <w:sz w:val="22"/>
                <w:szCs w:val="22"/>
              </w:rPr>
              <w:t xml:space="preserve"> </w:t>
            </w:r>
            <w:r w:rsidRPr="00FE4B71">
              <w:rPr>
                <w:rFonts w:asciiTheme="minorHAnsi" w:hAnsiTheme="minorHAnsi" w:cstheme="minorHAnsi"/>
                <w:b/>
                <w:bCs/>
                <w:sz w:val="22"/>
                <w:szCs w:val="22"/>
              </w:rPr>
              <w:t>our success in promoting female</w:t>
            </w:r>
            <w:r w:rsidRPr="00FE4B71">
              <w:rPr>
                <w:rFonts w:asciiTheme="minorHAnsi" w:hAnsiTheme="minorHAnsi" w:cstheme="minorHAnsi"/>
                <w:b/>
                <w:bCs/>
                <w:spacing w:val="-6"/>
                <w:sz w:val="22"/>
                <w:szCs w:val="22"/>
              </w:rPr>
              <w:t xml:space="preserve"> </w:t>
            </w:r>
            <w:r w:rsidRPr="00FE4B71">
              <w:rPr>
                <w:rFonts w:asciiTheme="minorHAnsi" w:hAnsiTheme="minorHAnsi" w:cstheme="minorHAnsi"/>
                <w:b/>
                <w:bCs/>
                <w:sz w:val="22"/>
                <w:szCs w:val="22"/>
              </w:rPr>
              <w:lastRenderedPageBreak/>
              <w:t xml:space="preserve">staff while </w:t>
            </w:r>
            <w:r w:rsidRPr="00FE4B71">
              <w:rPr>
                <w:rFonts w:asciiTheme="minorHAnsi" w:hAnsiTheme="minorHAnsi" w:cstheme="minorHAnsi"/>
                <w:b/>
                <w:bCs/>
                <w:spacing w:val="-4"/>
                <w:sz w:val="22"/>
                <w:szCs w:val="22"/>
              </w:rPr>
              <w:t>also</w:t>
            </w:r>
            <w:r w:rsidRPr="00FE4B71">
              <w:rPr>
                <w:rFonts w:asciiTheme="minorHAnsi" w:hAnsiTheme="minorHAnsi" w:cstheme="minorHAnsi"/>
                <w:b/>
                <w:bCs/>
                <w:sz w:val="22"/>
                <w:szCs w:val="22"/>
              </w:rPr>
              <w:t xml:space="preserve"> increasing</w:t>
            </w:r>
            <w:r w:rsidRPr="00FE4B71">
              <w:rPr>
                <w:rFonts w:asciiTheme="minorHAnsi" w:hAnsiTheme="minorHAnsi" w:cstheme="minorHAnsi"/>
                <w:b/>
                <w:bCs/>
                <w:spacing w:val="-10"/>
                <w:sz w:val="22"/>
                <w:szCs w:val="22"/>
              </w:rPr>
              <w:t xml:space="preserve"> </w:t>
            </w:r>
            <w:r w:rsidRPr="00FE4B71">
              <w:rPr>
                <w:rFonts w:asciiTheme="minorHAnsi" w:hAnsiTheme="minorHAnsi" w:cstheme="minorHAnsi"/>
                <w:b/>
                <w:bCs/>
                <w:spacing w:val="-2"/>
                <w:sz w:val="22"/>
                <w:szCs w:val="22"/>
              </w:rPr>
              <w:t xml:space="preserve">satisfaction </w:t>
            </w:r>
            <w:r w:rsidRPr="00FE4B71">
              <w:rPr>
                <w:rFonts w:asciiTheme="minorHAnsi" w:hAnsiTheme="minorHAnsi" w:cstheme="minorHAnsi"/>
                <w:b/>
                <w:bCs/>
                <w:sz w:val="22"/>
                <w:szCs w:val="22"/>
              </w:rPr>
              <w:t>among male</w:t>
            </w:r>
            <w:r w:rsidRPr="00FE4B71">
              <w:rPr>
                <w:rFonts w:asciiTheme="minorHAnsi" w:hAnsiTheme="minorHAnsi" w:cstheme="minorHAnsi"/>
                <w:b/>
                <w:bCs/>
                <w:spacing w:val="-4"/>
                <w:sz w:val="22"/>
                <w:szCs w:val="22"/>
              </w:rPr>
              <w:t xml:space="preserve"> </w:t>
            </w:r>
            <w:r w:rsidRPr="00FE4B71">
              <w:rPr>
                <w:rFonts w:asciiTheme="minorHAnsi" w:hAnsiTheme="minorHAnsi" w:cstheme="minorHAnsi"/>
                <w:b/>
                <w:bCs/>
                <w:spacing w:val="-2"/>
                <w:sz w:val="22"/>
                <w:szCs w:val="22"/>
              </w:rPr>
              <w:t>staff.</w:t>
            </w:r>
          </w:p>
        </w:tc>
        <w:tc>
          <w:tcPr>
            <w:tcW w:w="269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93D1F08" w14:textId="77777777" w:rsidR="00E26B69" w:rsidRPr="00FE4B71" w:rsidRDefault="00E26B69" w:rsidP="00FE4B71">
            <w:pPr>
              <w:spacing w:after="0"/>
              <w:rPr>
                <w:rFonts w:asciiTheme="minorHAnsi" w:hAnsiTheme="minorHAnsi" w:cstheme="minorHAnsi"/>
                <w:b/>
                <w:bCs/>
                <w:sz w:val="22"/>
                <w:szCs w:val="22"/>
              </w:rPr>
            </w:pPr>
          </w:p>
        </w:tc>
        <w:tc>
          <w:tcPr>
            <w:tcW w:w="172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DC6180" w14:textId="77777777" w:rsidR="00E26B69" w:rsidRPr="00FE4B71" w:rsidRDefault="00E26B69" w:rsidP="00FE4B71">
            <w:pPr>
              <w:spacing w:after="0"/>
              <w:rPr>
                <w:rFonts w:asciiTheme="minorHAnsi" w:hAnsiTheme="minorHAnsi" w:cstheme="minorHAnsi"/>
                <w:b/>
                <w:bCs/>
                <w:sz w:val="22"/>
                <w:szCs w:val="22"/>
              </w:rPr>
            </w:pPr>
          </w:p>
        </w:tc>
        <w:tc>
          <w:tcPr>
            <w:tcW w:w="16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9956568" w14:textId="77777777" w:rsidR="00E26B69" w:rsidRPr="00FE4B71" w:rsidRDefault="00E26B69" w:rsidP="00FE4B71">
            <w:pPr>
              <w:spacing w:after="0"/>
              <w:rPr>
                <w:rFonts w:asciiTheme="minorHAnsi" w:hAnsiTheme="minorHAnsi" w:cstheme="minorHAnsi"/>
                <w:b/>
                <w:bCs/>
                <w:sz w:val="22"/>
                <w:szCs w:val="22"/>
              </w:rPr>
            </w:pPr>
          </w:p>
        </w:tc>
        <w:tc>
          <w:tcPr>
            <w:tcW w:w="3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4A1BFFF" w14:textId="71653629" w:rsidR="00E26B69"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bCs/>
                <w:sz w:val="22"/>
                <w:szCs w:val="22"/>
              </w:rPr>
              <w:t>Outcome</w:t>
            </w:r>
            <w:r w:rsidR="00E26B69" w:rsidRPr="00FE4B71">
              <w:rPr>
                <w:rFonts w:asciiTheme="minorHAnsi" w:hAnsiTheme="minorHAnsi" w:cstheme="minorHAnsi"/>
                <w:b/>
                <w:bCs/>
                <w:sz w:val="22"/>
                <w:szCs w:val="22"/>
              </w:rPr>
              <w:t>:</w:t>
            </w:r>
            <w:r w:rsidR="00E26B69" w:rsidRPr="00FE4B71">
              <w:rPr>
                <w:rFonts w:asciiTheme="minorHAnsi" w:hAnsiTheme="minorHAnsi" w:cstheme="minorHAnsi"/>
                <w:sz w:val="22"/>
                <w:szCs w:val="22"/>
              </w:rPr>
              <w:t xml:space="preserve"> Increase survey percentage of men satisfied with the guidance received from the School when considering</w:t>
            </w:r>
            <w:r w:rsidR="00E26B69" w:rsidRPr="00FE4B71">
              <w:rPr>
                <w:rFonts w:asciiTheme="minorHAnsi" w:hAnsiTheme="minorHAnsi" w:cstheme="minorHAnsi"/>
                <w:spacing w:val="-16"/>
                <w:sz w:val="22"/>
                <w:szCs w:val="22"/>
              </w:rPr>
              <w:t xml:space="preserve"> </w:t>
            </w:r>
            <w:r w:rsidR="00E26B69" w:rsidRPr="00FE4B71">
              <w:rPr>
                <w:rFonts w:asciiTheme="minorHAnsi" w:hAnsiTheme="minorHAnsi" w:cstheme="minorHAnsi"/>
                <w:sz w:val="22"/>
                <w:szCs w:val="22"/>
              </w:rPr>
              <w:t>promotions procedures (baseline ~60%</w:t>
            </w:r>
            <w:r w:rsidR="00E26B69" w:rsidRPr="00FE4B71">
              <w:rPr>
                <w:rFonts w:asciiTheme="minorHAnsi" w:hAnsiTheme="minorHAnsi" w:cstheme="minorHAnsi"/>
                <w:spacing w:val="-3"/>
                <w:sz w:val="22"/>
                <w:szCs w:val="22"/>
              </w:rPr>
              <w:t xml:space="preserve"> </w:t>
            </w:r>
            <w:r w:rsidR="00E26B69" w:rsidRPr="00FE4B71">
              <w:rPr>
                <w:rFonts w:asciiTheme="minorHAnsi" w:hAnsiTheme="minorHAnsi" w:cstheme="minorHAnsi"/>
                <w:sz w:val="22"/>
                <w:szCs w:val="22"/>
              </w:rPr>
              <w:t>(M)</w:t>
            </w:r>
            <w:r w:rsidR="00E26B69" w:rsidRPr="00FE4B71">
              <w:rPr>
                <w:rFonts w:asciiTheme="minorHAnsi" w:hAnsiTheme="minorHAnsi" w:cstheme="minorHAnsi"/>
                <w:spacing w:val="-3"/>
                <w:sz w:val="22"/>
                <w:szCs w:val="22"/>
              </w:rPr>
              <w:t xml:space="preserve"> </w:t>
            </w:r>
            <w:r w:rsidR="00E26B69" w:rsidRPr="00FE4B71">
              <w:rPr>
                <w:rFonts w:asciiTheme="minorHAnsi" w:hAnsiTheme="minorHAnsi" w:cstheme="minorHAnsi"/>
                <w:sz w:val="22"/>
                <w:szCs w:val="22"/>
              </w:rPr>
              <w:t>/</w:t>
            </w:r>
            <w:r w:rsidR="00E26B69" w:rsidRPr="00FE4B71">
              <w:rPr>
                <w:rFonts w:asciiTheme="minorHAnsi" w:hAnsiTheme="minorHAnsi" w:cstheme="minorHAnsi"/>
                <w:spacing w:val="-3"/>
                <w:sz w:val="22"/>
                <w:szCs w:val="22"/>
              </w:rPr>
              <w:t xml:space="preserve"> </w:t>
            </w:r>
            <w:r w:rsidR="00E26B69" w:rsidRPr="00FE4B71">
              <w:rPr>
                <w:rFonts w:asciiTheme="minorHAnsi" w:hAnsiTheme="minorHAnsi" w:cstheme="minorHAnsi"/>
                <w:sz w:val="22"/>
                <w:szCs w:val="22"/>
              </w:rPr>
              <w:t>90%</w:t>
            </w:r>
            <w:r w:rsidR="00E26B69" w:rsidRPr="00FE4B71">
              <w:rPr>
                <w:rFonts w:asciiTheme="minorHAnsi" w:hAnsiTheme="minorHAnsi" w:cstheme="minorHAnsi"/>
                <w:spacing w:val="-2"/>
                <w:sz w:val="22"/>
                <w:szCs w:val="22"/>
              </w:rPr>
              <w:t xml:space="preserve"> </w:t>
            </w:r>
            <w:r w:rsidR="00E26B69" w:rsidRPr="00FE4B71">
              <w:rPr>
                <w:rFonts w:asciiTheme="minorHAnsi" w:hAnsiTheme="minorHAnsi" w:cstheme="minorHAnsi"/>
                <w:spacing w:val="-4"/>
                <w:sz w:val="22"/>
                <w:szCs w:val="22"/>
              </w:rPr>
              <w:t>(F))</w:t>
            </w:r>
          </w:p>
          <w:p w14:paraId="2C4F9173" w14:textId="77777777" w:rsidR="00E26B69" w:rsidRPr="00FE4B71" w:rsidRDefault="00E26B69" w:rsidP="00FE4B71">
            <w:pPr>
              <w:spacing w:after="0"/>
              <w:rPr>
                <w:rFonts w:asciiTheme="minorHAnsi" w:hAnsiTheme="minorHAnsi" w:cstheme="minorHAnsi"/>
                <w:b/>
                <w:bCs/>
                <w:sz w:val="22"/>
                <w:szCs w:val="22"/>
              </w:rPr>
            </w:pPr>
          </w:p>
          <w:p w14:paraId="236034EE" w14:textId="5348AE4B" w:rsidR="00E26B69" w:rsidRPr="00FE4B71" w:rsidRDefault="00661E10" w:rsidP="00FE4B71">
            <w:pPr>
              <w:spacing w:after="0"/>
              <w:rPr>
                <w:rFonts w:asciiTheme="minorHAnsi" w:hAnsiTheme="minorHAnsi" w:cstheme="minorHAnsi"/>
                <w:b/>
                <w:bCs/>
                <w:sz w:val="22"/>
                <w:szCs w:val="22"/>
              </w:rPr>
            </w:pPr>
            <w:r w:rsidRPr="00661E10">
              <w:rPr>
                <w:rFonts w:asciiTheme="minorHAnsi" w:hAnsiTheme="minorHAnsi" w:cstheme="minorHAnsi"/>
                <w:b/>
                <w:bCs/>
                <w:sz w:val="22"/>
                <w:szCs w:val="22"/>
              </w:rPr>
              <w:t>Outcome</w:t>
            </w:r>
            <w:r w:rsidR="00E26B69" w:rsidRPr="00FE4B71">
              <w:rPr>
                <w:rFonts w:asciiTheme="minorHAnsi" w:hAnsiTheme="minorHAnsi" w:cstheme="minorHAnsi"/>
                <w:b/>
                <w:bCs/>
                <w:sz w:val="22"/>
                <w:szCs w:val="22"/>
              </w:rPr>
              <w:t xml:space="preserve">: </w:t>
            </w:r>
            <w:r w:rsidR="00E26B69" w:rsidRPr="00FE4B71">
              <w:rPr>
                <w:rFonts w:asciiTheme="minorHAnsi" w:hAnsiTheme="minorHAnsi" w:cstheme="minorHAnsi"/>
                <w:sz w:val="22"/>
                <w:szCs w:val="22"/>
              </w:rPr>
              <w:t>Continue to see proportion of promotion applications on par with staff body (baseline:</w:t>
            </w:r>
            <w:r w:rsidR="00E26B69" w:rsidRPr="00FE4B71">
              <w:rPr>
                <w:rFonts w:asciiTheme="minorHAnsi" w:hAnsiTheme="minorHAnsi" w:cstheme="minorHAnsi"/>
                <w:spacing w:val="-16"/>
                <w:sz w:val="22"/>
                <w:szCs w:val="22"/>
              </w:rPr>
              <w:t xml:space="preserve"> </w:t>
            </w:r>
            <w:r w:rsidR="00E26B69" w:rsidRPr="00FE4B71">
              <w:rPr>
                <w:rFonts w:asciiTheme="minorHAnsi" w:hAnsiTheme="minorHAnsi" w:cstheme="minorHAnsi"/>
                <w:sz w:val="22"/>
                <w:szCs w:val="22"/>
              </w:rPr>
              <w:t>academic</w:t>
            </w:r>
            <w:r w:rsidR="00E26B69" w:rsidRPr="00FE4B71">
              <w:rPr>
                <w:rFonts w:asciiTheme="minorHAnsi" w:hAnsiTheme="minorHAnsi" w:cstheme="minorHAnsi"/>
                <w:spacing w:val="-15"/>
                <w:sz w:val="22"/>
                <w:szCs w:val="22"/>
              </w:rPr>
              <w:t xml:space="preserve"> </w:t>
            </w:r>
            <w:r w:rsidR="00E26B69" w:rsidRPr="00FE4B71">
              <w:rPr>
                <w:rFonts w:asciiTheme="minorHAnsi" w:hAnsiTheme="minorHAnsi" w:cstheme="minorHAnsi"/>
                <w:sz w:val="22"/>
                <w:szCs w:val="22"/>
              </w:rPr>
              <w:t>staff body 2019-2023 average 69%</w:t>
            </w:r>
            <w:r w:rsidR="00E26B69" w:rsidRPr="00FE4B71">
              <w:rPr>
                <w:rFonts w:asciiTheme="minorHAnsi" w:hAnsiTheme="minorHAnsi" w:cstheme="minorHAnsi"/>
                <w:spacing w:val="-3"/>
                <w:sz w:val="22"/>
                <w:szCs w:val="22"/>
              </w:rPr>
              <w:t xml:space="preserve"> </w:t>
            </w:r>
            <w:r w:rsidR="00E26B69" w:rsidRPr="00FE4B71">
              <w:rPr>
                <w:rFonts w:asciiTheme="minorHAnsi" w:hAnsiTheme="minorHAnsi" w:cstheme="minorHAnsi"/>
                <w:sz w:val="22"/>
                <w:szCs w:val="22"/>
              </w:rPr>
              <w:t>F,</w:t>
            </w:r>
            <w:r w:rsidR="00E26B69" w:rsidRPr="00FE4B71">
              <w:rPr>
                <w:rFonts w:asciiTheme="minorHAnsi" w:hAnsiTheme="minorHAnsi" w:cstheme="minorHAnsi"/>
                <w:spacing w:val="-2"/>
                <w:sz w:val="22"/>
                <w:szCs w:val="22"/>
              </w:rPr>
              <w:t xml:space="preserve"> promotion applications</w:t>
            </w:r>
            <w:r w:rsidR="00E26B69" w:rsidRPr="00FE4B71">
              <w:rPr>
                <w:rFonts w:asciiTheme="minorHAnsi" w:hAnsiTheme="minorHAnsi" w:cstheme="minorHAnsi"/>
                <w:spacing w:val="17"/>
                <w:sz w:val="22"/>
                <w:szCs w:val="22"/>
              </w:rPr>
              <w:t xml:space="preserve"> </w:t>
            </w:r>
            <w:r w:rsidR="00E26B69" w:rsidRPr="00FE4B71">
              <w:rPr>
                <w:rFonts w:asciiTheme="minorHAnsi" w:hAnsiTheme="minorHAnsi" w:cstheme="minorHAnsi"/>
                <w:spacing w:val="-2"/>
                <w:sz w:val="22"/>
                <w:szCs w:val="22"/>
              </w:rPr>
              <w:t>2019-</w:t>
            </w:r>
            <w:r w:rsidR="00E26B69" w:rsidRPr="00FE4B71">
              <w:rPr>
                <w:rFonts w:asciiTheme="minorHAnsi" w:hAnsiTheme="minorHAnsi" w:cstheme="minorHAnsi"/>
                <w:spacing w:val="-4"/>
                <w:sz w:val="22"/>
                <w:szCs w:val="22"/>
              </w:rPr>
              <w:t xml:space="preserve">2024 </w:t>
            </w:r>
            <w:r w:rsidR="00E26B69" w:rsidRPr="00FE4B71">
              <w:rPr>
                <w:rFonts w:asciiTheme="minorHAnsi" w:hAnsiTheme="minorHAnsi" w:cstheme="minorHAnsi"/>
                <w:sz w:val="22"/>
                <w:szCs w:val="22"/>
              </w:rPr>
              <w:t>73% F).</w:t>
            </w:r>
          </w:p>
        </w:tc>
      </w:tr>
      <w:tr w:rsidR="00E26B69" w:rsidRPr="00D578CC" w14:paraId="788779A2" w14:textId="77777777" w:rsidTr="00730B1C">
        <w:trPr>
          <w:trHeight w:val="1531"/>
        </w:trPr>
        <w:tc>
          <w:tcPr>
            <w:tcW w:w="735" w:type="dxa"/>
            <w:tcBorders>
              <w:top w:val="single" w:sz="4" w:space="0" w:color="auto"/>
              <w:left w:val="single" w:sz="4" w:space="0" w:color="auto"/>
              <w:bottom w:val="single" w:sz="4" w:space="0" w:color="auto"/>
              <w:right w:val="single" w:sz="4" w:space="0" w:color="auto"/>
            </w:tcBorders>
          </w:tcPr>
          <w:p w14:paraId="40A7A569" w14:textId="00522CB3" w:rsidR="00E26B69" w:rsidRPr="00FD3854" w:rsidRDefault="00E26B69" w:rsidP="00FE4B71">
            <w:pPr>
              <w:spacing w:after="0"/>
              <w:rPr>
                <w:rFonts w:asciiTheme="minorHAnsi" w:hAnsiTheme="minorHAnsi" w:cstheme="minorHAnsi"/>
                <w:b/>
                <w:bCs/>
                <w:sz w:val="22"/>
                <w:szCs w:val="22"/>
              </w:rPr>
            </w:pPr>
            <w:r w:rsidRPr="00FD3854">
              <w:rPr>
                <w:rFonts w:asciiTheme="minorHAnsi" w:hAnsiTheme="minorHAnsi" w:cstheme="minorHAnsi"/>
                <w:b/>
                <w:bCs/>
                <w:spacing w:val="-2"/>
                <w:sz w:val="22"/>
                <w:szCs w:val="22"/>
              </w:rPr>
              <w:t>4.1.1</w:t>
            </w:r>
          </w:p>
        </w:tc>
        <w:tc>
          <w:tcPr>
            <w:tcW w:w="1947" w:type="dxa"/>
            <w:tcBorders>
              <w:top w:val="single" w:sz="4" w:space="0" w:color="auto"/>
              <w:left w:val="single" w:sz="4" w:space="0" w:color="auto"/>
              <w:bottom w:val="single" w:sz="4" w:space="0" w:color="auto"/>
              <w:right w:val="single" w:sz="4" w:space="0" w:color="auto"/>
            </w:tcBorders>
          </w:tcPr>
          <w:p w14:paraId="7A818854" w14:textId="77777777" w:rsidR="00E26B69" w:rsidRPr="00FE4B71" w:rsidRDefault="00E26B69" w:rsidP="00FE4B71">
            <w:pPr>
              <w:spacing w:after="0"/>
              <w:rPr>
                <w:rFonts w:asciiTheme="minorHAnsi" w:hAnsiTheme="minorHAnsi" w:cstheme="minorHAnsi"/>
                <w:sz w:val="22"/>
                <w:szCs w:val="22"/>
              </w:rPr>
            </w:pPr>
          </w:p>
        </w:tc>
        <w:tc>
          <w:tcPr>
            <w:tcW w:w="3543" w:type="dxa"/>
            <w:tcBorders>
              <w:top w:val="single" w:sz="4" w:space="0" w:color="auto"/>
              <w:left w:val="single" w:sz="4" w:space="0" w:color="auto"/>
              <w:bottom w:val="single" w:sz="4" w:space="0" w:color="auto"/>
              <w:right w:val="single" w:sz="4" w:space="0" w:color="auto"/>
            </w:tcBorders>
          </w:tcPr>
          <w:p w14:paraId="565800E4" w14:textId="77777777" w:rsidR="00E26B69" w:rsidRPr="00FE4B71" w:rsidRDefault="00E26B69" w:rsidP="00FE4B71">
            <w:pPr>
              <w:spacing w:after="0"/>
              <w:rPr>
                <w:rFonts w:asciiTheme="minorHAnsi" w:hAnsiTheme="minorHAnsi" w:cstheme="minorHAnsi"/>
                <w:sz w:val="22"/>
                <w:szCs w:val="22"/>
              </w:rPr>
            </w:pPr>
          </w:p>
        </w:tc>
        <w:tc>
          <w:tcPr>
            <w:tcW w:w="2694" w:type="dxa"/>
            <w:tcBorders>
              <w:top w:val="single" w:sz="4" w:space="0" w:color="auto"/>
              <w:left w:val="single" w:sz="4" w:space="0" w:color="auto"/>
              <w:bottom w:val="single" w:sz="4" w:space="0" w:color="auto"/>
              <w:right w:val="single" w:sz="4" w:space="0" w:color="auto"/>
            </w:tcBorders>
          </w:tcPr>
          <w:p w14:paraId="092706C5" w14:textId="6B89716B"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Embed evaluation of staff</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career</w:t>
            </w:r>
            <w:r w:rsidRPr="00FE4B71">
              <w:rPr>
                <w:rFonts w:asciiTheme="minorHAnsi" w:hAnsiTheme="minorHAnsi" w:cstheme="minorHAnsi"/>
                <w:spacing w:val="-15"/>
                <w:sz w:val="22"/>
                <w:szCs w:val="22"/>
              </w:rPr>
              <w:t xml:space="preserve"> </w:t>
            </w:r>
            <w:r w:rsidRPr="00FE4B71">
              <w:rPr>
                <w:rFonts w:asciiTheme="minorHAnsi" w:hAnsiTheme="minorHAnsi" w:cstheme="minorHAnsi"/>
                <w:sz w:val="22"/>
                <w:szCs w:val="22"/>
              </w:rPr>
              <w:t>development and gender equality in annual School management cycle.</w:t>
            </w:r>
          </w:p>
        </w:tc>
        <w:tc>
          <w:tcPr>
            <w:tcW w:w="1721" w:type="dxa"/>
            <w:tcBorders>
              <w:top w:val="single" w:sz="4" w:space="0" w:color="auto"/>
              <w:left w:val="single" w:sz="4" w:space="0" w:color="auto"/>
              <w:bottom w:val="single" w:sz="4" w:space="0" w:color="auto"/>
              <w:right w:val="single" w:sz="4" w:space="0" w:color="auto"/>
            </w:tcBorders>
          </w:tcPr>
          <w:p w14:paraId="393B622C" w14:textId="12D0FE07"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DoEDI;</w:t>
            </w:r>
            <w:r w:rsidRPr="00FE4B71">
              <w:rPr>
                <w:rFonts w:asciiTheme="minorHAnsi" w:hAnsiTheme="minorHAnsi" w:cstheme="minorHAnsi"/>
                <w:spacing w:val="-6"/>
                <w:sz w:val="22"/>
                <w:szCs w:val="22"/>
              </w:rPr>
              <w:t xml:space="preserve"> </w:t>
            </w:r>
            <w:r w:rsidRPr="00FE4B71">
              <w:rPr>
                <w:rFonts w:asciiTheme="minorHAnsi" w:hAnsiTheme="minorHAnsi" w:cstheme="minorHAnsi"/>
                <w:sz w:val="22"/>
                <w:szCs w:val="22"/>
              </w:rPr>
              <w:t>MC</w:t>
            </w:r>
          </w:p>
        </w:tc>
        <w:tc>
          <w:tcPr>
            <w:tcW w:w="1681" w:type="dxa"/>
            <w:tcBorders>
              <w:top w:val="single" w:sz="4" w:space="0" w:color="auto"/>
              <w:left w:val="single" w:sz="4" w:space="0" w:color="auto"/>
              <w:bottom w:val="single" w:sz="4" w:space="0" w:color="auto"/>
              <w:right w:val="single" w:sz="4" w:space="0" w:color="auto"/>
            </w:tcBorders>
          </w:tcPr>
          <w:p w14:paraId="36320B13" w14:textId="76AE0079"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 xml:space="preserve">Every first MC meeting of the </w:t>
            </w:r>
            <w:r w:rsidRPr="00FE4B71">
              <w:rPr>
                <w:rFonts w:asciiTheme="minorHAnsi" w:hAnsiTheme="minorHAnsi" w:cstheme="minorHAnsi"/>
                <w:spacing w:val="-2"/>
                <w:sz w:val="22"/>
                <w:szCs w:val="22"/>
              </w:rPr>
              <w:t xml:space="preserve">academic year, </w:t>
            </w:r>
            <w:r w:rsidRPr="00FE4B71">
              <w:rPr>
                <w:rFonts w:asciiTheme="minorHAnsi" w:hAnsiTheme="minorHAnsi" w:cstheme="minorHAnsi"/>
                <w:sz w:val="22"/>
                <w:szCs w:val="22"/>
              </w:rPr>
              <w:t>beginning</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in Sep 2025</w:t>
            </w:r>
          </w:p>
        </w:tc>
        <w:tc>
          <w:tcPr>
            <w:tcW w:w="3260" w:type="dxa"/>
            <w:tcBorders>
              <w:top w:val="single" w:sz="4" w:space="0" w:color="auto"/>
              <w:left w:val="single" w:sz="4" w:space="0" w:color="auto"/>
              <w:bottom w:val="single" w:sz="4" w:space="0" w:color="auto"/>
              <w:right w:val="single" w:sz="4" w:space="0" w:color="auto"/>
            </w:tcBorders>
          </w:tcPr>
          <w:p w14:paraId="38DFB09E" w14:textId="68C77C43" w:rsidR="00E26B69"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t>Output</w:t>
            </w:r>
            <w:r w:rsidR="00E26B69" w:rsidRPr="00FE4B71">
              <w:rPr>
                <w:rFonts w:asciiTheme="minorHAnsi" w:hAnsiTheme="minorHAnsi" w:cstheme="minorHAnsi"/>
                <w:sz w:val="22"/>
                <w:szCs w:val="22"/>
              </w:rPr>
              <w:t>: Report based on annual</w:t>
            </w:r>
            <w:r w:rsidR="00E26B69" w:rsidRPr="00FE4B71">
              <w:rPr>
                <w:rFonts w:asciiTheme="minorHAnsi" w:hAnsiTheme="minorHAnsi" w:cstheme="minorHAnsi"/>
                <w:spacing w:val="-13"/>
                <w:sz w:val="22"/>
                <w:szCs w:val="22"/>
              </w:rPr>
              <w:t xml:space="preserve"> </w:t>
            </w:r>
            <w:r w:rsidR="00E26B69" w:rsidRPr="00FE4B71">
              <w:rPr>
                <w:rFonts w:asciiTheme="minorHAnsi" w:hAnsiTheme="minorHAnsi" w:cstheme="minorHAnsi"/>
                <w:sz w:val="22"/>
                <w:szCs w:val="22"/>
              </w:rPr>
              <w:t>staff</w:t>
            </w:r>
            <w:r w:rsidR="00E26B69" w:rsidRPr="00FE4B71">
              <w:rPr>
                <w:rFonts w:asciiTheme="minorHAnsi" w:hAnsiTheme="minorHAnsi" w:cstheme="minorHAnsi"/>
                <w:spacing w:val="-13"/>
                <w:sz w:val="22"/>
                <w:szCs w:val="22"/>
              </w:rPr>
              <w:t xml:space="preserve"> </w:t>
            </w:r>
            <w:r w:rsidR="00E26B69" w:rsidRPr="00FE4B71">
              <w:rPr>
                <w:rFonts w:asciiTheme="minorHAnsi" w:hAnsiTheme="minorHAnsi" w:cstheme="minorHAnsi"/>
                <w:sz w:val="22"/>
                <w:szCs w:val="22"/>
              </w:rPr>
              <w:t>changes</w:t>
            </w:r>
            <w:r w:rsidR="00E26B69" w:rsidRPr="00FE4B71">
              <w:rPr>
                <w:rFonts w:asciiTheme="minorHAnsi" w:hAnsiTheme="minorHAnsi" w:cstheme="minorHAnsi"/>
                <w:spacing w:val="-13"/>
                <w:sz w:val="22"/>
                <w:szCs w:val="22"/>
              </w:rPr>
              <w:t xml:space="preserve"> </w:t>
            </w:r>
            <w:r w:rsidR="00E26B69" w:rsidRPr="00FE4B71">
              <w:rPr>
                <w:rFonts w:asciiTheme="minorHAnsi" w:hAnsiTheme="minorHAnsi" w:cstheme="minorHAnsi"/>
                <w:sz w:val="22"/>
                <w:szCs w:val="22"/>
              </w:rPr>
              <w:t xml:space="preserve">and promotions in relation to gender authored and presented to MC by DoEDI as basis for discussion and further actions in the year to </w:t>
            </w:r>
            <w:r w:rsidR="00E26B69" w:rsidRPr="00FE4B71">
              <w:rPr>
                <w:rFonts w:asciiTheme="minorHAnsi" w:hAnsiTheme="minorHAnsi" w:cstheme="minorHAnsi"/>
                <w:spacing w:val="-2"/>
                <w:sz w:val="22"/>
                <w:szCs w:val="22"/>
              </w:rPr>
              <w:t>follow.</w:t>
            </w:r>
          </w:p>
        </w:tc>
      </w:tr>
      <w:tr w:rsidR="00E26B69" w:rsidRPr="00D578CC" w14:paraId="74F395E2" w14:textId="77777777" w:rsidTr="00730B1C">
        <w:trPr>
          <w:trHeight w:val="1020"/>
        </w:trPr>
        <w:tc>
          <w:tcPr>
            <w:tcW w:w="735" w:type="dxa"/>
            <w:tcBorders>
              <w:top w:val="single" w:sz="4" w:space="0" w:color="auto"/>
              <w:left w:val="single" w:sz="4" w:space="0" w:color="auto"/>
              <w:bottom w:val="single" w:sz="4" w:space="0" w:color="auto"/>
              <w:right w:val="single" w:sz="4" w:space="0" w:color="auto"/>
            </w:tcBorders>
          </w:tcPr>
          <w:p w14:paraId="685E8BD3" w14:textId="3FCA04A0" w:rsidR="00E26B69" w:rsidRPr="00FD3854" w:rsidRDefault="00E26B69" w:rsidP="00FE4B71">
            <w:pPr>
              <w:spacing w:after="0"/>
              <w:rPr>
                <w:rFonts w:asciiTheme="minorHAnsi" w:hAnsiTheme="minorHAnsi" w:cstheme="minorHAnsi"/>
                <w:b/>
                <w:bCs/>
                <w:spacing w:val="-2"/>
                <w:sz w:val="22"/>
                <w:szCs w:val="22"/>
              </w:rPr>
            </w:pPr>
            <w:r w:rsidRPr="00FD3854">
              <w:rPr>
                <w:rFonts w:asciiTheme="minorHAnsi" w:hAnsiTheme="minorHAnsi" w:cstheme="minorHAnsi"/>
                <w:b/>
                <w:bCs/>
                <w:spacing w:val="-2"/>
                <w:sz w:val="22"/>
                <w:szCs w:val="22"/>
              </w:rPr>
              <w:t>4.1.2</w:t>
            </w:r>
          </w:p>
        </w:tc>
        <w:tc>
          <w:tcPr>
            <w:tcW w:w="1947" w:type="dxa"/>
            <w:tcBorders>
              <w:top w:val="single" w:sz="4" w:space="0" w:color="auto"/>
              <w:left w:val="single" w:sz="4" w:space="0" w:color="auto"/>
              <w:bottom w:val="single" w:sz="4" w:space="0" w:color="auto"/>
              <w:right w:val="single" w:sz="4" w:space="0" w:color="auto"/>
            </w:tcBorders>
          </w:tcPr>
          <w:p w14:paraId="0E2717A4" w14:textId="77777777" w:rsidR="00E26B69" w:rsidRPr="00FE4B71" w:rsidRDefault="00E26B69" w:rsidP="00FE4B71">
            <w:pPr>
              <w:spacing w:after="0"/>
              <w:rPr>
                <w:rFonts w:asciiTheme="minorHAnsi" w:hAnsiTheme="minorHAnsi" w:cstheme="minorHAnsi"/>
                <w:sz w:val="22"/>
                <w:szCs w:val="22"/>
              </w:rPr>
            </w:pPr>
          </w:p>
        </w:tc>
        <w:tc>
          <w:tcPr>
            <w:tcW w:w="3543" w:type="dxa"/>
            <w:tcBorders>
              <w:top w:val="single" w:sz="4" w:space="0" w:color="auto"/>
              <w:left w:val="single" w:sz="4" w:space="0" w:color="auto"/>
              <w:bottom w:val="single" w:sz="4" w:space="0" w:color="auto"/>
              <w:right w:val="single" w:sz="4" w:space="0" w:color="auto"/>
            </w:tcBorders>
          </w:tcPr>
          <w:p w14:paraId="0CC296F8" w14:textId="44203BFA"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The rotation of administrative roles ensures that as many members of staff as possible have an opportunity to serve in leadership positions in the School, thus enhancing</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 xml:space="preserve">applications for promotion for all </w:t>
            </w:r>
            <w:r w:rsidRPr="00FE4B71">
              <w:rPr>
                <w:rFonts w:asciiTheme="minorHAnsi" w:hAnsiTheme="minorHAnsi" w:cstheme="minorHAnsi"/>
                <w:spacing w:val="-2"/>
                <w:sz w:val="22"/>
                <w:szCs w:val="22"/>
              </w:rPr>
              <w:t>genders.</w:t>
            </w:r>
          </w:p>
        </w:tc>
        <w:tc>
          <w:tcPr>
            <w:tcW w:w="2694" w:type="dxa"/>
            <w:tcBorders>
              <w:top w:val="single" w:sz="4" w:space="0" w:color="auto"/>
              <w:left w:val="single" w:sz="4" w:space="0" w:color="auto"/>
              <w:bottom w:val="single" w:sz="4" w:space="0" w:color="auto"/>
              <w:right w:val="single" w:sz="4" w:space="0" w:color="auto"/>
            </w:tcBorders>
          </w:tcPr>
          <w:p w14:paraId="202657E6" w14:textId="23A9B519"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Use of rotation system for admin</w:t>
            </w:r>
            <w:r w:rsidRPr="00FE4B71">
              <w:rPr>
                <w:rFonts w:asciiTheme="minorHAnsi" w:hAnsiTheme="minorHAnsi" w:cstheme="minorHAnsi"/>
                <w:spacing w:val="-10"/>
                <w:sz w:val="22"/>
                <w:szCs w:val="22"/>
              </w:rPr>
              <w:t xml:space="preserve"> </w:t>
            </w:r>
            <w:r w:rsidRPr="00FE4B71">
              <w:rPr>
                <w:rFonts w:asciiTheme="minorHAnsi" w:hAnsiTheme="minorHAnsi" w:cstheme="minorHAnsi"/>
                <w:sz w:val="22"/>
                <w:szCs w:val="22"/>
              </w:rPr>
              <w:t>roles</w:t>
            </w:r>
            <w:r w:rsidRPr="00FE4B71">
              <w:rPr>
                <w:rFonts w:asciiTheme="minorHAnsi" w:hAnsiTheme="minorHAnsi" w:cstheme="minorHAnsi"/>
                <w:spacing w:val="-10"/>
                <w:sz w:val="22"/>
                <w:szCs w:val="22"/>
              </w:rPr>
              <w:t xml:space="preserve"> </w:t>
            </w:r>
            <w:r w:rsidRPr="00FE4B71">
              <w:rPr>
                <w:rFonts w:asciiTheme="minorHAnsi" w:hAnsiTheme="minorHAnsi" w:cstheme="minorHAnsi"/>
                <w:sz w:val="22"/>
                <w:szCs w:val="22"/>
              </w:rPr>
              <w:t>to</w:t>
            </w:r>
            <w:r w:rsidRPr="00FE4B71">
              <w:rPr>
                <w:rFonts w:asciiTheme="minorHAnsi" w:hAnsiTheme="minorHAnsi" w:cstheme="minorHAnsi"/>
                <w:spacing w:val="-10"/>
                <w:sz w:val="22"/>
                <w:szCs w:val="22"/>
              </w:rPr>
              <w:t xml:space="preserve"> </w:t>
            </w:r>
            <w:r w:rsidRPr="00FE4B71">
              <w:rPr>
                <w:rFonts w:asciiTheme="minorHAnsi" w:hAnsiTheme="minorHAnsi" w:cstheme="minorHAnsi"/>
                <w:sz w:val="22"/>
                <w:szCs w:val="22"/>
              </w:rPr>
              <w:t>a</w:t>
            </w:r>
            <w:r w:rsidRPr="00FE4B71">
              <w:rPr>
                <w:rFonts w:asciiTheme="minorHAnsi" w:hAnsiTheme="minorHAnsi" w:cstheme="minorHAnsi"/>
                <w:spacing w:val="-10"/>
                <w:sz w:val="22"/>
                <w:szCs w:val="22"/>
              </w:rPr>
              <w:t xml:space="preserve"> </w:t>
            </w:r>
            <w:r w:rsidRPr="00FE4B71">
              <w:rPr>
                <w:rFonts w:asciiTheme="minorHAnsi" w:hAnsiTheme="minorHAnsi" w:cstheme="minorHAnsi"/>
                <w:sz w:val="22"/>
                <w:szCs w:val="22"/>
              </w:rPr>
              <w:t xml:space="preserve">maximum of 3 years or until the role holder goes on research </w:t>
            </w:r>
            <w:r w:rsidRPr="00FE4B71">
              <w:rPr>
                <w:rFonts w:asciiTheme="minorHAnsi" w:hAnsiTheme="minorHAnsi" w:cstheme="minorHAnsi"/>
                <w:spacing w:val="-2"/>
                <w:sz w:val="22"/>
                <w:szCs w:val="22"/>
              </w:rPr>
              <w:t>leave.</w:t>
            </w:r>
          </w:p>
        </w:tc>
        <w:tc>
          <w:tcPr>
            <w:tcW w:w="1721" w:type="dxa"/>
            <w:tcBorders>
              <w:top w:val="single" w:sz="4" w:space="0" w:color="auto"/>
              <w:left w:val="single" w:sz="4" w:space="0" w:color="auto"/>
              <w:bottom w:val="single" w:sz="4" w:space="0" w:color="auto"/>
              <w:right w:val="single" w:sz="4" w:space="0" w:color="auto"/>
            </w:tcBorders>
          </w:tcPr>
          <w:p w14:paraId="7A06E80B" w14:textId="40953A4D"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HoS</w:t>
            </w:r>
            <w:r w:rsidRPr="00FE4B71">
              <w:rPr>
                <w:rFonts w:asciiTheme="minorHAnsi" w:hAnsiTheme="minorHAnsi" w:cstheme="minorHAnsi"/>
                <w:spacing w:val="-4"/>
                <w:sz w:val="22"/>
                <w:szCs w:val="22"/>
              </w:rPr>
              <w:t xml:space="preserve"> </w:t>
            </w:r>
            <w:r w:rsidRPr="00FE4B71">
              <w:rPr>
                <w:rFonts w:asciiTheme="minorHAnsi" w:hAnsiTheme="minorHAnsi" w:cstheme="minorHAnsi"/>
                <w:sz w:val="22"/>
                <w:szCs w:val="22"/>
              </w:rPr>
              <w:t>with</w:t>
            </w:r>
            <w:r w:rsidRPr="00FE4B71">
              <w:rPr>
                <w:rFonts w:asciiTheme="minorHAnsi" w:hAnsiTheme="minorHAnsi" w:cstheme="minorHAnsi"/>
                <w:spacing w:val="-3"/>
                <w:sz w:val="22"/>
                <w:szCs w:val="22"/>
              </w:rPr>
              <w:t xml:space="preserve"> </w:t>
            </w:r>
            <w:r w:rsidRPr="00FE4B71">
              <w:rPr>
                <w:rFonts w:asciiTheme="minorHAnsi" w:hAnsiTheme="minorHAnsi" w:cstheme="minorHAnsi"/>
                <w:sz w:val="22"/>
                <w:szCs w:val="22"/>
              </w:rPr>
              <w:t>MC</w:t>
            </w:r>
          </w:p>
        </w:tc>
        <w:tc>
          <w:tcPr>
            <w:tcW w:w="1681" w:type="dxa"/>
            <w:tcBorders>
              <w:top w:val="single" w:sz="4" w:space="0" w:color="auto"/>
              <w:left w:val="single" w:sz="4" w:space="0" w:color="auto"/>
              <w:bottom w:val="single" w:sz="4" w:space="0" w:color="auto"/>
              <w:right w:val="single" w:sz="4" w:space="0" w:color="auto"/>
            </w:tcBorders>
          </w:tcPr>
          <w:p w14:paraId="7600F7DC" w14:textId="37EA7AFC"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 xml:space="preserve">Admin roles </w:t>
            </w:r>
            <w:r w:rsidRPr="00FE4B71">
              <w:rPr>
                <w:rFonts w:asciiTheme="minorHAnsi" w:hAnsiTheme="minorHAnsi" w:cstheme="minorHAnsi"/>
                <w:spacing w:val="-2"/>
                <w:sz w:val="22"/>
                <w:szCs w:val="22"/>
              </w:rPr>
              <w:t xml:space="preserve">reviewed </w:t>
            </w:r>
            <w:r w:rsidRPr="00FE4B71">
              <w:rPr>
                <w:rFonts w:asciiTheme="minorHAnsi" w:hAnsiTheme="minorHAnsi" w:cstheme="minorHAnsi"/>
                <w:sz w:val="22"/>
                <w:szCs w:val="22"/>
              </w:rPr>
              <w:t>annually</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 xml:space="preserve">Feb- </w:t>
            </w:r>
            <w:r w:rsidRPr="00FE4B71">
              <w:rPr>
                <w:rFonts w:asciiTheme="minorHAnsi" w:hAnsiTheme="minorHAnsi" w:cstheme="minorHAnsi"/>
                <w:spacing w:val="-4"/>
                <w:sz w:val="22"/>
                <w:szCs w:val="22"/>
              </w:rPr>
              <w:t>Mar</w:t>
            </w:r>
          </w:p>
        </w:tc>
        <w:tc>
          <w:tcPr>
            <w:tcW w:w="3260" w:type="dxa"/>
            <w:tcBorders>
              <w:top w:val="single" w:sz="4" w:space="0" w:color="auto"/>
              <w:left w:val="single" w:sz="4" w:space="0" w:color="auto"/>
              <w:bottom w:val="single" w:sz="4" w:space="0" w:color="auto"/>
              <w:right w:val="single" w:sz="4" w:space="0" w:color="auto"/>
            </w:tcBorders>
          </w:tcPr>
          <w:p w14:paraId="397CD550" w14:textId="6C458E62" w:rsidR="00E26B69"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t>Output</w:t>
            </w:r>
            <w:r w:rsidR="00E26B69" w:rsidRPr="00FE4B71">
              <w:rPr>
                <w:rFonts w:asciiTheme="minorHAnsi" w:hAnsiTheme="minorHAnsi" w:cstheme="minorHAnsi"/>
                <w:sz w:val="22"/>
                <w:szCs w:val="22"/>
              </w:rPr>
              <w:t>: HoS advertises call for vacant admin roles annually in Feb- Mar;</w:t>
            </w:r>
            <w:r w:rsidR="00E26B69" w:rsidRPr="00FE4B71">
              <w:rPr>
                <w:rFonts w:asciiTheme="minorHAnsi" w:hAnsiTheme="minorHAnsi" w:cstheme="minorHAnsi"/>
                <w:spacing w:val="-16"/>
                <w:sz w:val="22"/>
                <w:szCs w:val="22"/>
              </w:rPr>
              <w:t xml:space="preserve"> </w:t>
            </w:r>
            <w:r w:rsidR="00E26B69" w:rsidRPr="00FE4B71">
              <w:rPr>
                <w:rFonts w:asciiTheme="minorHAnsi" w:hAnsiTheme="minorHAnsi" w:cstheme="minorHAnsi"/>
                <w:sz w:val="22"/>
                <w:szCs w:val="22"/>
              </w:rPr>
              <w:t>allocation</w:t>
            </w:r>
            <w:r w:rsidR="00E26B69" w:rsidRPr="00FE4B71">
              <w:rPr>
                <w:rFonts w:asciiTheme="minorHAnsi" w:hAnsiTheme="minorHAnsi" w:cstheme="minorHAnsi"/>
                <w:spacing w:val="-15"/>
                <w:sz w:val="22"/>
                <w:szCs w:val="22"/>
              </w:rPr>
              <w:t xml:space="preserve"> </w:t>
            </w:r>
            <w:r w:rsidR="00E26B69" w:rsidRPr="00FE4B71">
              <w:rPr>
                <w:rFonts w:asciiTheme="minorHAnsi" w:hAnsiTheme="minorHAnsi" w:cstheme="minorHAnsi"/>
                <w:sz w:val="22"/>
                <w:szCs w:val="22"/>
              </w:rPr>
              <w:t xml:space="preserve">happens following discussion in MC mindful of gender equality (for example, senior leadership roles will go to both men and </w:t>
            </w:r>
            <w:r w:rsidR="00E26B69" w:rsidRPr="00FE4B71">
              <w:rPr>
                <w:rFonts w:asciiTheme="minorHAnsi" w:hAnsiTheme="minorHAnsi" w:cstheme="minorHAnsi"/>
                <w:spacing w:val="-2"/>
                <w:sz w:val="22"/>
                <w:szCs w:val="22"/>
              </w:rPr>
              <w:t>women).</w:t>
            </w:r>
          </w:p>
          <w:p w14:paraId="051027A5" w14:textId="77777777" w:rsidR="00E26B69" w:rsidRPr="00FE4B71" w:rsidRDefault="00E26B69" w:rsidP="00FE4B71">
            <w:pPr>
              <w:spacing w:after="0"/>
              <w:rPr>
                <w:rFonts w:asciiTheme="minorHAnsi" w:hAnsiTheme="minorHAnsi" w:cstheme="minorHAnsi"/>
                <w:sz w:val="22"/>
                <w:szCs w:val="22"/>
              </w:rPr>
            </w:pPr>
          </w:p>
          <w:p w14:paraId="1E31BB85" w14:textId="67DD52D7" w:rsidR="00E26B69"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t>Outcome</w:t>
            </w:r>
            <w:r w:rsidR="00E26B69" w:rsidRPr="00FE4B71">
              <w:rPr>
                <w:rFonts w:asciiTheme="minorHAnsi" w:hAnsiTheme="minorHAnsi" w:cstheme="minorHAnsi"/>
                <w:sz w:val="22"/>
                <w:szCs w:val="22"/>
              </w:rPr>
              <w:t>: % female members</w:t>
            </w:r>
            <w:r w:rsidR="00E26B69" w:rsidRPr="00FE4B71">
              <w:rPr>
                <w:rFonts w:asciiTheme="minorHAnsi" w:hAnsiTheme="minorHAnsi" w:cstheme="minorHAnsi"/>
                <w:spacing w:val="-10"/>
                <w:sz w:val="22"/>
                <w:szCs w:val="22"/>
              </w:rPr>
              <w:t xml:space="preserve"> </w:t>
            </w:r>
            <w:r w:rsidR="00E26B69" w:rsidRPr="00FE4B71">
              <w:rPr>
                <w:rFonts w:asciiTheme="minorHAnsi" w:hAnsiTheme="minorHAnsi" w:cstheme="minorHAnsi"/>
                <w:sz w:val="22"/>
                <w:szCs w:val="22"/>
              </w:rPr>
              <w:t>of</w:t>
            </w:r>
            <w:r w:rsidR="00E26B69" w:rsidRPr="00FE4B71">
              <w:rPr>
                <w:rFonts w:asciiTheme="minorHAnsi" w:hAnsiTheme="minorHAnsi" w:cstheme="minorHAnsi"/>
                <w:spacing w:val="-10"/>
                <w:sz w:val="22"/>
                <w:szCs w:val="22"/>
              </w:rPr>
              <w:t xml:space="preserve"> </w:t>
            </w:r>
            <w:r w:rsidR="00E26B69" w:rsidRPr="00FE4B71">
              <w:rPr>
                <w:rFonts w:asciiTheme="minorHAnsi" w:hAnsiTheme="minorHAnsi" w:cstheme="minorHAnsi"/>
                <w:sz w:val="22"/>
                <w:szCs w:val="22"/>
              </w:rPr>
              <w:t>MC</w:t>
            </w:r>
            <w:r w:rsidR="00E26B69" w:rsidRPr="00FE4B71">
              <w:rPr>
                <w:rFonts w:asciiTheme="minorHAnsi" w:hAnsiTheme="minorHAnsi" w:cstheme="minorHAnsi"/>
                <w:spacing w:val="-10"/>
                <w:sz w:val="22"/>
                <w:szCs w:val="22"/>
              </w:rPr>
              <w:t xml:space="preserve"> </w:t>
            </w:r>
            <w:r w:rsidR="00E26B69" w:rsidRPr="00FE4B71">
              <w:rPr>
                <w:rFonts w:asciiTheme="minorHAnsi" w:hAnsiTheme="minorHAnsi" w:cstheme="minorHAnsi"/>
                <w:sz w:val="22"/>
                <w:szCs w:val="22"/>
              </w:rPr>
              <w:t>(=</w:t>
            </w:r>
            <w:r w:rsidR="00E26B69" w:rsidRPr="00FE4B71">
              <w:rPr>
                <w:rFonts w:asciiTheme="minorHAnsi" w:hAnsiTheme="minorHAnsi" w:cstheme="minorHAnsi"/>
                <w:spacing w:val="-10"/>
                <w:sz w:val="22"/>
                <w:szCs w:val="22"/>
              </w:rPr>
              <w:t xml:space="preserve"> </w:t>
            </w:r>
            <w:r w:rsidR="00E26B69" w:rsidRPr="00FE4B71">
              <w:rPr>
                <w:rFonts w:asciiTheme="minorHAnsi" w:hAnsiTheme="minorHAnsi" w:cstheme="minorHAnsi"/>
                <w:sz w:val="22"/>
                <w:szCs w:val="22"/>
              </w:rPr>
              <w:t>senior role holders) is commensurate with % female staff in grade 8-9 roles (baseline % F MC 87.5%, F staff in grade 8-9</w:t>
            </w:r>
            <w:r w:rsidR="00E26B69" w:rsidRPr="00FE4B71">
              <w:rPr>
                <w:rFonts w:asciiTheme="minorHAnsi" w:hAnsiTheme="minorHAnsi" w:cstheme="minorHAnsi"/>
                <w:spacing w:val="-4"/>
                <w:sz w:val="22"/>
                <w:szCs w:val="22"/>
              </w:rPr>
              <w:t xml:space="preserve"> </w:t>
            </w:r>
            <w:r w:rsidR="00E26B69" w:rsidRPr="00FE4B71">
              <w:rPr>
                <w:rFonts w:asciiTheme="minorHAnsi" w:hAnsiTheme="minorHAnsi" w:cstheme="minorHAnsi"/>
                <w:sz w:val="22"/>
                <w:szCs w:val="22"/>
              </w:rPr>
              <w:t>roles</w:t>
            </w:r>
            <w:r w:rsidR="00E26B69" w:rsidRPr="00FE4B71">
              <w:rPr>
                <w:rFonts w:asciiTheme="minorHAnsi" w:hAnsiTheme="minorHAnsi" w:cstheme="minorHAnsi"/>
                <w:spacing w:val="-3"/>
                <w:sz w:val="22"/>
                <w:szCs w:val="22"/>
              </w:rPr>
              <w:t xml:space="preserve"> </w:t>
            </w:r>
            <w:r w:rsidR="00E26B69" w:rsidRPr="00FE4B71">
              <w:rPr>
                <w:rFonts w:asciiTheme="minorHAnsi" w:hAnsiTheme="minorHAnsi" w:cstheme="minorHAnsi"/>
                <w:sz w:val="22"/>
                <w:szCs w:val="22"/>
              </w:rPr>
              <w:t>2023</w:t>
            </w:r>
            <w:r w:rsidR="00E26B69" w:rsidRPr="00FE4B71">
              <w:rPr>
                <w:rFonts w:asciiTheme="minorHAnsi" w:hAnsiTheme="minorHAnsi" w:cstheme="minorHAnsi"/>
                <w:spacing w:val="-3"/>
                <w:sz w:val="22"/>
                <w:szCs w:val="22"/>
              </w:rPr>
              <w:t xml:space="preserve"> </w:t>
            </w:r>
            <w:r w:rsidR="00E26B69" w:rsidRPr="00FE4B71">
              <w:rPr>
                <w:rFonts w:asciiTheme="minorHAnsi" w:hAnsiTheme="minorHAnsi" w:cstheme="minorHAnsi"/>
                <w:spacing w:val="-2"/>
                <w:sz w:val="22"/>
                <w:szCs w:val="22"/>
              </w:rPr>
              <w:t>64%).</w:t>
            </w:r>
          </w:p>
        </w:tc>
      </w:tr>
      <w:tr w:rsidR="00E26B69" w:rsidRPr="00D578CC" w14:paraId="7105EAED" w14:textId="77777777" w:rsidTr="00730B1C">
        <w:trPr>
          <w:trHeight w:val="1587"/>
        </w:trPr>
        <w:tc>
          <w:tcPr>
            <w:tcW w:w="735" w:type="dxa"/>
            <w:tcBorders>
              <w:top w:val="single" w:sz="4" w:space="0" w:color="auto"/>
              <w:left w:val="single" w:sz="4" w:space="0" w:color="auto"/>
              <w:bottom w:val="single" w:sz="4" w:space="0" w:color="auto"/>
              <w:right w:val="single" w:sz="4" w:space="0" w:color="auto"/>
            </w:tcBorders>
          </w:tcPr>
          <w:p w14:paraId="6CFC0B3F" w14:textId="0B1269AE" w:rsidR="00E26B69" w:rsidRPr="00FD3854" w:rsidRDefault="00E26B69" w:rsidP="00FE4B71">
            <w:pPr>
              <w:spacing w:after="0"/>
              <w:rPr>
                <w:rFonts w:asciiTheme="minorHAnsi" w:hAnsiTheme="minorHAnsi" w:cstheme="minorHAnsi"/>
                <w:b/>
                <w:bCs/>
                <w:spacing w:val="-2"/>
                <w:sz w:val="22"/>
                <w:szCs w:val="22"/>
              </w:rPr>
            </w:pPr>
            <w:r w:rsidRPr="00FD3854">
              <w:rPr>
                <w:rFonts w:asciiTheme="minorHAnsi" w:hAnsiTheme="minorHAnsi" w:cstheme="minorHAnsi"/>
                <w:b/>
                <w:bCs/>
                <w:spacing w:val="-2"/>
                <w:sz w:val="22"/>
                <w:szCs w:val="22"/>
              </w:rPr>
              <w:t>4.1.3</w:t>
            </w:r>
          </w:p>
        </w:tc>
        <w:tc>
          <w:tcPr>
            <w:tcW w:w="1947" w:type="dxa"/>
            <w:tcBorders>
              <w:top w:val="single" w:sz="4" w:space="0" w:color="auto"/>
              <w:left w:val="single" w:sz="4" w:space="0" w:color="auto"/>
              <w:bottom w:val="single" w:sz="4" w:space="0" w:color="auto"/>
              <w:right w:val="single" w:sz="4" w:space="0" w:color="auto"/>
            </w:tcBorders>
          </w:tcPr>
          <w:p w14:paraId="1C486EE5" w14:textId="77777777" w:rsidR="00E26B69" w:rsidRPr="00FE4B71" w:rsidRDefault="00E26B69" w:rsidP="00FE4B71">
            <w:pPr>
              <w:spacing w:after="0"/>
              <w:rPr>
                <w:rFonts w:asciiTheme="minorHAnsi" w:hAnsiTheme="minorHAnsi" w:cstheme="minorHAnsi"/>
                <w:sz w:val="22"/>
                <w:szCs w:val="22"/>
              </w:rPr>
            </w:pPr>
          </w:p>
        </w:tc>
        <w:tc>
          <w:tcPr>
            <w:tcW w:w="3543" w:type="dxa"/>
            <w:tcBorders>
              <w:top w:val="single" w:sz="4" w:space="0" w:color="auto"/>
              <w:left w:val="single" w:sz="4" w:space="0" w:color="auto"/>
              <w:bottom w:val="single" w:sz="4" w:space="0" w:color="auto"/>
              <w:right w:val="single" w:sz="4" w:space="0" w:color="auto"/>
            </w:tcBorders>
          </w:tcPr>
          <w:p w14:paraId="21D2F62C" w14:textId="77777777" w:rsidR="00E26B69" w:rsidRPr="00FE4B71" w:rsidRDefault="00E26B69" w:rsidP="00FE4B71">
            <w:pPr>
              <w:spacing w:after="0"/>
              <w:rPr>
                <w:rFonts w:asciiTheme="minorHAnsi" w:hAnsiTheme="minorHAnsi" w:cstheme="minorHAnsi"/>
                <w:sz w:val="22"/>
                <w:szCs w:val="22"/>
              </w:rPr>
            </w:pPr>
          </w:p>
        </w:tc>
        <w:tc>
          <w:tcPr>
            <w:tcW w:w="2694" w:type="dxa"/>
            <w:tcBorders>
              <w:top w:val="single" w:sz="4" w:space="0" w:color="auto"/>
              <w:left w:val="single" w:sz="4" w:space="0" w:color="auto"/>
              <w:bottom w:val="single" w:sz="4" w:space="0" w:color="auto"/>
              <w:right w:val="single" w:sz="4" w:space="0" w:color="auto"/>
            </w:tcBorders>
          </w:tcPr>
          <w:p w14:paraId="353ACB8E" w14:textId="5C6CFB1F"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Explore</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ways</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the</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 xml:space="preserve">School can support staff training needs at each level through targeted question in ARD </w:t>
            </w:r>
            <w:r w:rsidRPr="00FE4B71">
              <w:rPr>
                <w:rFonts w:asciiTheme="minorHAnsi" w:hAnsiTheme="minorHAnsi" w:cstheme="minorHAnsi"/>
                <w:spacing w:val="-2"/>
                <w:sz w:val="22"/>
                <w:szCs w:val="22"/>
              </w:rPr>
              <w:t>meetings.</w:t>
            </w:r>
          </w:p>
        </w:tc>
        <w:tc>
          <w:tcPr>
            <w:tcW w:w="1721" w:type="dxa"/>
            <w:tcBorders>
              <w:top w:val="single" w:sz="4" w:space="0" w:color="auto"/>
              <w:left w:val="single" w:sz="4" w:space="0" w:color="auto"/>
              <w:bottom w:val="single" w:sz="4" w:space="0" w:color="auto"/>
              <w:right w:val="single" w:sz="4" w:space="0" w:color="auto"/>
            </w:tcBorders>
          </w:tcPr>
          <w:p w14:paraId="5BEAB5F8" w14:textId="77777777"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HoS</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and</w:t>
            </w:r>
            <w:r w:rsidRPr="00FE4B71">
              <w:rPr>
                <w:rFonts w:asciiTheme="minorHAnsi" w:hAnsiTheme="minorHAnsi" w:cstheme="minorHAnsi"/>
                <w:spacing w:val="-15"/>
                <w:sz w:val="22"/>
                <w:szCs w:val="22"/>
              </w:rPr>
              <w:t xml:space="preserve"> </w:t>
            </w:r>
            <w:r w:rsidRPr="00FE4B71">
              <w:rPr>
                <w:rFonts w:asciiTheme="minorHAnsi" w:hAnsiTheme="minorHAnsi" w:cstheme="minorHAnsi"/>
                <w:sz w:val="22"/>
                <w:szCs w:val="22"/>
              </w:rPr>
              <w:t xml:space="preserve">other line managers </w:t>
            </w:r>
            <w:r w:rsidRPr="00FE4B71">
              <w:rPr>
                <w:rFonts w:asciiTheme="minorHAnsi" w:hAnsiTheme="minorHAnsi" w:cstheme="minorHAnsi"/>
                <w:spacing w:val="-4"/>
                <w:sz w:val="22"/>
                <w:szCs w:val="22"/>
              </w:rPr>
              <w:t>(ARD</w:t>
            </w:r>
          </w:p>
          <w:p w14:paraId="2B9FCAB3" w14:textId="5653BF89"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meetings); School Manager (report).</w:t>
            </w:r>
          </w:p>
        </w:tc>
        <w:tc>
          <w:tcPr>
            <w:tcW w:w="1681" w:type="dxa"/>
            <w:tcBorders>
              <w:top w:val="single" w:sz="4" w:space="0" w:color="auto"/>
              <w:left w:val="single" w:sz="4" w:space="0" w:color="auto"/>
              <w:bottom w:val="single" w:sz="4" w:space="0" w:color="auto"/>
              <w:right w:val="single" w:sz="4" w:space="0" w:color="auto"/>
            </w:tcBorders>
          </w:tcPr>
          <w:p w14:paraId="65E7DFCE" w14:textId="77777777"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 xml:space="preserve">ARD </w:t>
            </w:r>
            <w:r w:rsidRPr="00FE4B71">
              <w:rPr>
                <w:rFonts w:asciiTheme="minorHAnsi" w:hAnsiTheme="minorHAnsi" w:cstheme="minorHAnsi"/>
                <w:spacing w:val="-2"/>
                <w:sz w:val="22"/>
                <w:szCs w:val="22"/>
              </w:rPr>
              <w:t>meetings 2025-26;</w:t>
            </w:r>
          </w:p>
          <w:p w14:paraId="2C2FECC7" w14:textId="0B81D767"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pacing w:val="-2"/>
                <w:sz w:val="22"/>
                <w:szCs w:val="22"/>
              </w:rPr>
              <w:t xml:space="preserve">report </w:t>
            </w:r>
            <w:r w:rsidRPr="00FE4B71">
              <w:rPr>
                <w:rFonts w:asciiTheme="minorHAnsi" w:hAnsiTheme="minorHAnsi" w:cstheme="minorHAnsi"/>
                <w:sz w:val="22"/>
                <w:szCs w:val="22"/>
              </w:rPr>
              <w:t>finished</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by Apr 2026</w:t>
            </w:r>
          </w:p>
        </w:tc>
        <w:tc>
          <w:tcPr>
            <w:tcW w:w="3260" w:type="dxa"/>
            <w:tcBorders>
              <w:top w:val="single" w:sz="4" w:space="0" w:color="auto"/>
              <w:left w:val="single" w:sz="4" w:space="0" w:color="auto"/>
              <w:bottom w:val="single" w:sz="4" w:space="0" w:color="auto"/>
              <w:right w:val="single" w:sz="4" w:space="0" w:color="auto"/>
            </w:tcBorders>
          </w:tcPr>
          <w:p w14:paraId="459B472A" w14:textId="5BA18472" w:rsidR="00E26B69"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t>Output</w:t>
            </w:r>
            <w:r w:rsidR="00E26B69" w:rsidRPr="00FE4B71">
              <w:rPr>
                <w:rFonts w:asciiTheme="minorHAnsi" w:hAnsiTheme="minorHAnsi" w:cstheme="minorHAnsi"/>
                <w:sz w:val="22"/>
                <w:szCs w:val="22"/>
              </w:rPr>
              <w:t>:</w:t>
            </w:r>
            <w:r w:rsidR="00E26B69" w:rsidRPr="00FE4B71">
              <w:rPr>
                <w:rFonts w:asciiTheme="minorHAnsi" w:hAnsiTheme="minorHAnsi" w:cstheme="minorHAnsi"/>
                <w:spacing w:val="-16"/>
                <w:sz w:val="22"/>
                <w:szCs w:val="22"/>
              </w:rPr>
              <w:t xml:space="preserve"> </w:t>
            </w:r>
            <w:r w:rsidR="00E26B69" w:rsidRPr="00FE4B71">
              <w:rPr>
                <w:rFonts w:asciiTheme="minorHAnsi" w:hAnsiTheme="minorHAnsi" w:cstheme="minorHAnsi"/>
                <w:sz w:val="22"/>
                <w:szCs w:val="22"/>
              </w:rPr>
              <w:t>Summary</w:t>
            </w:r>
            <w:r w:rsidR="00E26B69" w:rsidRPr="00FE4B71">
              <w:rPr>
                <w:rFonts w:asciiTheme="minorHAnsi" w:hAnsiTheme="minorHAnsi" w:cstheme="minorHAnsi"/>
                <w:spacing w:val="-15"/>
                <w:sz w:val="22"/>
                <w:szCs w:val="22"/>
              </w:rPr>
              <w:t xml:space="preserve"> </w:t>
            </w:r>
            <w:r w:rsidR="00E26B69" w:rsidRPr="00FE4B71">
              <w:rPr>
                <w:rFonts w:asciiTheme="minorHAnsi" w:hAnsiTheme="minorHAnsi" w:cstheme="minorHAnsi"/>
                <w:sz w:val="22"/>
                <w:szCs w:val="22"/>
              </w:rPr>
              <w:t xml:space="preserve">report of training needs identified by grade and role to be shared with </w:t>
            </w:r>
            <w:r w:rsidR="00E26B69" w:rsidRPr="00FE4B71">
              <w:rPr>
                <w:rFonts w:asciiTheme="minorHAnsi" w:hAnsiTheme="minorHAnsi" w:cstheme="minorHAnsi"/>
                <w:spacing w:val="-4"/>
                <w:sz w:val="22"/>
                <w:szCs w:val="22"/>
              </w:rPr>
              <w:t>MC.</w:t>
            </w:r>
          </w:p>
        </w:tc>
      </w:tr>
      <w:tr w:rsidR="00E26B69" w:rsidRPr="00D578CC" w14:paraId="64E7551C" w14:textId="77777777" w:rsidTr="00730B1C">
        <w:trPr>
          <w:trHeight w:val="2041"/>
        </w:trPr>
        <w:tc>
          <w:tcPr>
            <w:tcW w:w="735" w:type="dxa"/>
            <w:tcBorders>
              <w:top w:val="single" w:sz="4" w:space="0" w:color="auto"/>
              <w:left w:val="single" w:sz="4" w:space="0" w:color="auto"/>
              <w:bottom w:val="single" w:sz="4" w:space="0" w:color="auto"/>
              <w:right w:val="single" w:sz="4" w:space="0" w:color="auto"/>
            </w:tcBorders>
          </w:tcPr>
          <w:p w14:paraId="162F953C" w14:textId="19B90511" w:rsidR="00E26B69" w:rsidRPr="00FD3854" w:rsidRDefault="00E26B69" w:rsidP="00FE4B71">
            <w:pPr>
              <w:spacing w:after="0"/>
              <w:rPr>
                <w:rFonts w:asciiTheme="minorHAnsi" w:hAnsiTheme="minorHAnsi" w:cstheme="minorHAnsi"/>
                <w:b/>
                <w:bCs/>
                <w:spacing w:val="-2"/>
                <w:sz w:val="22"/>
                <w:szCs w:val="22"/>
              </w:rPr>
            </w:pPr>
            <w:r w:rsidRPr="00FD3854">
              <w:rPr>
                <w:rFonts w:asciiTheme="minorHAnsi" w:hAnsiTheme="minorHAnsi" w:cstheme="minorHAnsi"/>
                <w:b/>
                <w:bCs/>
                <w:spacing w:val="-2"/>
                <w:sz w:val="22"/>
                <w:szCs w:val="22"/>
              </w:rPr>
              <w:lastRenderedPageBreak/>
              <w:t>4.1.4</w:t>
            </w:r>
          </w:p>
        </w:tc>
        <w:tc>
          <w:tcPr>
            <w:tcW w:w="1947" w:type="dxa"/>
            <w:tcBorders>
              <w:top w:val="single" w:sz="4" w:space="0" w:color="auto"/>
              <w:left w:val="single" w:sz="4" w:space="0" w:color="auto"/>
              <w:bottom w:val="single" w:sz="4" w:space="0" w:color="auto"/>
              <w:right w:val="single" w:sz="4" w:space="0" w:color="auto"/>
            </w:tcBorders>
          </w:tcPr>
          <w:p w14:paraId="3A7CE348" w14:textId="77777777" w:rsidR="00E26B69" w:rsidRPr="00FE4B71" w:rsidRDefault="00E26B69" w:rsidP="00FE4B71">
            <w:pPr>
              <w:spacing w:after="0"/>
              <w:rPr>
                <w:rFonts w:asciiTheme="minorHAnsi" w:hAnsiTheme="minorHAnsi" w:cstheme="minorHAnsi"/>
                <w:sz w:val="22"/>
                <w:szCs w:val="22"/>
              </w:rPr>
            </w:pPr>
          </w:p>
        </w:tc>
        <w:tc>
          <w:tcPr>
            <w:tcW w:w="3543" w:type="dxa"/>
            <w:tcBorders>
              <w:top w:val="single" w:sz="4" w:space="0" w:color="auto"/>
              <w:left w:val="single" w:sz="4" w:space="0" w:color="auto"/>
              <w:bottom w:val="single" w:sz="4" w:space="0" w:color="auto"/>
              <w:right w:val="single" w:sz="4" w:space="0" w:color="auto"/>
            </w:tcBorders>
          </w:tcPr>
          <w:p w14:paraId="64281BBE" w14:textId="77777777" w:rsidR="00E26B69" w:rsidRPr="00FE4B71" w:rsidRDefault="00E26B69" w:rsidP="00FE4B71">
            <w:pPr>
              <w:spacing w:after="0"/>
              <w:rPr>
                <w:rFonts w:asciiTheme="minorHAnsi" w:hAnsiTheme="minorHAnsi" w:cstheme="minorHAnsi"/>
                <w:sz w:val="22"/>
                <w:szCs w:val="22"/>
              </w:rPr>
            </w:pPr>
          </w:p>
        </w:tc>
        <w:tc>
          <w:tcPr>
            <w:tcW w:w="2694" w:type="dxa"/>
            <w:tcBorders>
              <w:top w:val="single" w:sz="4" w:space="0" w:color="auto"/>
              <w:left w:val="single" w:sz="4" w:space="0" w:color="auto"/>
              <w:bottom w:val="single" w:sz="4" w:space="0" w:color="auto"/>
              <w:right w:val="single" w:sz="4" w:space="0" w:color="auto"/>
            </w:tcBorders>
          </w:tcPr>
          <w:p w14:paraId="71BD3903" w14:textId="6A04143F"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Enhance knowledge amongst staff about diversity in promotion applications by communicating key contributing</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factors</w:t>
            </w:r>
            <w:r w:rsidRPr="00FE4B71">
              <w:rPr>
                <w:rFonts w:asciiTheme="minorHAnsi" w:hAnsiTheme="minorHAnsi" w:cstheme="minorHAnsi"/>
                <w:spacing w:val="-15"/>
                <w:sz w:val="22"/>
                <w:szCs w:val="22"/>
              </w:rPr>
              <w:t xml:space="preserve"> </w:t>
            </w:r>
            <w:r w:rsidRPr="00FE4B71">
              <w:rPr>
                <w:rFonts w:asciiTheme="minorHAnsi" w:hAnsiTheme="minorHAnsi" w:cstheme="minorHAnsi"/>
                <w:sz w:val="22"/>
                <w:szCs w:val="22"/>
              </w:rPr>
              <w:t>that led to successful applications (annual summary, reflecting on recent successes).</w:t>
            </w:r>
          </w:p>
        </w:tc>
        <w:tc>
          <w:tcPr>
            <w:tcW w:w="1721" w:type="dxa"/>
            <w:tcBorders>
              <w:top w:val="single" w:sz="4" w:space="0" w:color="auto"/>
              <w:left w:val="single" w:sz="4" w:space="0" w:color="auto"/>
              <w:bottom w:val="single" w:sz="4" w:space="0" w:color="auto"/>
              <w:right w:val="single" w:sz="4" w:space="0" w:color="auto"/>
            </w:tcBorders>
          </w:tcPr>
          <w:p w14:paraId="03412500" w14:textId="3989A222"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HoS</w:t>
            </w:r>
            <w:r w:rsidRPr="00FE4B71">
              <w:rPr>
                <w:rFonts w:asciiTheme="minorHAnsi" w:hAnsiTheme="minorHAnsi" w:cstheme="minorHAnsi"/>
                <w:spacing w:val="-3"/>
                <w:sz w:val="22"/>
                <w:szCs w:val="22"/>
              </w:rPr>
              <w:t xml:space="preserve"> </w:t>
            </w:r>
            <w:r w:rsidRPr="00FE4B71">
              <w:rPr>
                <w:rFonts w:asciiTheme="minorHAnsi" w:hAnsiTheme="minorHAnsi" w:cstheme="minorHAnsi"/>
                <w:sz w:val="22"/>
                <w:szCs w:val="22"/>
              </w:rPr>
              <w:t>and</w:t>
            </w:r>
            <w:r w:rsidRPr="00FE4B71">
              <w:rPr>
                <w:rFonts w:asciiTheme="minorHAnsi" w:hAnsiTheme="minorHAnsi" w:cstheme="minorHAnsi"/>
                <w:spacing w:val="-3"/>
                <w:sz w:val="22"/>
                <w:szCs w:val="22"/>
              </w:rPr>
              <w:t xml:space="preserve"> </w:t>
            </w:r>
            <w:r w:rsidRPr="00FE4B71">
              <w:rPr>
                <w:rFonts w:asciiTheme="minorHAnsi" w:hAnsiTheme="minorHAnsi" w:cstheme="minorHAnsi"/>
                <w:spacing w:val="-2"/>
                <w:sz w:val="22"/>
                <w:szCs w:val="22"/>
              </w:rPr>
              <w:t>DoEDI</w:t>
            </w:r>
          </w:p>
        </w:tc>
        <w:tc>
          <w:tcPr>
            <w:tcW w:w="1681" w:type="dxa"/>
            <w:tcBorders>
              <w:top w:val="single" w:sz="4" w:space="0" w:color="auto"/>
              <w:left w:val="single" w:sz="4" w:space="0" w:color="auto"/>
              <w:bottom w:val="single" w:sz="4" w:space="0" w:color="auto"/>
              <w:right w:val="single" w:sz="4" w:space="0" w:color="auto"/>
            </w:tcBorders>
          </w:tcPr>
          <w:p w14:paraId="75351CAE" w14:textId="701DC5BF"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pacing w:val="-2"/>
                <w:sz w:val="22"/>
                <w:szCs w:val="22"/>
              </w:rPr>
              <w:t xml:space="preserve">Sep-Oct </w:t>
            </w:r>
            <w:r w:rsidRPr="00FE4B71">
              <w:rPr>
                <w:rFonts w:asciiTheme="minorHAnsi" w:hAnsiTheme="minorHAnsi" w:cstheme="minorHAnsi"/>
                <w:sz w:val="22"/>
                <w:szCs w:val="22"/>
              </w:rPr>
              <w:t>every</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 xml:space="preserve">year, starting in </w:t>
            </w:r>
            <w:r w:rsidRPr="00FE4B71">
              <w:rPr>
                <w:rFonts w:asciiTheme="minorHAnsi" w:hAnsiTheme="minorHAnsi" w:cstheme="minorHAnsi"/>
                <w:spacing w:val="-4"/>
                <w:sz w:val="22"/>
                <w:szCs w:val="22"/>
              </w:rPr>
              <w:t>2025</w:t>
            </w:r>
          </w:p>
        </w:tc>
        <w:tc>
          <w:tcPr>
            <w:tcW w:w="3260" w:type="dxa"/>
            <w:tcBorders>
              <w:top w:val="single" w:sz="4" w:space="0" w:color="auto"/>
              <w:left w:val="single" w:sz="4" w:space="0" w:color="auto"/>
              <w:bottom w:val="single" w:sz="4" w:space="0" w:color="auto"/>
              <w:right w:val="single" w:sz="4" w:space="0" w:color="auto"/>
            </w:tcBorders>
          </w:tcPr>
          <w:p w14:paraId="41381098" w14:textId="142215DD" w:rsidR="00E26B69"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t>Output</w:t>
            </w:r>
            <w:r w:rsidR="00E26B69" w:rsidRPr="00FE4B71">
              <w:rPr>
                <w:rFonts w:asciiTheme="minorHAnsi" w:hAnsiTheme="minorHAnsi" w:cstheme="minorHAnsi"/>
                <w:sz w:val="22"/>
                <w:szCs w:val="22"/>
              </w:rPr>
              <w:t>: Summary reflection</w:t>
            </w:r>
            <w:r w:rsidR="00E26B69" w:rsidRPr="00FE4B71">
              <w:rPr>
                <w:rFonts w:asciiTheme="minorHAnsi" w:hAnsiTheme="minorHAnsi" w:cstheme="minorHAnsi"/>
                <w:spacing w:val="-16"/>
                <w:sz w:val="22"/>
                <w:szCs w:val="22"/>
              </w:rPr>
              <w:t xml:space="preserve"> </w:t>
            </w:r>
            <w:r w:rsidR="00E26B69" w:rsidRPr="00FE4B71">
              <w:rPr>
                <w:rFonts w:asciiTheme="minorHAnsi" w:hAnsiTheme="minorHAnsi" w:cstheme="minorHAnsi"/>
                <w:sz w:val="22"/>
                <w:szCs w:val="22"/>
              </w:rPr>
              <w:t>on</w:t>
            </w:r>
            <w:r w:rsidR="00E26B69" w:rsidRPr="00FE4B71">
              <w:rPr>
                <w:rFonts w:asciiTheme="minorHAnsi" w:hAnsiTheme="minorHAnsi" w:cstheme="minorHAnsi"/>
                <w:spacing w:val="-15"/>
                <w:sz w:val="22"/>
                <w:szCs w:val="22"/>
              </w:rPr>
              <w:t xml:space="preserve"> </w:t>
            </w:r>
            <w:r w:rsidR="00E26B69" w:rsidRPr="00FE4B71">
              <w:rPr>
                <w:rFonts w:asciiTheme="minorHAnsi" w:hAnsiTheme="minorHAnsi" w:cstheme="minorHAnsi"/>
                <w:sz w:val="22"/>
                <w:szCs w:val="22"/>
              </w:rPr>
              <w:t>promotion success</w:t>
            </w:r>
            <w:r w:rsidR="00E26B69" w:rsidRPr="00FE4B71">
              <w:rPr>
                <w:rFonts w:asciiTheme="minorHAnsi" w:hAnsiTheme="minorHAnsi" w:cstheme="minorHAnsi"/>
                <w:spacing w:val="-1"/>
                <w:sz w:val="22"/>
                <w:szCs w:val="22"/>
              </w:rPr>
              <w:t xml:space="preserve"> </w:t>
            </w:r>
            <w:r w:rsidR="00E26B69" w:rsidRPr="00FE4B71">
              <w:rPr>
                <w:rFonts w:asciiTheme="minorHAnsi" w:hAnsiTheme="minorHAnsi" w:cstheme="minorHAnsi"/>
                <w:sz w:val="22"/>
                <w:szCs w:val="22"/>
              </w:rPr>
              <w:t>available</w:t>
            </w:r>
            <w:r w:rsidR="00E26B69" w:rsidRPr="00FE4B71">
              <w:rPr>
                <w:rFonts w:asciiTheme="minorHAnsi" w:hAnsiTheme="minorHAnsi" w:cstheme="minorHAnsi"/>
                <w:spacing w:val="-1"/>
                <w:sz w:val="22"/>
                <w:szCs w:val="22"/>
              </w:rPr>
              <w:t xml:space="preserve"> </w:t>
            </w:r>
            <w:r w:rsidR="00E26B69" w:rsidRPr="00FE4B71">
              <w:rPr>
                <w:rFonts w:asciiTheme="minorHAnsi" w:hAnsiTheme="minorHAnsi" w:cstheme="minorHAnsi"/>
                <w:sz w:val="22"/>
                <w:szCs w:val="22"/>
              </w:rPr>
              <w:t>to</w:t>
            </w:r>
            <w:r w:rsidR="00E26B69" w:rsidRPr="00FE4B71">
              <w:rPr>
                <w:rFonts w:asciiTheme="minorHAnsi" w:hAnsiTheme="minorHAnsi" w:cstheme="minorHAnsi"/>
                <w:spacing w:val="-1"/>
                <w:sz w:val="22"/>
                <w:szCs w:val="22"/>
              </w:rPr>
              <w:t xml:space="preserve"> </w:t>
            </w:r>
            <w:r w:rsidR="00E26B69" w:rsidRPr="00FE4B71">
              <w:rPr>
                <w:rFonts w:asciiTheme="minorHAnsi" w:hAnsiTheme="minorHAnsi" w:cstheme="minorHAnsi"/>
                <w:sz w:val="22"/>
                <w:szCs w:val="22"/>
              </w:rPr>
              <w:t>all academic staff.</w:t>
            </w:r>
          </w:p>
          <w:p w14:paraId="1EE179C0" w14:textId="77777777" w:rsidR="00E26B69" w:rsidRPr="00FE4B71" w:rsidRDefault="00E26B69" w:rsidP="00FE4B71">
            <w:pPr>
              <w:spacing w:after="0"/>
              <w:rPr>
                <w:rFonts w:asciiTheme="minorHAnsi" w:hAnsiTheme="minorHAnsi" w:cstheme="minorHAnsi"/>
                <w:sz w:val="22"/>
                <w:szCs w:val="22"/>
              </w:rPr>
            </w:pPr>
          </w:p>
          <w:p w14:paraId="119A3B73" w14:textId="4CBBB532" w:rsidR="00E26B69"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t>Outcome</w:t>
            </w:r>
            <w:r w:rsidR="00E26B69" w:rsidRPr="00FE4B71">
              <w:rPr>
                <w:rFonts w:asciiTheme="minorHAnsi" w:hAnsiTheme="minorHAnsi" w:cstheme="minorHAnsi"/>
                <w:sz w:val="22"/>
                <w:szCs w:val="22"/>
              </w:rPr>
              <w:t>: Increase satisfaction with guidance received on promotion procedures from ~60% to ~80% among male staff members</w:t>
            </w:r>
            <w:r w:rsidR="00E26B69" w:rsidRPr="00FE4B71">
              <w:rPr>
                <w:rFonts w:asciiTheme="minorHAnsi" w:hAnsiTheme="minorHAnsi" w:cstheme="minorHAnsi"/>
                <w:spacing w:val="-16"/>
                <w:sz w:val="22"/>
                <w:szCs w:val="22"/>
              </w:rPr>
              <w:t xml:space="preserve"> </w:t>
            </w:r>
            <w:r w:rsidR="00E26B69" w:rsidRPr="00FE4B71">
              <w:rPr>
                <w:rFonts w:asciiTheme="minorHAnsi" w:hAnsiTheme="minorHAnsi" w:cstheme="minorHAnsi"/>
                <w:sz w:val="22"/>
                <w:szCs w:val="22"/>
              </w:rPr>
              <w:t>(female</w:t>
            </w:r>
            <w:r w:rsidR="00E26B69" w:rsidRPr="00FE4B71">
              <w:rPr>
                <w:rFonts w:asciiTheme="minorHAnsi" w:hAnsiTheme="minorHAnsi" w:cstheme="minorHAnsi"/>
                <w:spacing w:val="-15"/>
                <w:sz w:val="22"/>
                <w:szCs w:val="22"/>
              </w:rPr>
              <w:t xml:space="preserve"> </w:t>
            </w:r>
            <w:r w:rsidR="00E26B69" w:rsidRPr="00FE4B71">
              <w:rPr>
                <w:rFonts w:asciiTheme="minorHAnsi" w:hAnsiTheme="minorHAnsi" w:cstheme="minorHAnsi"/>
                <w:sz w:val="22"/>
                <w:szCs w:val="22"/>
              </w:rPr>
              <w:t>already indicated 90% baseline of</w:t>
            </w:r>
            <w:r w:rsidR="00E26B69" w:rsidRPr="00FE4B71">
              <w:rPr>
                <w:rFonts w:asciiTheme="minorHAnsi" w:hAnsiTheme="minorHAnsi" w:cstheme="minorHAnsi"/>
                <w:spacing w:val="-6"/>
                <w:sz w:val="22"/>
                <w:szCs w:val="22"/>
              </w:rPr>
              <w:t xml:space="preserve"> </w:t>
            </w:r>
            <w:r w:rsidR="00E26B69" w:rsidRPr="00FE4B71">
              <w:rPr>
                <w:rFonts w:asciiTheme="minorHAnsi" w:hAnsiTheme="minorHAnsi" w:cstheme="minorHAnsi"/>
                <w:sz w:val="22"/>
                <w:szCs w:val="22"/>
              </w:rPr>
              <w:t xml:space="preserve">satisfaction in </w:t>
            </w:r>
            <w:r w:rsidR="00E26B69" w:rsidRPr="00FE4B71">
              <w:rPr>
                <w:rFonts w:asciiTheme="minorHAnsi" w:hAnsiTheme="minorHAnsi" w:cstheme="minorHAnsi"/>
                <w:spacing w:val="-2"/>
                <w:sz w:val="22"/>
                <w:szCs w:val="22"/>
              </w:rPr>
              <w:t>2024).</w:t>
            </w:r>
          </w:p>
        </w:tc>
      </w:tr>
      <w:tr w:rsidR="00E26B69" w:rsidRPr="00D578CC" w14:paraId="18FF24A0" w14:textId="77777777" w:rsidTr="00730B1C">
        <w:trPr>
          <w:trHeight w:val="1474"/>
        </w:trPr>
        <w:tc>
          <w:tcPr>
            <w:tcW w:w="735" w:type="dxa"/>
            <w:tcBorders>
              <w:top w:val="single" w:sz="4" w:space="0" w:color="auto"/>
              <w:left w:val="single" w:sz="4" w:space="0" w:color="auto"/>
              <w:bottom w:val="single" w:sz="4" w:space="0" w:color="auto"/>
              <w:right w:val="single" w:sz="4" w:space="0" w:color="auto"/>
            </w:tcBorders>
          </w:tcPr>
          <w:p w14:paraId="3DFEC34C" w14:textId="0F2CD8FB" w:rsidR="00E26B69" w:rsidRPr="00FD3854" w:rsidRDefault="00E26B69" w:rsidP="00FE4B71">
            <w:pPr>
              <w:spacing w:after="0"/>
              <w:rPr>
                <w:rFonts w:asciiTheme="minorHAnsi" w:hAnsiTheme="minorHAnsi" w:cstheme="minorHAnsi"/>
                <w:b/>
                <w:bCs/>
                <w:spacing w:val="-2"/>
                <w:sz w:val="22"/>
                <w:szCs w:val="22"/>
              </w:rPr>
            </w:pPr>
            <w:r w:rsidRPr="00FD3854">
              <w:rPr>
                <w:rFonts w:asciiTheme="minorHAnsi" w:hAnsiTheme="minorHAnsi" w:cstheme="minorHAnsi"/>
                <w:b/>
                <w:bCs/>
                <w:spacing w:val="-2"/>
                <w:sz w:val="22"/>
                <w:szCs w:val="22"/>
              </w:rPr>
              <w:t>4.1.5</w:t>
            </w:r>
          </w:p>
        </w:tc>
        <w:tc>
          <w:tcPr>
            <w:tcW w:w="1947" w:type="dxa"/>
            <w:tcBorders>
              <w:top w:val="single" w:sz="4" w:space="0" w:color="auto"/>
              <w:left w:val="single" w:sz="4" w:space="0" w:color="auto"/>
              <w:bottom w:val="single" w:sz="4" w:space="0" w:color="auto"/>
              <w:right w:val="single" w:sz="4" w:space="0" w:color="auto"/>
            </w:tcBorders>
          </w:tcPr>
          <w:p w14:paraId="71971F03" w14:textId="77777777" w:rsidR="00E26B69" w:rsidRPr="00FE4B71" w:rsidRDefault="00E26B69" w:rsidP="00FE4B71">
            <w:pPr>
              <w:spacing w:after="0"/>
              <w:rPr>
                <w:rFonts w:asciiTheme="minorHAnsi" w:hAnsiTheme="minorHAnsi" w:cstheme="minorHAnsi"/>
                <w:sz w:val="22"/>
                <w:szCs w:val="22"/>
              </w:rPr>
            </w:pPr>
          </w:p>
        </w:tc>
        <w:tc>
          <w:tcPr>
            <w:tcW w:w="3543" w:type="dxa"/>
            <w:tcBorders>
              <w:top w:val="single" w:sz="4" w:space="0" w:color="auto"/>
              <w:left w:val="single" w:sz="4" w:space="0" w:color="auto"/>
              <w:bottom w:val="single" w:sz="4" w:space="0" w:color="auto"/>
              <w:right w:val="single" w:sz="4" w:space="0" w:color="auto"/>
            </w:tcBorders>
          </w:tcPr>
          <w:p w14:paraId="4D8D9F37" w14:textId="468CDA44"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80 percent of our Education-Focused</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staff identify as women, which means that supporting these staff members to advance their careers is key to gender equality both at the School- and University-wide</w:t>
            </w:r>
            <w:r w:rsidRPr="00FE4B71">
              <w:rPr>
                <w:rFonts w:asciiTheme="minorHAnsi" w:hAnsiTheme="minorHAnsi" w:cstheme="minorHAnsi"/>
                <w:spacing w:val="-15"/>
                <w:sz w:val="22"/>
                <w:szCs w:val="22"/>
              </w:rPr>
              <w:t xml:space="preserve"> </w:t>
            </w:r>
            <w:r w:rsidRPr="00FE4B71">
              <w:rPr>
                <w:rFonts w:asciiTheme="minorHAnsi" w:hAnsiTheme="minorHAnsi" w:cstheme="minorHAnsi"/>
                <w:spacing w:val="-2"/>
                <w:sz w:val="22"/>
                <w:szCs w:val="22"/>
              </w:rPr>
              <w:t>level.</w:t>
            </w:r>
          </w:p>
        </w:tc>
        <w:tc>
          <w:tcPr>
            <w:tcW w:w="2694" w:type="dxa"/>
            <w:tcBorders>
              <w:top w:val="single" w:sz="4" w:space="0" w:color="auto"/>
              <w:left w:val="single" w:sz="4" w:space="0" w:color="auto"/>
              <w:bottom w:val="single" w:sz="4" w:space="0" w:color="auto"/>
              <w:right w:val="single" w:sz="4" w:space="0" w:color="auto"/>
            </w:tcBorders>
          </w:tcPr>
          <w:p w14:paraId="4D21D4D3" w14:textId="249E4EAD"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Investigate ways to make it easier for Education- Focused staff to take up Education Development Leave,</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in</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consultation</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with the Proctor.</w:t>
            </w:r>
          </w:p>
        </w:tc>
        <w:tc>
          <w:tcPr>
            <w:tcW w:w="1721" w:type="dxa"/>
            <w:tcBorders>
              <w:top w:val="single" w:sz="4" w:space="0" w:color="auto"/>
              <w:left w:val="single" w:sz="4" w:space="0" w:color="auto"/>
              <w:bottom w:val="single" w:sz="4" w:space="0" w:color="auto"/>
              <w:right w:val="single" w:sz="4" w:space="0" w:color="auto"/>
            </w:tcBorders>
          </w:tcPr>
          <w:p w14:paraId="25EE864F" w14:textId="683D12DE"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 xml:space="preserve">HoS in </w:t>
            </w:r>
            <w:r w:rsidRPr="00FE4B71">
              <w:rPr>
                <w:rFonts w:asciiTheme="minorHAnsi" w:hAnsiTheme="minorHAnsi" w:cstheme="minorHAnsi"/>
                <w:spacing w:val="-2"/>
                <w:sz w:val="22"/>
                <w:szCs w:val="22"/>
              </w:rPr>
              <w:t xml:space="preserve">consultation </w:t>
            </w:r>
            <w:r w:rsidRPr="00FE4B71">
              <w:rPr>
                <w:rFonts w:asciiTheme="minorHAnsi" w:hAnsiTheme="minorHAnsi" w:cstheme="minorHAnsi"/>
                <w:sz w:val="22"/>
                <w:szCs w:val="22"/>
              </w:rPr>
              <w:t>with MC</w:t>
            </w:r>
          </w:p>
        </w:tc>
        <w:tc>
          <w:tcPr>
            <w:tcW w:w="1681" w:type="dxa"/>
            <w:tcBorders>
              <w:top w:val="single" w:sz="4" w:space="0" w:color="auto"/>
              <w:left w:val="single" w:sz="4" w:space="0" w:color="auto"/>
              <w:bottom w:val="single" w:sz="4" w:space="0" w:color="auto"/>
              <w:right w:val="single" w:sz="4" w:space="0" w:color="auto"/>
            </w:tcBorders>
          </w:tcPr>
          <w:p w14:paraId="4AA34E81" w14:textId="0A09CE8E"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Start investigations Mar 2025</w:t>
            </w:r>
          </w:p>
        </w:tc>
        <w:tc>
          <w:tcPr>
            <w:tcW w:w="3260" w:type="dxa"/>
            <w:tcBorders>
              <w:top w:val="single" w:sz="4" w:space="0" w:color="auto"/>
              <w:left w:val="single" w:sz="4" w:space="0" w:color="auto"/>
              <w:bottom w:val="single" w:sz="4" w:space="0" w:color="auto"/>
              <w:right w:val="single" w:sz="4" w:space="0" w:color="auto"/>
            </w:tcBorders>
          </w:tcPr>
          <w:p w14:paraId="7607817A" w14:textId="6D153D9E" w:rsidR="00E26B69"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t>Output</w:t>
            </w:r>
            <w:r w:rsidR="00E26B69" w:rsidRPr="00FE4B71">
              <w:rPr>
                <w:rFonts w:asciiTheme="minorHAnsi" w:hAnsiTheme="minorHAnsi" w:cstheme="minorHAnsi"/>
                <w:sz w:val="22"/>
                <w:szCs w:val="22"/>
              </w:rPr>
              <w:t>: At least one EF staff</w:t>
            </w:r>
            <w:r w:rsidR="00E26B69" w:rsidRPr="00FE4B71">
              <w:rPr>
                <w:rFonts w:asciiTheme="minorHAnsi" w:hAnsiTheme="minorHAnsi" w:cstheme="minorHAnsi"/>
                <w:spacing w:val="-13"/>
                <w:sz w:val="22"/>
                <w:szCs w:val="22"/>
              </w:rPr>
              <w:t xml:space="preserve"> </w:t>
            </w:r>
            <w:r w:rsidR="00E26B69" w:rsidRPr="00FE4B71">
              <w:rPr>
                <w:rFonts w:asciiTheme="minorHAnsi" w:hAnsiTheme="minorHAnsi" w:cstheme="minorHAnsi"/>
                <w:sz w:val="22"/>
                <w:szCs w:val="22"/>
              </w:rPr>
              <w:t>member</w:t>
            </w:r>
            <w:r w:rsidR="00E26B69" w:rsidRPr="00FE4B71">
              <w:rPr>
                <w:rFonts w:asciiTheme="minorHAnsi" w:hAnsiTheme="minorHAnsi" w:cstheme="minorHAnsi"/>
                <w:spacing w:val="-13"/>
                <w:sz w:val="22"/>
                <w:szCs w:val="22"/>
              </w:rPr>
              <w:t xml:space="preserve"> </w:t>
            </w:r>
            <w:r w:rsidR="00E26B69" w:rsidRPr="00FE4B71">
              <w:rPr>
                <w:rFonts w:asciiTheme="minorHAnsi" w:hAnsiTheme="minorHAnsi" w:cstheme="minorHAnsi"/>
                <w:sz w:val="22"/>
                <w:szCs w:val="22"/>
              </w:rPr>
              <w:t>has</w:t>
            </w:r>
            <w:r w:rsidR="00E26B69" w:rsidRPr="00FE4B71">
              <w:rPr>
                <w:rFonts w:asciiTheme="minorHAnsi" w:hAnsiTheme="minorHAnsi" w:cstheme="minorHAnsi"/>
                <w:spacing w:val="-13"/>
                <w:sz w:val="22"/>
                <w:szCs w:val="22"/>
              </w:rPr>
              <w:t xml:space="preserve"> </w:t>
            </w:r>
            <w:r w:rsidR="00E26B69" w:rsidRPr="00FE4B71">
              <w:rPr>
                <w:rFonts w:asciiTheme="minorHAnsi" w:hAnsiTheme="minorHAnsi" w:cstheme="minorHAnsi"/>
                <w:sz w:val="22"/>
                <w:szCs w:val="22"/>
              </w:rPr>
              <w:t>applied for EDL by 2029.</w:t>
            </w:r>
          </w:p>
        </w:tc>
      </w:tr>
      <w:tr w:rsidR="00E26B69" w:rsidRPr="00D578CC" w14:paraId="235068AA" w14:textId="77777777" w:rsidTr="00730B1C">
        <w:trPr>
          <w:trHeight w:val="2041"/>
        </w:trPr>
        <w:tc>
          <w:tcPr>
            <w:tcW w:w="73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9289338" w14:textId="5ECC13F4" w:rsidR="00E26B69" w:rsidRPr="00FD3854" w:rsidRDefault="00E26B69" w:rsidP="00FE4B71">
            <w:pPr>
              <w:spacing w:after="0"/>
              <w:rPr>
                <w:rFonts w:asciiTheme="minorHAnsi" w:hAnsiTheme="minorHAnsi" w:cstheme="minorHAnsi"/>
                <w:b/>
                <w:bCs/>
                <w:spacing w:val="-2"/>
                <w:sz w:val="22"/>
                <w:szCs w:val="22"/>
              </w:rPr>
            </w:pPr>
            <w:r w:rsidRPr="00FD3854">
              <w:rPr>
                <w:rFonts w:asciiTheme="minorHAnsi" w:hAnsiTheme="minorHAnsi" w:cstheme="minorHAnsi"/>
                <w:b/>
                <w:bCs/>
                <w:sz w:val="22"/>
                <w:szCs w:val="22"/>
              </w:rPr>
              <w:t>4.2</w:t>
            </w:r>
          </w:p>
        </w:tc>
        <w:tc>
          <w:tcPr>
            <w:tcW w:w="19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4A4AC60" w14:textId="56265B72" w:rsidR="00E26B69" w:rsidRPr="00FE4B71" w:rsidRDefault="00E26B69" w:rsidP="00FE4B71">
            <w:pPr>
              <w:spacing w:after="0"/>
              <w:rPr>
                <w:rFonts w:asciiTheme="minorHAnsi" w:hAnsiTheme="minorHAnsi" w:cstheme="minorHAnsi"/>
                <w:b/>
                <w:bCs/>
                <w:sz w:val="22"/>
                <w:szCs w:val="22"/>
              </w:rPr>
            </w:pPr>
            <w:r w:rsidRPr="00FE4B71">
              <w:rPr>
                <w:rFonts w:asciiTheme="minorHAnsi" w:hAnsiTheme="minorHAnsi" w:cstheme="minorHAnsi"/>
                <w:b/>
                <w:bCs/>
                <w:sz w:val="22"/>
                <w:szCs w:val="22"/>
              </w:rPr>
              <w:t>Enhance the support for early career</w:t>
            </w:r>
            <w:r w:rsidRPr="00FE4B71">
              <w:rPr>
                <w:rFonts w:asciiTheme="minorHAnsi" w:hAnsiTheme="minorHAnsi" w:cstheme="minorHAnsi"/>
                <w:b/>
                <w:bCs/>
                <w:spacing w:val="-13"/>
                <w:sz w:val="22"/>
                <w:szCs w:val="22"/>
              </w:rPr>
              <w:t xml:space="preserve"> </w:t>
            </w:r>
            <w:r w:rsidRPr="00FE4B71">
              <w:rPr>
                <w:rFonts w:asciiTheme="minorHAnsi" w:hAnsiTheme="minorHAnsi" w:cstheme="minorHAnsi"/>
                <w:b/>
                <w:bCs/>
                <w:sz w:val="22"/>
                <w:szCs w:val="22"/>
              </w:rPr>
              <w:t>scholars</w:t>
            </w:r>
            <w:r w:rsidRPr="00FE4B71">
              <w:rPr>
                <w:rFonts w:asciiTheme="minorHAnsi" w:hAnsiTheme="minorHAnsi" w:cstheme="minorHAnsi"/>
                <w:b/>
                <w:bCs/>
                <w:spacing w:val="-13"/>
                <w:sz w:val="22"/>
                <w:szCs w:val="22"/>
              </w:rPr>
              <w:t xml:space="preserve"> </w:t>
            </w:r>
            <w:r w:rsidRPr="00FE4B71">
              <w:rPr>
                <w:rFonts w:asciiTheme="minorHAnsi" w:hAnsiTheme="minorHAnsi" w:cstheme="minorHAnsi"/>
                <w:b/>
                <w:bCs/>
                <w:sz w:val="22"/>
                <w:szCs w:val="22"/>
              </w:rPr>
              <w:t>and</w:t>
            </w:r>
            <w:r w:rsidRPr="00FE4B71">
              <w:rPr>
                <w:rFonts w:asciiTheme="minorHAnsi" w:hAnsiTheme="minorHAnsi" w:cstheme="minorHAnsi"/>
                <w:b/>
                <w:bCs/>
                <w:spacing w:val="-13"/>
                <w:sz w:val="22"/>
                <w:szCs w:val="22"/>
              </w:rPr>
              <w:t xml:space="preserve"> </w:t>
            </w:r>
            <w:r w:rsidRPr="00FE4B71">
              <w:rPr>
                <w:rFonts w:asciiTheme="minorHAnsi" w:hAnsiTheme="minorHAnsi" w:cstheme="minorHAnsi"/>
                <w:b/>
                <w:bCs/>
                <w:sz w:val="22"/>
                <w:szCs w:val="22"/>
              </w:rPr>
              <w:t>fixed-term staff, who are more likely</w:t>
            </w:r>
            <w:r w:rsidRPr="00FE4B71">
              <w:rPr>
                <w:rFonts w:asciiTheme="minorHAnsi" w:hAnsiTheme="minorHAnsi" w:cstheme="minorHAnsi"/>
                <w:b/>
                <w:bCs/>
                <w:spacing w:val="-16"/>
                <w:sz w:val="22"/>
                <w:szCs w:val="22"/>
              </w:rPr>
              <w:t xml:space="preserve"> </w:t>
            </w:r>
            <w:r w:rsidRPr="00FE4B71">
              <w:rPr>
                <w:rFonts w:asciiTheme="minorHAnsi" w:hAnsiTheme="minorHAnsi" w:cstheme="minorHAnsi"/>
                <w:b/>
                <w:bCs/>
                <w:sz w:val="22"/>
                <w:szCs w:val="22"/>
              </w:rPr>
              <w:t>to</w:t>
            </w:r>
            <w:r w:rsidRPr="00FE4B71">
              <w:rPr>
                <w:rFonts w:asciiTheme="minorHAnsi" w:hAnsiTheme="minorHAnsi" w:cstheme="minorHAnsi"/>
                <w:b/>
                <w:bCs/>
                <w:spacing w:val="-15"/>
                <w:sz w:val="22"/>
                <w:szCs w:val="22"/>
              </w:rPr>
              <w:t xml:space="preserve"> </w:t>
            </w:r>
            <w:r w:rsidRPr="00FE4B71">
              <w:rPr>
                <w:rFonts w:asciiTheme="minorHAnsi" w:hAnsiTheme="minorHAnsi" w:cstheme="minorHAnsi"/>
                <w:b/>
                <w:bCs/>
                <w:sz w:val="22"/>
                <w:szCs w:val="22"/>
              </w:rPr>
              <w:t xml:space="preserve">be </w:t>
            </w:r>
            <w:r w:rsidRPr="00FE4B71">
              <w:rPr>
                <w:rFonts w:asciiTheme="minorHAnsi" w:hAnsiTheme="minorHAnsi" w:cstheme="minorHAnsi"/>
                <w:b/>
                <w:bCs/>
                <w:spacing w:val="-2"/>
                <w:sz w:val="22"/>
                <w:szCs w:val="22"/>
              </w:rPr>
              <w:t>women.</w:t>
            </w:r>
          </w:p>
        </w:tc>
        <w:tc>
          <w:tcPr>
            <w:tcW w:w="3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C75C155" w14:textId="188EFC28" w:rsidR="00E26B69" w:rsidRPr="00FE4B71" w:rsidRDefault="00E26B69" w:rsidP="00FE4B71">
            <w:pPr>
              <w:spacing w:after="0"/>
              <w:rPr>
                <w:rFonts w:asciiTheme="minorHAnsi" w:hAnsiTheme="minorHAnsi" w:cstheme="minorHAnsi"/>
                <w:b/>
                <w:bCs/>
                <w:sz w:val="22"/>
                <w:szCs w:val="22"/>
              </w:rPr>
            </w:pPr>
            <w:r w:rsidRPr="00FE4B71">
              <w:rPr>
                <w:rFonts w:asciiTheme="minorHAnsi" w:hAnsiTheme="minorHAnsi" w:cstheme="minorHAnsi"/>
                <w:b/>
                <w:bCs/>
                <w:sz w:val="22"/>
                <w:szCs w:val="22"/>
              </w:rPr>
              <w:t>We have more female than male ECR staff, and more</w:t>
            </w:r>
            <w:r w:rsidRPr="00FE4B71">
              <w:rPr>
                <w:rFonts w:asciiTheme="minorHAnsi" w:hAnsiTheme="minorHAnsi" w:cstheme="minorHAnsi"/>
                <w:b/>
                <w:bCs/>
                <w:spacing w:val="-10"/>
                <w:sz w:val="22"/>
                <w:szCs w:val="22"/>
              </w:rPr>
              <w:t xml:space="preserve"> </w:t>
            </w:r>
            <w:r w:rsidRPr="00FE4B71">
              <w:rPr>
                <w:rFonts w:asciiTheme="minorHAnsi" w:hAnsiTheme="minorHAnsi" w:cstheme="minorHAnsi"/>
                <w:b/>
                <w:bCs/>
                <w:sz w:val="22"/>
                <w:szCs w:val="22"/>
              </w:rPr>
              <w:t>women</w:t>
            </w:r>
            <w:r w:rsidRPr="00FE4B71">
              <w:rPr>
                <w:rFonts w:asciiTheme="minorHAnsi" w:hAnsiTheme="minorHAnsi" w:cstheme="minorHAnsi"/>
                <w:b/>
                <w:bCs/>
                <w:spacing w:val="-10"/>
                <w:sz w:val="22"/>
                <w:szCs w:val="22"/>
              </w:rPr>
              <w:t xml:space="preserve"> </w:t>
            </w:r>
            <w:r w:rsidRPr="00FE4B71">
              <w:rPr>
                <w:rFonts w:asciiTheme="minorHAnsi" w:hAnsiTheme="minorHAnsi" w:cstheme="minorHAnsi"/>
                <w:b/>
                <w:bCs/>
                <w:sz w:val="22"/>
                <w:szCs w:val="22"/>
              </w:rPr>
              <w:t>are</w:t>
            </w:r>
            <w:r w:rsidRPr="00FE4B71">
              <w:rPr>
                <w:rFonts w:asciiTheme="minorHAnsi" w:hAnsiTheme="minorHAnsi" w:cstheme="minorHAnsi"/>
                <w:b/>
                <w:bCs/>
                <w:spacing w:val="-10"/>
                <w:sz w:val="22"/>
                <w:szCs w:val="22"/>
              </w:rPr>
              <w:t xml:space="preserve"> </w:t>
            </w:r>
            <w:r w:rsidRPr="00FE4B71">
              <w:rPr>
                <w:rFonts w:asciiTheme="minorHAnsi" w:hAnsiTheme="minorHAnsi" w:cstheme="minorHAnsi"/>
                <w:b/>
                <w:bCs/>
                <w:sz w:val="22"/>
                <w:szCs w:val="22"/>
              </w:rPr>
              <w:t>on</w:t>
            </w:r>
            <w:r w:rsidRPr="00FE4B71">
              <w:rPr>
                <w:rFonts w:asciiTheme="minorHAnsi" w:hAnsiTheme="minorHAnsi" w:cstheme="minorHAnsi"/>
                <w:b/>
                <w:bCs/>
                <w:spacing w:val="-10"/>
                <w:sz w:val="22"/>
                <w:szCs w:val="22"/>
              </w:rPr>
              <w:t xml:space="preserve"> </w:t>
            </w:r>
            <w:r w:rsidRPr="00FE4B71">
              <w:rPr>
                <w:rFonts w:asciiTheme="minorHAnsi" w:hAnsiTheme="minorHAnsi" w:cstheme="minorHAnsi"/>
                <w:b/>
                <w:bCs/>
                <w:sz w:val="22"/>
                <w:szCs w:val="22"/>
              </w:rPr>
              <w:t>fixed- term and/or part time contracts. We need to support women’s careers to ensure equal opportunities to develop, and secure permanent roles. Even though we have changed the ratio of fixed-term contracts in the past</w:t>
            </w:r>
            <w:r w:rsidRPr="00FE4B71">
              <w:rPr>
                <w:rFonts w:asciiTheme="minorHAnsi" w:hAnsiTheme="minorHAnsi" w:cstheme="minorHAnsi"/>
                <w:b/>
                <w:bCs/>
                <w:spacing w:val="-4"/>
                <w:sz w:val="22"/>
                <w:szCs w:val="22"/>
              </w:rPr>
              <w:t xml:space="preserve"> </w:t>
            </w:r>
            <w:r w:rsidRPr="00FE4B71">
              <w:rPr>
                <w:rFonts w:asciiTheme="minorHAnsi" w:hAnsiTheme="minorHAnsi" w:cstheme="minorHAnsi"/>
                <w:b/>
                <w:bCs/>
                <w:sz w:val="22"/>
                <w:szCs w:val="22"/>
              </w:rPr>
              <w:t>AS</w:t>
            </w:r>
            <w:r w:rsidRPr="00FE4B71">
              <w:rPr>
                <w:rFonts w:asciiTheme="minorHAnsi" w:hAnsiTheme="minorHAnsi" w:cstheme="minorHAnsi"/>
                <w:b/>
                <w:bCs/>
                <w:spacing w:val="-3"/>
                <w:sz w:val="22"/>
                <w:szCs w:val="22"/>
              </w:rPr>
              <w:t xml:space="preserve"> </w:t>
            </w:r>
            <w:r w:rsidRPr="00FE4B71">
              <w:rPr>
                <w:rFonts w:asciiTheme="minorHAnsi" w:hAnsiTheme="minorHAnsi" w:cstheme="minorHAnsi"/>
                <w:b/>
                <w:bCs/>
                <w:sz w:val="22"/>
                <w:szCs w:val="22"/>
              </w:rPr>
              <w:t>cycle,</w:t>
            </w:r>
            <w:r w:rsidRPr="00FE4B71">
              <w:rPr>
                <w:rFonts w:asciiTheme="minorHAnsi" w:hAnsiTheme="minorHAnsi" w:cstheme="minorHAnsi"/>
                <w:b/>
                <w:bCs/>
                <w:spacing w:val="-4"/>
                <w:sz w:val="22"/>
                <w:szCs w:val="22"/>
              </w:rPr>
              <w:t xml:space="preserve"> </w:t>
            </w:r>
            <w:r w:rsidRPr="00FE4B71">
              <w:rPr>
                <w:rFonts w:asciiTheme="minorHAnsi" w:hAnsiTheme="minorHAnsi" w:cstheme="minorHAnsi"/>
                <w:b/>
                <w:bCs/>
                <w:sz w:val="22"/>
                <w:szCs w:val="22"/>
              </w:rPr>
              <w:t>we</w:t>
            </w:r>
            <w:r w:rsidRPr="00FE4B71">
              <w:rPr>
                <w:rFonts w:asciiTheme="minorHAnsi" w:hAnsiTheme="minorHAnsi" w:cstheme="minorHAnsi"/>
                <w:b/>
                <w:bCs/>
                <w:spacing w:val="-3"/>
                <w:sz w:val="22"/>
                <w:szCs w:val="22"/>
              </w:rPr>
              <w:t xml:space="preserve"> </w:t>
            </w:r>
            <w:r w:rsidRPr="00FE4B71">
              <w:rPr>
                <w:rFonts w:asciiTheme="minorHAnsi" w:hAnsiTheme="minorHAnsi" w:cstheme="minorHAnsi"/>
                <w:b/>
                <w:bCs/>
                <w:spacing w:val="-4"/>
                <w:sz w:val="22"/>
                <w:szCs w:val="22"/>
              </w:rPr>
              <w:t>must</w:t>
            </w:r>
            <w:r w:rsidRPr="00FE4B71">
              <w:rPr>
                <w:rFonts w:asciiTheme="minorHAnsi" w:hAnsiTheme="minorHAnsi" w:cstheme="minorHAnsi"/>
                <w:b/>
                <w:bCs/>
                <w:sz w:val="22"/>
                <w:szCs w:val="22"/>
              </w:rPr>
              <w:t xml:space="preserve"> continue to work within the School and with the University to improve contracts</w:t>
            </w:r>
            <w:r w:rsidRPr="00FE4B71">
              <w:rPr>
                <w:rFonts w:asciiTheme="minorHAnsi" w:hAnsiTheme="minorHAnsi" w:cstheme="minorHAnsi"/>
                <w:b/>
                <w:bCs/>
                <w:spacing w:val="-13"/>
                <w:sz w:val="22"/>
                <w:szCs w:val="22"/>
              </w:rPr>
              <w:t xml:space="preserve"> </w:t>
            </w:r>
            <w:r w:rsidRPr="00FE4B71">
              <w:rPr>
                <w:rFonts w:asciiTheme="minorHAnsi" w:hAnsiTheme="minorHAnsi" w:cstheme="minorHAnsi"/>
                <w:b/>
                <w:bCs/>
                <w:sz w:val="22"/>
                <w:szCs w:val="22"/>
              </w:rPr>
              <w:t>and</w:t>
            </w:r>
            <w:r w:rsidRPr="00FE4B71">
              <w:rPr>
                <w:rFonts w:asciiTheme="minorHAnsi" w:hAnsiTheme="minorHAnsi" w:cstheme="minorHAnsi"/>
                <w:b/>
                <w:bCs/>
                <w:spacing w:val="-13"/>
                <w:sz w:val="22"/>
                <w:szCs w:val="22"/>
              </w:rPr>
              <w:t xml:space="preserve"> </w:t>
            </w:r>
            <w:r w:rsidRPr="00FE4B71">
              <w:rPr>
                <w:rFonts w:asciiTheme="minorHAnsi" w:hAnsiTheme="minorHAnsi" w:cstheme="minorHAnsi"/>
                <w:b/>
                <w:bCs/>
                <w:sz w:val="22"/>
                <w:szCs w:val="22"/>
              </w:rPr>
              <w:t>develop</w:t>
            </w:r>
            <w:r w:rsidRPr="00FE4B71">
              <w:rPr>
                <w:rFonts w:asciiTheme="minorHAnsi" w:hAnsiTheme="minorHAnsi" w:cstheme="minorHAnsi"/>
                <w:b/>
                <w:bCs/>
                <w:spacing w:val="-13"/>
                <w:sz w:val="22"/>
                <w:szCs w:val="22"/>
              </w:rPr>
              <w:t xml:space="preserve"> </w:t>
            </w:r>
            <w:r w:rsidRPr="00FE4B71">
              <w:rPr>
                <w:rFonts w:asciiTheme="minorHAnsi" w:hAnsiTheme="minorHAnsi" w:cstheme="minorHAnsi"/>
                <w:b/>
                <w:bCs/>
                <w:sz w:val="22"/>
                <w:szCs w:val="22"/>
              </w:rPr>
              <w:t>the careers of female and male</w:t>
            </w:r>
            <w:r w:rsidRPr="00FE4B71">
              <w:rPr>
                <w:rFonts w:asciiTheme="minorHAnsi" w:hAnsiTheme="minorHAnsi" w:cstheme="minorHAnsi"/>
                <w:b/>
                <w:bCs/>
                <w:spacing w:val="-3"/>
                <w:sz w:val="22"/>
                <w:szCs w:val="22"/>
              </w:rPr>
              <w:t xml:space="preserve"> </w:t>
            </w:r>
            <w:r w:rsidRPr="00FE4B71">
              <w:rPr>
                <w:rFonts w:asciiTheme="minorHAnsi" w:hAnsiTheme="minorHAnsi" w:cstheme="minorHAnsi"/>
                <w:b/>
                <w:bCs/>
                <w:sz w:val="22"/>
                <w:szCs w:val="22"/>
              </w:rPr>
              <w:t>EC</w:t>
            </w:r>
            <w:r w:rsidRPr="00FE4B71">
              <w:rPr>
                <w:rFonts w:asciiTheme="minorHAnsi" w:hAnsiTheme="minorHAnsi" w:cstheme="minorHAnsi"/>
                <w:b/>
                <w:bCs/>
                <w:spacing w:val="-3"/>
                <w:sz w:val="22"/>
                <w:szCs w:val="22"/>
              </w:rPr>
              <w:t xml:space="preserve"> </w:t>
            </w:r>
            <w:r w:rsidRPr="00FE4B71">
              <w:rPr>
                <w:rFonts w:asciiTheme="minorHAnsi" w:hAnsiTheme="minorHAnsi" w:cstheme="minorHAnsi"/>
                <w:b/>
                <w:bCs/>
                <w:spacing w:val="-2"/>
                <w:sz w:val="22"/>
                <w:szCs w:val="22"/>
              </w:rPr>
              <w:t>staff.</w:t>
            </w:r>
          </w:p>
        </w:tc>
        <w:tc>
          <w:tcPr>
            <w:tcW w:w="269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C86A747" w14:textId="77777777" w:rsidR="00E26B69" w:rsidRPr="00FE4B71" w:rsidRDefault="00E26B69" w:rsidP="00FE4B71">
            <w:pPr>
              <w:spacing w:after="0"/>
              <w:rPr>
                <w:rFonts w:asciiTheme="minorHAnsi" w:hAnsiTheme="minorHAnsi" w:cstheme="minorHAnsi"/>
                <w:b/>
                <w:bCs/>
                <w:sz w:val="22"/>
                <w:szCs w:val="22"/>
              </w:rPr>
            </w:pPr>
          </w:p>
        </w:tc>
        <w:tc>
          <w:tcPr>
            <w:tcW w:w="172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CC40FC" w14:textId="77777777" w:rsidR="00E26B69" w:rsidRPr="00FE4B71" w:rsidRDefault="00E26B69" w:rsidP="00FE4B71">
            <w:pPr>
              <w:spacing w:after="0"/>
              <w:rPr>
                <w:rFonts w:asciiTheme="minorHAnsi" w:hAnsiTheme="minorHAnsi" w:cstheme="minorHAnsi"/>
                <w:b/>
                <w:bCs/>
                <w:sz w:val="22"/>
                <w:szCs w:val="22"/>
              </w:rPr>
            </w:pPr>
          </w:p>
        </w:tc>
        <w:tc>
          <w:tcPr>
            <w:tcW w:w="16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AE5D67F" w14:textId="77777777" w:rsidR="00E26B69" w:rsidRPr="00FE4B71" w:rsidRDefault="00E26B69" w:rsidP="00FE4B71">
            <w:pPr>
              <w:spacing w:after="0"/>
              <w:rPr>
                <w:rFonts w:asciiTheme="minorHAnsi" w:hAnsiTheme="minorHAnsi" w:cstheme="minorHAnsi"/>
                <w:b/>
                <w:bCs/>
                <w:sz w:val="22"/>
                <w:szCs w:val="22"/>
              </w:rPr>
            </w:pPr>
          </w:p>
        </w:tc>
        <w:tc>
          <w:tcPr>
            <w:tcW w:w="3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627C88" w14:textId="77777777" w:rsidR="00E26B69" w:rsidRPr="00FE4B71" w:rsidRDefault="00E26B69" w:rsidP="00FE4B71">
            <w:pPr>
              <w:spacing w:after="0"/>
              <w:rPr>
                <w:rFonts w:asciiTheme="minorHAnsi" w:hAnsiTheme="minorHAnsi" w:cstheme="minorHAnsi"/>
                <w:b/>
                <w:bCs/>
                <w:sz w:val="22"/>
                <w:szCs w:val="22"/>
              </w:rPr>
            </w:pPr>
          </w:p>
        </w:tc>
      </w:tr>
      <w:tr w:rsidR="00E26B69" w:rsidRPr="00D578CC" w14:paraId="0996954E" w14:textId="77777777" w:rsidTr="00730B1C">
        <w:trPr>
          <w:trHeight w:val="737"/>
        </w:trPr>
        <w:tc>
          <w:tcPr>
            <w:tcW w:w="735" w:type="dxa"/>
            <w:tcBorders>
              <w:top w:val="single" w:sz="4" w:space="0" w:color="auto"/>
              <w:left w:val="single" w:sz="4" w:space="0" w:color="auto"/>
              <w:bottom w:val="single" w:sz="4" w:space="0" w:color="auto"/>
              <w:right w:val="single" w:sz="4" w:space="0" w:color="auto"/>
            </w:tcBorders>
          </w:tcPr>
          <w:p w14:paraId="7C7C4BBF" w14:textId="70EA7A2B" w:rsidR="00E26B69" w:rsidRPr="00FD3854" w:rsidRDefault="00E26B69" w:rsidP="00FE4B71">
            <w:pPr>
              <w:spacing w:after="0"/>
              <w:rPr>
                <w:rFonts w:asciiTheme="minorHAnsi" w:hAnsiTheme="minorHAnsi" w:cstheme="minorHAnsi"/>
                <w:b/>
                <w:bCs/>
                <w:sz w:val="22"/>
                <w:szCs w:val="22"/>
              </w:rPr>
            </w:pPr>
            <w:r w:rsidRPr="00FD3854">
              <w:rPr>
                <w:rFonts w:asciiTheme="minorHAnsi" w:hAnsiTheme="minorHAnsi" w:cstheme="minorHAnsi"/>
                <w:b/>
                <w:bCs/>
                <w:spacing w:val="-2"/>
                <w:sz w:val="22"/>
                <w:szCs w:val="22"/>
              </w:rPr>
              <w:lastRenderedPageBreak/>
              <w:t>4.2.1</w:t>
            </w:r>
          </w:p>
        </w:tc>
        <w:tc>
          <w:tcPr>
            <w:tcW w:w="1947" w:type="dxa"/>
            <w:tcBorders>
              <w:top w:val="single" w:sz="4" w:space="0" w:color="auto"/>
              <w:left w:val="single" w:sz="4" w:space="0" w:color="auto"/>
              <w:bottom w:val="single" w:sz="4" w:space="0" w:color="auto"/>
              <w:right w:val="single" w:sz="4" w:space="0" w:color="auto"/>
            </w:tcBorders>
          </w:tcPr>
          <w:p w14:paraId="4772CDCE" w14:textId="77777777" w:rsidR="00E26B69" w:rsidRPr="00FE4B71" w:rsidRDefault="00E26B69" w:rsidP="00FE4B71">
            <w:pPr>
              <w:spacing w:after="0"/>
              <w:rPr>
                <w:rFonts w:asciiTheme="minorHAnsi" w:hAnsiTheme="minorHAnsi" w:cstheme="minorHAnsi"/>
                <w:sz w:val="22"/>
                <w:szCs w:val="22"/>
              </w:rPr>
            </w:pPr>
          </w:p>
        </w:tc>
        <w:tc>
          <w:tcPr>
            <w:tcW w:w="3543" w:type="dxa"/>
            <w:tcBorders>
              <w:top w:val="single" w:sz="4" w:space="0" w:color="auto"/>
              <w:left w:val="single" w:sz="4" w:space="0" w:color="auto"/>
              <w:bottom w:val="single" w:sz="4" w:space="0" w:color="auto"/>
              <w:right w:val="single" w:sz="4" w:space="0" w:color="auto"/>
            </w:tcBorders>
          </w:tcPr>
          <w:p w14:paraId="1A4E3593" w14:textId="77777777" w:rsidR="00E26B69" w:rsidRPr="00FE4B71" w:rsidRDefault="00E26B69" w:rsidP="00FE4B71">
            <w:pPr>
              <w:spacing w:after="0"/>
              <w:rPr>
                <w:rFonts w:asciiTheme="minorHAnsi" w:hAnsiTheme="minorHAnsi" w:cstheme="minorHAnsi"/>
                <w:sz w:val="22"/>
                <w:szCs w:val="22"/>
              </w:rPr>
            </w:pPr>
          </w:p>
        </w:tc>
        <w:tc>
          <w:tcPr>
            <w:tcW w:w="2694" w:type="dxa"/>
            <w:tcBorders>
              <w:top w:val="single" w:sz="4" w:space="0" w:color="auto"/>
              <w:left w:val="single" w:sz="4" w:space="0" w:color="auto"/>
              <w:bottom w:val="single" w:sz="4" w:space="0" w:color="auto"/>
              <w:right w:val="single" w:sz="4" w:space="0" w:color="auto"/>
            </w:tcBorders>
          </w:tcPr>
          <w:p w14:paraId="6E5DC399" w14:textId="77777777"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All</w:t>
            </w:r>
            <w:r w:rsidRPr="00FE4B71">
              <w:rPr>
                <w:rFonts w:asciiTheme="minorHAnsi" w:hAnsiTheme="minorHAnsi" w:cstheme="minorHAnsi"/>
                <w:spacing w:val="-10"/>
                <w:sz w:val="22"/>
                <w:szCs w:val="22"/>
              </w:rPr>
              <w:t xml:space="preserve"> </w:t>
            </w:r>
            <w:r w:rsidRPr="00FE4B71">
              <w:rPr>
                <w:rFonts w:asciiTheme="minorHAnsi" w:hAnsiTheme="minorHAnsi" w:cstheme="minorHAnsi"/>
                <w:sz w:val="22"/>
                <w:szCs w:val="22"/>
              </w:rPr>
              <w:t>actions</w:t>
            </w:r>
            <w:r w:rsidRPr="00FE4B71">
              <w:rPr>
                <w:rFonts w:asciiTheme="minorHAnsi" w:hAnsiTheme="minorHAnsi" w:cstheme="minorHAnsi"/>
                <w:spacing w:val="-10"/>
                <w:sz w:val="22"/>
                <w:szCs w:val="22"/>
              </w:rPr>
              <w:t xml:space="preserve"> </w:t>
            </w:r>
            <w:r w:rsidRPr="00FE4B71">
              <w:rPr>
                <w:rFonts w:asciiTheme="minorHAnsi" w:hAnsiTheme="minorHAnsi" w:cstheme="minorHAnsi"/>
                <w:sz w:val="22"/>
                <w:szCs w:val="22"/>
              </w:rPr>
              <w:t>of</w:t>
            </w:r>
            <w:r w:rsidRPr="00FE4B71">
              <w:rPr>
                <w:rFonts w:asciiTheme="minorHAnsi" w:hAnsiTheme="minorHAnsi" w:cstheme="minorHAnsi"/>
                <w:spacing w:val="-10"/>
                <w:sz w:val="22"/>
                <w:szCs w:val="22"/>
              </w:rPr>
              <w:t xml:space="preserve"> </w:t>
            </w:r>
            <w:r w:rsidRPr="00FE4B71">
              <w:rPr>
                <w:rFonts w:asciiTheme="minorHAnsi" w:hAnsiTheme="minorHAnsi" w:cstheme="minorHAnsi"/>
                <w:sz w:val="22"/>
                <w:szCs w:val="22"/>
              </w:rPr>
              <w:t>Future</w:t>
            </w:r>
            <w:r w:rsidRPr="00FE4B71">
              <w:rPr>
                <w:rFonts w:asciiTheme="minorHAnsi" w:hAnsiTheme="minorHAnsi" w:cstheme="minorHAnsi"/>
                <w:spacing w:val="-10"/>
                <w:sz w:val="22"/>
                <w:szCs w:val="22"/>
              </w:rPr>
              <w:t xml:space="preserve"> </w:t>
            </w:r>
            <w:r w:rsidRPr="00FE4B71">
              <w:rPr>
                <w:rFonts w:asciiTheme="minorHAnsi" w:hAnsiTheme="minorHAnsi" w:cstheme="minorHAnsi"/>
                <w:sz w:val="22"/>
                <w:szCs w:val="22"/>
              </w:rPr>
              <w:t>Action Plan 4.1 also apply here.</w:t>
            </w:r>
          </w:p>
          <w:p w14:paraId="456A04CB" w14:textId="1E25A7B7"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In</w:t>
            </w:r>
            <w:r w:rsidRPr="00FE4B71">
              <w:rPr>
                <w:rFonts w:asciiTheme="minorHAnsi" w:hAnsiTheme="minorHAnsi" w:cstheme="minorHAnsi"/>
                <w:spacing w:val="-2"/>
                <w:sz w:val="22"/>
                <w:szCs w:val="22"/>
              </w:rPr>
              <w:t xml:space="preserve"> addition: </w:t>
            </w:r>
            <w:r w:rsidRPr="00FE4B71">
              <w:rPr>
                <w:rFonts w:asciiTheme="minorHAnsi" w:hAnsiTheme="minorHAnsi" w:cstheme="minorHAnsi"/>
                <w:sz w:val="22"/>
                <w:szCs w:val="22"/>
              </w:rPr>
              <w:t>Further improve the quality, consistency and usefulness</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of</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the</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induction process for new staff through the creation of a School induction check</w:t>
            </w:r>
            <w:r w:rsidRPr="00FE4B71">
              <w:rPr>
                <w:rFonts w:asciiTheme="minorHAnsi" w:hAnsiTheme="minorHAnsi" w:cstheme="minorHAnsi"/>
                <w:spacing w:val="40"/>
                <w:sz w:val="22"/>
                <w:szCs w:val="22"/>
              </w:rPr>
              <w:t xml:space="preserve"> </w:t>
            </w:r>
            <w:r w:rsidRPr="00FE4B71">
              <w:rPr>
                <w:rFonts w:asciiTheme="minorHAnsi" w:hAnsiTheme="minorHAnsi" w:cstheme="minorHAnsi"/>
                <w:spacing w:val="-2"/>
                <w:sz w:val="22"/>
                <w:szCs w:val="22"/>
              </w:rPr>
              <w:t>list.</w:t>
            </w:r>
          </w:p>
        </w:tc>
        <w:tc>
          <w:tcPr>
            <w:tcW w:w="1721" w:type="dxa"/>
            <w:tcBorders>
              <w:top w:val="single" w:sz="4" w:space="0" w:color="auto"/>
              <w:left w:val="single" w:sz="4" w:space="0" w:color="auto"/>
              <w:bottom w:val="single" w:sz="4" w:space="0" w:color="auto"/>
              <w:right w:val="single" w:sz="4" w:space="0" w:color="auto"/>
            </w:tcBorders>
          </w:tcPr>
          <w:p w14:paraId="0F46C906" w14:textId="259FD6F2"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HoS</w:t>
            </w:r>
            <w:r w:rsidRPr="00FE4B71">
              <w:rPr>
                <w:rFonts w:asciiTheme="minorHAnsi" w:hAnsiTheme="minorHAnsi" w:cstheme="minorHAnsi"/>
                <w:spacing w:val="-3"/>
                <w:sz w:val="22"/>
                <w:szCs w:val="22"/>
              </w:rPr>
              <w:t xml:space="preserve"> </w:t>
            </w:r>
            <w:r w:rsidRPr="00FE4B71">
              <w:rPr>
                <w:rFonts w:asciiTheme="minorHAnsi" w:hAnsiTheme="minorHAnsi" w:cstheme="minorHAnsi"/>
                <w:sz w:val="22"/>
                <w:szCs w:val="22"/>
              </w:rPr>
              <w:t>and</w:t>
            </w:r>
            <w:r w:rsidRPr="00FE4B71">
              <w:rPr>
                <w:rFonts w:asciiTheme="minorHAnsi" w:hAnsiTheme="minorHAnsi" w:cstheme="minorHAnsi"/>
                <w:spacing w:val="-3"/>
                <w:sz w:val="22"/>
                <w:szCs w:val="22"/>
              </w:rPr>
              <w:t xml:space="preserve"> </w:t>
            </w:r>
            <w:r w:rsidRPr="00FE4B71">
              <w:rPr>
                <w:rFonts w:asciiTheme="minorHAnsi" w:hAnsiTheme="minorHAnsi" w:cstheme="minorHAnsi"/>
                <w:spacing w:val="-2"/>
                <w:sz w:val="22"/>
                <w:szCs w:val="22"/>
              </w:rPr>
              <w:t>DoEDI</w:t>
            </w:r>
          </w:p>
        </w:tc>
        <w:tc>
          <w:tcPr>
            <w:tcW w:w="1681" w:type="dxa"/>
            <w:tcBorders>
              <w:top w:val="single" w:sz="4" w:space="0" w:color="auto"/>
              <w:left w:val="single" w:sz="4" w:space="0" w:color="auto"/>
              <w:bottom w:val="single" w:sz="4" w:space="0" w:color="auto"/>
              <w:right w:val="single" w:sz="4" w:space="0" w:color="auto"/>
            </w:tcBorders>
          </w:tcPr>
          <w:p w14:paraId="299AA686" w14:textId="0005D5FD" w:rsidR="00E26B69" w:rsidRPr="00FE4B71" w:rsidRDefault="00E26B69" w:rsidP="00FE4B71">
            <w:pPr>
              <w:spacing w:after="0"/>
              <w:rPr>
                <w:rFonts w:asciiTheme="minorHAnsi" w:hAnsiTheme="minorHAnsi" w:cstheme="minorHAnsi"/>
                <w:spacing w:val="-2"/>
                <w:sz w:val="22"/>
                <w:szCs w:val="22"/>
              </w:rPr>
            </w:pPr>
            <w:r w:rsidRPr="00FE4B71">
              <w:rPr>
                <w:rFonts w:asciiTheme="minorHAnsi" w:hAnsiTheme="minorHAnsi" w:cstheme="minorHAnsi"/>
                <w:sz w:val="22"/>
                <w:szCs w:val="22"/>
              </w:rPr>
              <w:t>Check list ready</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for</w:t>
            </w:r>
            <w:r w:rsidRPr="00FE4B71">
              <w:rPr>
                <w:rFonts w:asciiTheme="minorHAnsi" w:hAnsiTheme="minorHAnsi" w:cstheme="minorHAnsi"/>
                <w:spacing w:val="-15"/>
                <w:sz w:val="22"/>
                <w:szCs w:val="22"/>
              </w:rPr>
              <w:t xml:space="preserve"> </w:t>
            </w:r>
            <w:r w:rsidRPr="00FE4B71">
              <w:rPr>
                <w:rFonts w:asciiTheme="minorHAnsi" w:hAnsiTheme="minorHAnsi" w:cstheme="minorHAnsi"/>
                <w:sz w:val="22"/>
                <w:szCs w:val="22"/>
              </w:rPr>
              <w:t>use by</w:t>
            </w:r>
            <w:r w:rsidRPr="00FE4B71">
              <w:rPr>
                <w:rFonts w:asciiTheme="minorHAnsi" w:hAnsiTheme="minorHAnsi" w:cstheme="minorHAnsi"/>
                <w:spacing w:val="-3"/>
                <w:sz w:val="22"/>
                <w:szCs w:val="22"/>
              </w:rPr>
              <w:t xml:space="preserve"> </w:t>
            </w:r>
            <w:r w:rsidRPr="00FE4B71">
              <w:rPr>
                <w:rFonts w:asciiTheme="minorHAnsi" w:hAnsiTheme="minorHAnsi" w:cstheme="minorHAnsi"/>
                <w:sz w:val="22"/>
                <w:szCs w:val="22"/>
              </w:rPr>
              <w:t>Aug</w:t>
            </w:r>
            <w:r w:rsidRPr="00FE4B71">
              <w:rPr>
                <w:rFonts w:asciiTheme="minorHAnsi" w:hAnsiTheme="minorHAnsi" w:cstheme="minorHAnsi"/>
                <w:spacing w:val="-2"/>
                <w:sz w:val="22"/>
                <w:szCs w:val="22"/>
              </w:rPr>
              <w:t xml:space="preserve"> </w:t>
            </w:r>
            <w:r w:rsidRPr="00FE4B71">
              <w:rPr>
                <w:rFonts w:asciiTheme="minorHAnsi" w:hAnsiTheme="minorHAnsi" w:cstheme="minorHAnsi"/>
                <w:spacing w:val="-4"/>
                <w:sz w:val="22"/>
                <w:szCs w:val="22"/>
              </w:rPr>
              <w:t>2025</w:t>
            </w:r>
          </w:p>
        </w:tc>
        <w:tc>
          <w:tcPr>
            <w:tcW w:w="3260" w:type="dxa"/>
            <w:tcBorders>
              <w:top w:val="single" w:sz="4" w:space="0" w:color="auto"/>
              <w:left w:val="single" w:sz="4" w:space="0" w:color="auto"/>
              <w:bottom w:val="single" w:sz="4" w:space="0" w:color="auto"/>
              <w:right w:val="single" w:sz="4" w:space="0" w:color="auto"/>
            </w:tcBorders>
          </w:tcPr>
          <w:p w14:paraId="7AEEF6BD" w14:textId="3FB8253F" w:rsidR="00E26B69"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t>Output</w:t>
            </w:r>
            <w:r w:rsidR="00E26B69" w:rsidRPr="00FE4B71">
              <w:rPr>
                <w:rFonts w:asciiTheme="minorHAnsi" w:hAnsiTheme="minorHAnsi" w:cstheme="minorHAnsi"/>
                <w:sz w:val="22"/>
                <w:szCs w:val="22"/>
              </w:rPr>
              <w:t>: A new check list is created and adopted</w:t>
            </w:r>
            <w:r w:rsidR="00E26B69" w:rsidRPr="00FE4B71">
              <w:rPr>
                <w:rFonts w:asciiTheme="minorHAnsi" w:hAnsiTheme="minorHAnsi" w:cstheme="minorHAnsi"/>
                <w:spacing w:val="40"/>
                <w:sz w:val="22"/>
                <w:szCs w:val="22"/>
              </w:rPr>
              <w:t xml:space="preserve"> </w:t>
            </w:r>
            <w:r w:rsidR="00E26B69" w:rsidRPr="00FE4B71">
              <w:rPr>
                <w:rFonts w:asciiTheme="minorHAnsi" w:hAnsiTheme="minorHAnsi" w:cstheme="minorHAnsi"/>
                <w:sz w:val="22"/>
                <w:szCs w:val="22"/>
              </w:rPr>
              <w:t>during induction</w:t>
            </w:r>
            <w:r w:rsidR="00E26B69" w:rsidRPr="00FE4B71">
              <w:rPr>
                <w:rFonts w:asciiTheme="minorHAnsi" w:hAnsiTheme="minorHAnsi" w:cstheme="minorHAnsi"/>
                <w:spacing w:val="40"/>
                <w:sz w:val="22"/>
                <w:szCs w:val="22"/>
              </w:rPr>
              <w:t xml:space="preserve"> </w:t>
            </w:r>
            <w:r w:rsidR="00E26B69" w:rsidRPr="00FE4B71">
              <w:rPr>
                <w:rFonts w:asciiTheme="minorHAnsi" w:hAnsiTheme="minorHAnsi" w:cstheme="minorHAnsi"/>
                <w:sz w:val="22"/>
                <w:szCs w:val="22"/>
              </w:rPr>
              <w:t>processes, including information about</w:t>
            </w:r>
            <w:r w:rsidR="00E26B69" w:rsidRPr="00FE4B71">
              <w:rPr>
                <w:rFonts w:asciiTheme="minorHAnsi" w:hAnsiTheme="minorHAnsi" w:cstheme="minorHAnsi"/>
                <w:spacing w:val="40"/>
                <w:sz w:val="22"/>
                <w:szCs w:val="22"/>
              </w:rPr>
              <w:t xml:space="preserve"> </w:t>
            </w:r>
            <w:r w:rsidR="00E26B69" w:rsidRPr="00FE4B71">
              <w:rPr>
                <w:rFonts w:asciiTheme="minorHAnsi" w:hAnsiTheme="minorHAnsi" w:cstheme="minorHAnsi"/>
                <w:sz w:val="22"/>
                <w:szCs w:val="22"/>
              </w:rPr>
              <w:t xml:space="preserve">university policies on </w:t>
            </w:r>
            <w:r w:rsidR="00E26B69" w:rsidRPr="00FE4B71">
              <w:rPr>
                <w:rFonts w:asciiTheme="minorHAnsi" w:hAnsiTheme="minorHAnsi" w:cstheme="minorHAnsi"/>
                <w:spacing w:val="-2"/>
                <w:sz w:val="22"/>
                <w:szCs w:val="22"/>
              </w:rPr>
              <w:t>maternity/parental/adoption leave.</w:t>
            </w:r>
          </w:p>
          <w:p w14:paraId="3C7CBAD4" w14:textId="77777777" w:rsidR="00E26B69" w:rsidRPr="00FE4B71" w:rsidRDefault="00E26B69" w:rsidP="00FE4B71">
            <w:pPr>
              <w:spacing w:after="0"/>
              <w:rPr>
                <w:rFonts w:asciiTheme="minorHAnsi" w:hAnsiTheme="minorHAnsi" w:cstheme="minorHAnsi"/>
                <w:sz w:val="22"/>
                <w:szCs w:val="22"/>
              </w:rPr>
            </w:pPr>
          </w:p>
          <w:p w14:paraId="2CF33720" w14:textId="56B0DF74" w:rsidR="00E26B69"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t>Outcome</w:t>
            </w:r>
            <w:r w:rsidR="00E26B69" w:rsidRPr="00FE4B71">
              <w:rPr>
                <w:rFonts w:asciiTheme="minorHAnsi" w:hAnsiTheme="minorHAnsi" w:cstheme="minorHAnsi"/>
                <w:sz w:val="22"/>
                <w:szCs w:val="22"/>
              </w:rPr>
              <w:t>: Achieve 75%F and 75%M affirmative response on finding the School induction process</w:t>
            </w:r>
            <w:r w:rsidR="00E26B69" w:rsidRPr="00FE4B71">
              <w:rPr>
                <w:rFonts w:asciiTheme="minorHAnsi" w:hAnsiTheme="minorHAnsi" w:cstheme="minorHAnsi"/>
                <w:spacing w:val="-16"/>
                <w:sz w:val="22"/>
                <w:szCs w:val="22"/>
              </w:rPr>
              <w:t xml:space="preserve"> </w:t>
            </w:r>
            <w:r w:rsidR="00E26B69" w:rsidRPr="00FE4B71">
              <w:rPr>
                <w:rFonts w:asciiTheme="minorHAnsi" w:hAnsiTheme="minorHAnsi" w:cstheme="minorHAnsi"/>
                <w:sz w:val="22"/>
                <w:szCs w:val="22"/>
              </w:rPr>
              <w:t>useful,</w:t>
            </w:r>
            <w:r w:rsidR="00E26B69" w:rsidRPr="00FE4B71">
              <w:rPr>
                <w:rFonts w:asciiTheme="minorHAnsi" w:hAnsiTheme="minorHAnsi" w:cstheme="minorHAnsi"/>
                <w:spacing w:val="-15"/>
                <w:sz w:val="22"/>
                <w:szCs w:val="22"/>
              </w:rPr>
              <w:t xml:space="preserve"> </w:t>
            </w:r>
            <w:r w:rsidR="00E26B69" w:rsidRPr="00FE4B71">
              <w:rPr>
                <w:rFonts w:asciiTheme="minorHAnsi" w:hAnsiTheme="minorHAnsi" w:cstheme="minorHAnsi"/>
                <w:sz w:val="22"/>
                <w:szCs w:val="22"/>
              </w:rPr>
              <w:t xml:space="preserve">(baseline 54%F and 67%M from 2019 survey, question not included in 2024 </w:t>
            </w:r>
            <w:r w:rsidR="00E26B69" w:rsidRPr="00FE4B71">
              <w:rPr>
                <w:rFonts w:asciiTheme="minorHAnsi" w:hAnsiTheme="minorHAnsi" w:cstheme="minorHAnsi"/>
                <w:spacing w:val="-2"/>
                <w:sz w:val="22"/>
                <w:szCs w:val="22"/>
              </w:rPr>
              <w:t>survey).</w:t>
            </w:r>
          </w:p>
        </w:tc>
      </w:tr>
      <w:tr w:rsidR="00E26B69" w:rsidRPr="00D578CC" w14:paraId="06BD566C" w14:textId="77777777" w:rsidTr="00730B1C">
        <w:trPr>
          <w:trHeight w:val="1247"/>
        </w:trPr>
        <w:tc>
          <w:tcPr>
            <w:tcW w:w="73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1595D1E" w14:textId="28A9176C" w:rsidR="00E26B69" w:rsidRPr="00FD3854" w:rsidRDefault="00E26B69" w:rsidP="00FE4B71">
            <w:pPr>
              <w:spacing w:after="0"/>
              <w:rPr>
                <w:rFonts w:asciiTheme="minorHAnsi" w:hAnsiTheme="minorHAnsi" w:cstheme="minorHAnsi"/>
                <w:b/>
                <w:bCs/>
                <w:spacing w:val="-2"/>
                <w:sz w:val="22"/>
                <w:szCs w:val="22"/>
              </w:rPr>
            </w:pPr>
            <w:r w:rsidRPr="00FD3854">
              <w:rPr>
                <w:rFonts w:asciiTheme="minorHAnsi" w:hAnsiTheme="minorHAnsi" w:cstheme="minorHAnsi"/>
                <w:b/>
                <w:bCs/>
                <w:sz w:val="22"/>
                <w:szCs w:val="22"/>
              </w:rPr>
              <w:t>4.3</w:t>
            </w:r>
          </w:p>
        </w:tc>
        <w:tc>
          <w:tcPr>
            <w:tcW w:w="19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C562AE0" w14:textId="79F447D2" w:rsidR="00E26B69" w:rsidRPr="00FE4B71" w:rsidRDefault="00E26B69" w:rsidP="00FE4B71">
            <w:pPr>
              <w:spacing w:after="0"/>
              <w:rPr>
                <w:rFonts w:asciiTheme="minorHAnsi" w:hAnsiTheme="minorHAnsi" w:cstheme="minorHAnsi"/>
                <w:b/>
                <w:bCs/>
                <w:sz w:val="22"/>
                <w:szCs w:val="22"/>
              </w:rPr>
            </w:pPr>
            <w:r w:rsidRPr="00FE4B71">
              <w:rPr>
                <w:rFonts w:asciiTheme="minorHAnsi" w:hAnsiTheme="minorHAnsi" w:cstheme="minorHAnsi"/>
                <w:b/>
                <w:bCs/>
                <w:sz w:val="22"/>
                <w:szCs w:val="22"/>
              </w:rPr>
              <w:t>Investigate ways to further support</w:t>
            </w:r>
            <w:r w:rsidRPr="00FE4B71">
              <w:rPr>
                <w:rFonts w:asciiTheme="minorHAnsi" w:hAnsiTheme="minorHAnsi" w:cstheme="minorHAnsi"/>
                <w:b/>
                <w:bCs/>
                <w:spacing w:val="-8"/>
                <w:sz w:val="22"/>
                <w:szCs w:val="22"/>
              </w:rPr>
              <w:t xml:space="preserve"> </w:t>
            </w:r>
            <w:r w:rsidRPr="00FE4B71">
              <w:rPr>
                <w:rFonts w:asciiTheme="minorHAnsi" w:hAnsiTheme="minorHAnsi" w:cstheme="minorHAnsi"/>
                <w:b/>
                <w:bCs/>
                <w:sz w:val="22"/>
                <w:szCs w:val="22"/>
              </w:rPr>
              <w:t>staff</w:t>
            </w:r>
            <w:r w:rsidRPr="00FE4B71">
              <w:rPr>
                <w:rFonts w:asciiTheme="minorHAnsi" w:hAnsiTheme="minorHAnsi" w:cstheme="minorHAnsi"/>
                <w:b/>
                <w:bCs/>
                <w:spacing w:val="-8"/>
                <w:sz w:val="22"/>
                <w:szCs w:val="22"/>
              </w:rPr>
              <w:t xml:space="preserve"> </w:t>
            </w:r>
            <w:r w:rsidRPr="00FE4B71">
              <w:rPr>
                <w:rFonts w:asciiTheme="minorHAnsi" w:hAnsiTheme="minorHAnsi" w:cstheme="minorHAnsi"/>
                <w:b/>
                <w:bCs/>
                <w:sz w:val="22"/>
                <w:szCs w:val="22"/>
              </w:rPr>
              <w:t>careers</w:t>
            </w:r>
            <w:r w:rsidRPr="00FE4B71">
              <w:rPr>
                <w:rFonts w:asciiTheme="minorHAnsi" w:hAnsiTheme="minorHAnsi" w:cstheme="minorHAnsi"/>
                <w:b/>
                <w:bCs/>
                <w:spacing w:val="-8"/>
                <w:sz w:val="22"/>
                <w:szCs w:val="22"/>
              </w:rPr>
              <w:t xml:space="preserve"> </w:t>
            </w:r>
            <w:r w:rsidRPr="00FE4B71">
              <w:rPr>
                <w:rFonts w:asciiTheme="minorHAnsi" w:hAnsiTheme="minorHAnsi" w:cstheme="minorHAnsi"/>
                <w:b/>
                <w:bCs/>
                <w:sz w:val="22"/>
                <w:szCs w:val="22"/>
              </w:rPr>
              <w:t>with</w:t>
            </w:r>
            <w:r w:rsidRPr="00FE4B71">
              <w:rPr>
                <w:rFonts w:asciiTheme="minorHAnsi" w:hAnsiTheme="minorHAnsi" w:cstheme="minorHAnsi"/>
                <w:b/>
                <w:bCs/>
                <w:spacing w:val="-8"/>
                <w:sz w:val="22"/>
                <w:szCs w:val="22"/>
              </w:rPr>
              <w:t xml:space="preserve"> </w:t>
            </w:r>
            <w:r w:rsidRPr="00FE4B71">
              <w:rPr>
                <w:rFonts w:asciiTheme="minorHAnsi" w:hAnsiTheme="minorHAnsi" w:cstheme="minorHAnsi"/>
                <w:b/>
                <w:bCs/>
                <w:sz w:val="22"/>
                <w:szCs w:val="22"/>
              </w:rPr>
              <w:t>a</w:t>
            </w:r>
            <w:r w:rsidRPr="00FE4B71">
              <w:rPr>
                <w:rFonts w:asciiTheme="minorHAnsi" w:hAnsiTheme="minorHAnsi" w:cstheme="minorHAnsi"/>
                <w:b/>
                <w:bCs/>
                <w:spacing w:val="-8"/>
                <w:sz w:val="22"/>
                <w:szCs w:val="22"/>
              </w:rPr>
              <w:t xml:space="preserve"> </w:t>
            </w:r>
            <w:r w:rsidRPr="00FE4B71">
              <w:rPr>
                <w:rFonts w:asciiTheme="minorHAnsi" w:hAnsiTheme="minorHAnsi" w:cstheme="minorHAnsi"/>
                <w:b/>
                <w:bCs/>
                <w:sz w:val="22"/>
                <w:szCs w:val="22"/>
              </w:rPr>
              <w:t>view to intersectionality.</w:t>
            </w:r>
          </w:p>
        </w:tc>
        <w:tc>
          <w:tcPr>
            <w:tcW w:w="3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0B7D18E" w14:textId="2B744F55" w:rsidR="00E26B69" w:rsidRPr="00FE4B71" w:rsidRDefault="00E26B69" w:rsidP="00FE4B71">
            <w:pPr>
              <w:spacing w:after="0"/>
              <w:rPr>
                <w:rFonts w:asciiTheme="minorHAnsi" w:hAnsiTheme="minorHAnsi" w:cstheme="minorHAnsi"/>
                <w:b/>
                <w:bCs/>
                <w:sz w:val="22"/>
                <w:szCs w:val="22"/>
              </w:rPr>
            </w:pPr>
            <w:r w:rsidRPr="00FE4B71">
              <w:rPr>
                <w:rFonts w:asciiTheme="minorHAnsi" w:hAnsiTheme="minorHAnsi" w:cstheme="minorHAnsi"/>
                <w:b/>
                <w:bCs/>
                <w:sz w:val="22"/>
                <w:szCs w:val="22"/>
              </w:rPr>
              <w:t>Understanding</w:t>
            </w:r>
            <w:r w:rsidRPr="00FE4B71">
              <w:rPr>
                <w:rFonts w:asciiTheme="minorHAnsi" w:hAnsiTheme="minorHAnsi" w:cstheme="minorHAnsi"/>
                <w:b/>
                <w:bCs/>
                <w:spacing w:val="-12"/>
                <w:sz w:val="22"/>
                <w:szCs w:val="22"/>
              </w:rPr>
              <w:t xml:space="preserve"> </w:t>
            </w:r>
            <w:r w:rsidRPr="00FE4B71">
              <w:rPr>
                <w:rFonts w:asciiTheme="minorHAnsi" w:hAnsiTheme="minorHAnsi" w:cstheme="minorHAnsi"/>
                <w:b/>
                <w:bCs/>
                <w:sz w:val="22"/>
                <w:szCs w:val="22"/>
              </w:rPr>
              <w:t>the</w:t>
            </w:r>
            <w:r w:rsidRPr="00FE4B71">
              <w:rPr>
                <w:rFonts w:asciiTheme="minorHAnsi" w:hAnsiTheme="minorHAnsi" w:cstheme="minorHAnsi"/>
                <w:b/>
                <w:bCs/>
                <w:spacing w:val="-12"/>
                <w:sz w:val="22"/>
                <w:szCs w:val="22"/>
              </w:rPr>
              <w:t xml:space="preserve"> </w:t>
            </w:r>
            <w:r w:rsidRPr="00FE4B71">
              <w:rPr>
                <w:rFonts w:asciiTheme="minorHAnsi" w:hAnsiTheme="minorHAnsi" w:cstheme="minorHAnsi"/>
                <w:b/>
                <w:bCs/>
                <w:sz w:val="22"/>
                <w:szCs w:val="22"/>
              </w:rPr>
              <w:t>way that intersectionality affects</w:t>
            </w:r>
            <w:r w:rsidRPr="00FE4B71">
              <w:rPr>
                <w:rFonts w:asciiTheme="minorHAnsi" w:hAnsiTheme="minorHAnsi" w:cstheme="minorHAnsi"/>
                <w:b/>
                <w:bCs/>
                <w:spacing w:val="-16"/>
                <w:sz w:val="22"/>
                <w:szCs w:val="22"/>
              </w:rPr>
              <w:t xml:space="preserve"> </w:t>
            </w:r>
            <w:r w:rsidRPr="00FE4B71">
              <w:rPr>
                <w:rFonts w:asciiTheme="minorHAnsi" w:hAnsiTheme="minorHAnsi" w:cstheme="minorHAnsi"/>
                <w:b/>
                <w:bCs/>
                <w:sz w:val="22"/>
                <w:szCs w:val="22"/>
              </w:rPr>
              <w:t>the</w:t>
            </w:r>
            <w:r w:rsidRPr="00FE4B71">
              <w:rPr>
                <w:rFonts w:asciiTheme="minorHAnsi" w:hAnsiTheme="minorHAnsi" w:cstheme="minorHAnsi"/>
                <w:b/>
                <w:bCs/>
                <w:spacing w:val="-15"/>
                <w:sz w:val="22"/>
                <w:szCs w:val="22"/>
              </w:rPr>
              <w:t xml:space="preserve"> </w:t>
            </w:r>
            <w:r w:rsidRPr="00FE4B71">
              <w:rPr>
                <w:rFonts w:asciiTheme="minorHAnsi" w:hAnsiTheme="minorHAnsi" w:cstheme="minorHAnsi"/>
                <w:b/>
                <w:bCs/>
                <w:sz w:val="22"/>
                <w:szCs w:val="22"/>
              </w:rPr>
              <w:t xml:space="preserve">experiences of different gender identities is key to fostering gender </w:t>
            </w:r>
            <w:r w:rsidRPr="00FE4B71">
              <w:rPr>
                <w:rFonts w:asciiTheme="minorHAnsi" w:hAnsiTheme="minorHAnsi" w:cstheme="minorHAnsi"/>
                <w:b/>
                <w:bCs/>
                <w:spacing w:val="-2"/>
                <w:sz w:val="22"/>
                <w:szCs w:val="22"/>
              </w:rPr>
              <w:t>equality.</w:t>
            </w:r>
          </w:p>
        </w:tc>
        <w:tc>
          <w:tcPr>
            <w:tcW w:w="269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6EF09ED" w14:textId="77777777" w:rsidR="00E26B69" w:rsidRPr="00FE4B71" w:rsidRDefault="00E26B69" w:rsidP="00FE4B71">
            <w:pPr>
              <w:spacing w:after="0"/>
              <w:rPr>
                <w:rFonts w:asciiTheme="minorHAnsi" w:hAnsiTheme="minorHAnsi" w:cstheme="minorHAnsi"/>
                <w:b/>
                <w:bCs/>
                <w:sz w:val="22"/>
                <w:szCs w:val="22"/>
              </w:rPr>
            </w:pPr>
          </w:p>
        </w:tc>
        <w:tc>
          <w:tcPr>
            <w:tcW w:w="172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B5CC507" w14:textId="77777777" w:rsidR="00E26B69" w:rsidRPr="00FE4B71" w:rsidRDefault="00E26B69" w:rsidP="00FE4B71">
            <w:pPr>
              <w:spacing w:after="0"/>
              <w:rPr>
                <w:rFonts w:asciiTheme="minorHAnsi" w:hAnsiTheme="minorHAnsi" w:cstheme="minorHAnsi"/>
                <w:b/>
                <w:bCs/>
                <w:sz w:val="22"/>
                <w:szCs w:val="22"/>
              </w:rPr>
            </w:pPr>
          </w:p>
        </w:tc>
        <w:tc>
          <w:tcPr>
            <w:tcW w:w="16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0FF8804" w14:textId="77777777" w:rsidR="00E26B69" w:rsidRPr="00FE4B71" w:rsidRDefault="00E26B69" w:rsidP="00FE4B71">
            <w:pPr>
              <w:spacing w:after="0"/>
              <w:rPr>
                <w:rFonts w:asciiTheme="minorHAnsi" w:hAnsiTheme="minorHAnsi" w:cstheme="minorHAnsi"/>
                <w:b/>
                <w:bCs/>
                <w:sz w:val="22"/>
                <w:szCs w:val="22"/>
              </w:rPr>
            </w:pPr>
          </w:p>
        </w:tc>
        <w:tc>
          <w:tcPr>
            <w:tcW w:w="3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611DFA3" w14:textId="77777777" w:rsidR="00E26B69" w:rsidRPr="00FE4B71" w:rsidRDefault="00E26B69" w:rsidP="00FE4B71">
            <w:pPr>
              <w:spacing w:after="0"/>
              <w:rPr>
                <w:rFonts w:asciiTheme="minorHAnsi" w:hAnsiTheme="minorHAnsi" w:cstheme="minorHAnsi"/>
                <w:b/>
                <w:bCs/>
                <w:sz w:val="22"/>
                <w:szCs w:val="22"/>
              </w:rPr>
            </w:pPr>
          </w:p>
        </w:tc>
      </w:tr>
      <w:tr w:rsidR="00E26B69" w:rsidRPr="00D578CC" w14:paraId="21E2FE1B" w14:textId="77777777" w:rsidTr="00730B1C">
        <w:trPr>
          <w:trHeight w:val="2041"/>
        </w:trPr>
        <w:tc>
          <w:tcPr>
            <w:tcW w:w="735" w:type="dxa"/>
            <w:tcBorders>
              <w:top w:val="single" w:sz="4" w:space="0" w:color="auto"/>
              <w:left w:val="single" w:sz="4" w:space="0" w:color="auto"/>
              <w:bottom w:val="single" w:sz="4" w:space="0" w:color="auto"/>
              <w:right w:val="single" w:sz="4" w:space="0" w:color="auto"/>
            </w:tcBorders>
          </w:tcPr>
          <w:p w14:paraId="56957189" w14:textId="1C3B0AFB" w:rsidR="00E26B69" w:rsidRPr="00FD3854" w:rsidRDefault="00E26B69" w:rsidP="00FE4B71">
            <w:pPr>
              <w:spacing w:after="0"/>
              <w:rPr>
                <w:rFonts w:asciiTheme="minorHAnsi" w:hAnsiTheme="minorHAnsi" w:cstheme="minorHAnsi"/>
                <w:b/>
                <w:bCs/>
                <w:sz w:val="22"/>
                <w:szCs w:val="22"/>
              </w:rPr>
            </w:pPr>
            <w:r w:rsidRPr="00FD3854">
              <w:rPr>
                <w:rFonts w:asciiTheme="minorHAnsi" w:hAnsiTheme="minorHAnsi" w:cstheme="minorHAnsi"/>
                <w:b/>
                <w:bCs/>
                <w:spacing w:val="-2"/>
                <w:sz w:val="22"/>
                <w:szCs w:val="22"/>
              </w:rPr>
              <w:t>4.3.1</w:t>
            </w:r>
          </w:p>
        </w:tc>
        <w:tc>
          <w:tcPr>
            <w:tcW w:w="1947" w:type="dxa"/>
            <w:tcBorders>
              <w:top w:val="single" w:sz="4" w:space="0" w:color="auto"/>
              <w:left w:val="single" w:sz="4" w:space="0" w:color="auto"/>
              <w:bottom w:val="single" w:sz="4" w:space="0" w:color="auto"/>
              <w:right w:val="single" w:sz="4" w:space="0" w:color="auto"/>
            </w:tcBorders>
          </w:tcPr>
          <w:p w14:paraId="3E318251" w14:textId="77777777" w:rsidR="00E26B69" w:rsidRPr="00FE4B71" w:rsidRDefault="00E26B69" w:rsidP="00FE4B71">
            <w:pPr>
              <w:spacing w:after="0"/>
              <w:rPr>
                <w:rFonts w:asciiTheme="minorHAnsi" w:hAnsiTheme="minorHAnsi" w:cstheme="minorHAnsi"/>
                <w:sz w:val="22"/>
                <w:szCs w:val="22"/>
              </w:rPr>
            </w:pPr>
          </w:p>
        </w:tc>
        <w:tc>
          <w:tcPr>
            <w:tcW w:w="3543" w:type="dxa"/>
            <w:tcBorders>
              <w:top w:val="single" w:sz="4" w:space="0" w:color="auto"/>
              <w:left w:val="single" w:sz="4" w:space="0" w:color="auto"/>
              <w:bottom w:val="single" w:sz="4" w:space="0" w:color="auto"/>
              <w:right w:val="single" w:sz="4" w:space="0" w:color="auto"/>
            </w:tcBorders>
          </w:tcPr>
          <w:p w14:paraId="0C612656" w14:textId="77777777" w:rsidR="00E26B69" w:rsidRPr="00FE4B71" w:rsidRDefault="00E26B69" w:rsidP="00FE4B71">
            <w:pPr>
              <w:spacing w:after="0"/>
              <w:rPr>
                <w:rFonts w:asciiTheme="minorHAnsi" w:hAnsiTheme="minorHAnsi" w:cstheme="minorHAnsi"/>
                <w:sz w:val="22"/>
                <w:szCs w:val="22"/>
              </w:rPr>
            </w:pPr>
          </w:p>
        </w:tc>
        <w:tc>
          <w:tcPr>
            <w:tcW w:w="2694" w:type="dxa"/>
            <w:tcBorders>
              <w:top w:val="single" w:sz="4" w:space="0" w:color="auto"/>
              <w:left w:val="single" w:sz="4" w:space="0" w:color="auto"/>
              <w:bottom w:val="single" w:sz="4" w:space="0" w:color="auto"/>
              <w:right w:val="single" w:sz="4" w:space="0" w:color="auto"/>
            </w:tcBorders>
          </w:tcPr>
          <w:p w14:paraId="06085A9B" w14:textId="2021095D"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Consult</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academic</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and</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PS staff on any potential hurdles to career progression in relation to race, disability and neurodiversity,</w:t>
            </w:r>
            <w:r w:rsidRPr="00FE4B71">
              <w:rPr>
                <w:rFonts w:asciiTheme="minorHAnsi" w:hAnsiTheme="minorHAnsi" w:cstheme="minorHAnsi"/>
                <w:spacing w:val="-15"/>
                <w:sz w:val="22"/>
                <w:szCs w:val="22"/>
              </w:rPr>
              <w:t xml:space="preserve"> </w:t>
            </w:r>
            <w:r w:rsidRPr="00FE4B71">
              <w:rPr>
                <w:rFonts w:asciiTheme="minorHAnsi" w:hAnsiTheme="minorHAnsi" w:cstheme="minorHAnsi"/>
                <w:spacing w:val="-2"/>
                <w:sz w:val="22"/>
                <w:szCs w:val="22"/>
              </w:rPr>
              <w:t>LGBTQ+</w:t>
            </w:r>
            <w:r w:rsidRPr="00FE4B71">
              <w:rPr>
                <w:rFonts w:asciiTheme="minorHAnsi" w:hAnsiTheme="minorHAnsi" w:cstheme="minorHAnsi"/>
                <w:sz w:val="22"/>
                <w:szCs w:val="22"/>
              </w:rPr>
              <w:t xml:space="preserve"> identity, religious denomination,</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and</w:t>
            </w:r>
            <w:r w:rsidRPr="00FE4B71">
              <w:rPr>
                <w:rFonts w:asciiTheme="minorHAnsi" w:hAnsiTheme="minorHAnsi" w:cstheme="minorHAnsi"/>
                <w:spacing w:val="-15"/>
                <w:sz w:val="22"/>
                <w:szCs w:val="22"/>
              </w:rPr>
              <w:t xml:space="preserve"> </w:t>
            </w:r>
            <w:r w:rsidRPr="00FE4B71">
              <w:rPr>
                <w:rFonts w:asciiTheme="minorHAnsi" w:hAnsiTheme="minorHAnsi" w:cstheme="minorHAnsi"/>
                <w:sz w:val="22"/>
                <w:szCs w:val="22"/>
              </w:rPr>
              <w:t>other characteristics</w:t>
            </w:r>
            <w:r w:rsidRPr="00FE4B71">
              <w:rPr>
                <w:rFonts w:asciiTheme="minorHAnsi" w:hAnsiTheme="minorHAnsi" w:cstheme="minorHAnsi"/>
                <w:spacing w:val="-9"/>
                <w:sz w:val="22"/>
                <w:szCs w:val="22"/>
              </w:rPr>
              <w:t xml:space="preserve"> </w:t>
            </w:r>
            <w:r w:rsidRPr="00FE4B71">
              <w:rPr>
                <w:rFonts w:asciiTheme="minorHAnsi" w:hAnsiTheme="minorHAnsi" w:cstheme="minorHAnsi"/>
                <w:sz w:val="22"/>
                <w:szCs w:val="22"/>
              </w:rPr>
              <w:t>in</w:t>
            </w:r>
            <w:r w:rsidRPr="00FE4B71">
              <w:rPr>
                <w:rFonts w:asciiTheme="minorHAnsi" w:hAnsiTheme="minorHAnsi" w:cstheme="minorHAnsi"/>
                <w:spacing w:val="-8"/>
                <w:sz w:val="22"/>
                <w:szCs w:val="22"/>
              </w:rPr>
              <w:t xml:space="preserve"> </w:t>
            </w:r>
            <w:r w:rsidRPr="00FE4B71">
              <w:rPr>
                <w:rFonts w:asciiTheme="minorHAnsi" w:hAnsiTheme="minorHAnsi" w:cstheme="minorHAnsi"/>
                <w:spacing w:val="-2"/>
                <w:sz w:val="22"/>
                <w:szCs w:val="22"/>
              </w:rPr>
              <w:t xml:space="preserve">annual </w:t>
            </w:r>
            <w:r w:rsidRPr="00FE4B71">
              <w:rPr>
                <w:rFonts w:asciiTheme="minorHAnsi" w:hAnsiTheme="minorHAnsi" w:cstheme="minorHAnsi"/>
                <w:sz w:val="22"/>
                <w:szCs w:val="22"/>
              </w:rPr>
              <w:t>ARD</w:t>
            </w:r>
            <w:r w:rsidRPr="00FE4B71">
              <w:rPr>
                <w:rFonts w:asciiTheme="minorHAnsi" w:hAnsiTheme="minorHAnsi" w:cstheme="minorHAnsi"/>
                <w:spacing w:val="-3"/>
                <w:sz w:val="22"/>
                <w:szCs w:val="22"/>
              </w:rPr>
              <w:t xml:space="preserve"> </w:t>
            </w:r>
            <w:r w:rsidRPr="00FE4B71">
              <w:rPr>
                <w:rFonts w:asciiTheme="minorHAnsi" w:hAnsiTheme="minorHAnsi" w:cstheme="minorHAnsi"/>
                <w:spacing w:val="-2"/>
                <w:sz w:val="22"/>
                <w:szCs w:val="22"/>
              </w:rPr>
              <w:t>meetings.</w:t>
            </w:r>
          </w:p>
        </w:tc>
        <w:tc>
          <w:tcPr>
            <w:tcW w:w="1721" w:type="dxa"/>
            <w:tcBorders>
              <w:top w:val="single" w:sz="4" w:space="0" w:color="auto"/>
              <w:left w:val="single" w:sz="4" w:space="0" w:color="auto"/>
              <w:bottom w:val="single" w:sz="4" w:space="0" w:color="auto"/>
              <w:right w:val="single" w:sz="4" w:space="0" w:color="auto"/>
            </w:tcBorders>
          </w:tcPr>
          <w:p w14:paraId="0988A9FA" w14:textId="2E7107E2"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HoS and other line</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 xml:space="preserve">managers; overseen by </w:t>
            </w:r>
            <w:r w:rsidRPr="00FE4B71">
              <w:rPr>
                <w:rFonts w:asciiTheme="minorHAnsi" w:hAnsiTheme="minorHAnsi" w:cstheme="minorHAnsi"/>
                <w:spacing w:val="-2"/>
                <w:sz w:val="22"/>
                <w:szCs w:val="22"/>
              </w:rPr>
              <w:t>DoEDI</w:t>
            </w:r>
          </w:p>
        </w:tc>
        <w:tc>
          <w:tcPr>
            <w:tcW w:w="1681" w:type="dxa"/>
            <w:tcBorders>
              <w:top w:val="single" w:sz="4" w:space="0" w:color="auto"/>
              <w:left w:val="single" w:sz="4" w:space="0" w:color="auto"/>
              <w:bottom w:val="single" w:sz="4" w:space="0" w:color="auto"/>
              <w:right w:val="single" w:sz="4" w:space="0" w:color="auto"/>
            </w:tcBorders>
          </w:tcPr>
          <w:p w14:paraId="41482D70" w14:textId="77777777"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Annually</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 xml:space="preserve">in </w:t>
            </w:r>
            <w:r w:rsidRPr="00FE4B71">
              <w:rPr>
                <w:rFonts w:asciiTheme="minorHAnsi" w:hAnsiTheme="minorHAnsi" w:cstheme="minorHAnsi"/>
                <w:spacing w:val="-4"/>
                <w:sz w:val="22"/>
                <w:szCs w:val="22"/>
              </w:rPr>
              <w:t>ARD</w:t>
            </w:r>
          </w:p>
          <w:p w14:paraId="5AEDA21A" w14:textId="0903EE58"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meetings, beginning 2025-26</w:t>
            </w:r>
          </w:p>
        </w:tc>
        <w:tc>
          <w:tcPr>
            <w:tcW w:w="3260" w:type="dxa"/>
            <w:tcBorders>
              <w:top w:val="single" w:sz="4" w:space="0" w:color="auto"/>
              <w:left w:val="single" w:sz="4" w:space="0" w:color="auto"/>
              <w:bottom w:val="single" w:sz="4" w:space="0" w:color="auto"/>
              <w:right w:val="single" w:sz="4" w:space="0" w:color="auto"/>
            </w:tcBorders>
          </w:tcPr>
          <w:p w14:paraId="6970A7D1" w14:textId="7C8565E8" w:rsidR="00E26B69"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t>Outcome</w:t>
            </w:r>
            <w:r w:rsidR="00E26B69" w:rsidRPr="00FE4B71">
              <w:rPr>
                <w:rFonts w:asciiTheme="minorHAnsi" w:hAnsiTheme="minorHAnsi" w:cstheme="minorHAnsi"/>
                <w:sz w:val="22"/>
                <w:szCs w:val="22"/>
              </w:rPr>
              <w:t>: attention to intersectionality is embedded</w:t>
            </w:r>
            <w:r w:rsidR="00E26B69" w:rsidRPr="00FE4B71">
              <w:rPr>
                <w:rFonts w:asciiTheme="minorHAnsi" w:hAnsiTheme="minorHAnsi" w:cstheme="minorHAnsi"/>
                <w:spacing w:val="-13"/>
                <w:sz w:val="22"/>
                <w:szCs w:val="22"/>
              </w:rPr>
              <w:t xml:space="preserve"> </w:t>
            </w:r>
            <w:r w:rsidR="00E26B69" w:rsidRPr="00FE4B71">
              <w:rPr>
                <w:rFonts w:asciiTheme="minorHAnsi" w:hAnsiTheme="minorHAnsi" w:cstheme="minorHAnsi"/>
                <w:sz w:val="22"/>
                <w:szCs w:val="22"/>
              </w:rPr>
              <w:t>in</w:t>
            </w:r>
            <w:r w:rsidR="00E26B69" w:rsidRPr="00FE4B71">
              <w:rPr>
                <w:rFonts w:asciiTheme="minorHAnsi" w:hAnsiTheme="minorHAnsi" w:cstheme="minorHAnsi"/>
                <w:spacing w:val="-13"/>
                <w:sz w:val="22"/>
                <w:szCs w:val="22"/>
              </w:rPr>
              <w:t xml:space="preserve"> </w:t>
            </w:r>
            <w:r w:rsidR="00E26B69" w:rsidRPr="00FE4B71">
              <w:rPr>
                <w:rFonts w:asciiTheme="minorHAnsi" w:hAnsiTheme="minorHAnsi" w:cstheme="minorHAnsi"/>
                <w:sz w:val="22"/>
                <w:szCs w:val="22"/>
              </w:rPr>
              <w:t>ARD</w:t>
            </w:r>
            <w:r w:rsidR="00E26B69" w:rsidRPr="00FE4B71">
              <w:rPr>
                <w:rFonts w:asciiTheme="minorHAnsi" w:hAnsiTheme="minorHAnsi" w:cstheme="minorHAnsi"/>
                <w:spacing w:val="-13"/>
                <w:sz w:val="22"/>
                <w:szCs w:val="22"/>
              </w:rPr>
              <w:t xml:space="preserve"> </w:t>
            </w:r>
            <w:r w:rsidR="00E26B69" w:rsidRPr="00FE4B71">
              <w:rPr>
                <w:rFonts w:asciiTheme="minorHAnsi" w:hAnsiTheme="minorHAnsi" w:cstheme="minorHAnsi"/>
                <w:sz w:val="22"/>
                <w:szCs w:val="22"/>
              </w:rPr>
              <w:t>cycle.</w:t>
            </w:r>
          </w:p>
        </w:tc>
      </w:tr>
      <w:tr w:rsidR="00E26B69" w:rsidRPr="00D578CC" w14:paraId="5A44D704" w14:textId="77777777" w:rsidTr="00730B1C">
        <w:trPr>
          <w:trHeight w:val="2041"/>
        </w:trPr>
        <w:tc>
          <w:tcPr>
            <w:tcW w:w="735" w:type="dxa"/>
            <w:tcBorders>
              <w:top w:val="single" w:sz="4" w:space="0" w:color="auto"/>
              <w:left w:val="single" w:sz="4" w:space="0" w:color="auto"/>
              <w:bottom w:val="single" w:sz="4" w:space="0" w:color="auto"/>
              <w:right w:val="single" w:sz="4" w:space="0" w:color="auto"/>
            </w:tcBorders>
          </w:tcPr>
          <w:p w14:paraId="497059F2" w14:textId="1DF98E85" w:rsidR="00E26B69" w:rsidRPr="00FD3854" w:rsidRDefault="00E26B69" w:rsidP="00FE4B71">
            <w:pPr>
              <w:spacing w:after="0"/>
              <w:rPr>
                <w:rFonts w:asciiTheme="minorHAnsi" w:hAnsiTheme="minorHAnsi" w:cstheme="minorHAnsi"/>
                <w:b/>
                <w:bCs/>
                <w:spacing w:val="-2"/>
                <w:sz w:val="22"/>
                <w:szCs w:val="22"/>
              </w:rPr>
            </w:pPr>
            <w:r w:rsidRPr="00FD3854">
              <w:rPr>
                <w:rFonts w:asciiTheme="minorHAnsi" w:hAnsiTheme="minorHAnsi" w:cstheme="minorHAnsi"/>
                <w:b/>
                <w:bCs/>
                <w:spacing w:val="-2"/>
                <w:sz w:val="22"/>
                <w:szCs w:val="22"/>
              </w:rPr>
              <w:lastRenderedPageBreak/>
              <w:t>4.3.2</w:t>
            </w:r>
          </w:p>
        </w:tc>
        <w:tc>
          <w:tcPr>
            <w:tcW w:w="1947" w:type="dxa"/>
            <w:tcBorders>
              <w:top w:val="single" w:sz="4" w:space="0" w:color="auto"/>
              <w:left w:val="single" w:sz="4" w:space="0" w:color="auto"/>
              <w:bottom w:val="single" w:sz="4" w:space="0" w:color="auto"/>
              <w:right w:val="single" w:sz="4" w:space="0" w:color="auto"/>
            </w:tcBorders>
          </w:tcPr>
          <w:p w14:paraId="76377FF0" w14:textId="77777777" w:rsidR="00E26B69" w:rsidRPr="00FE4B71" w:rsidRDefault="00E26B69" w:rsidP="00FE4B71">
            <w:pPr>
              <w:spacing w:after="0"/>
              <w:rPr>
                <w:rFonts w:asciiTheme="minorHAnsi" w:hAnsiTheme="minorHAnsi" w:cstheme="minorHAnsi"/>
                <w:sz w:val="22"/>
                <w:szCs w:val="22"/>
              </w:rPr>
            </w:pPr>
          </w:p>
        </w:tc>
        <w:tc>
          <w:tcPr>
            <w:tcW w:w="3543" w:type="dxa"/>
            <w:tcBorders>
              <w:top w:val="single" w:sz="4" w:space="0" w:color="auto"/>
              <w:left w:val="single" w:sz="4" w:space="0" w:color="auto"/>
              <w:bottom w:val="single" w:sz="4" w:space="0" w:color="auto"/>
              <w:right w:val="single" w:sz="4" w:space="0" w:color="auto"/>
            </w:tcBorders>
          </w:tcPr>
          <w:p w14:paraId="4A341106" w14:textId="77777777" w:rsidR="00E26B69" w:rsidRPr="00FE4B71" w:rsidRDefault="00E26B69" w:rsidP="00FE4B71">
            <w:pPr>
              <w:spacing w:after="0"/>
              <w:rPr>
                <w:rFonts w:asciiTheme="minorHAnsi" w:hAnsiTheme="minorHAnsi" w:cstheme="minorHAnsi"/>
                <w:sz w:val="22"/>
                <w:szCs w:val="22"/>
              </w:rPr>
            </w:pPr>
          </w:p>
        </w:tc>
        <w:tc>
          <w:tcPr>
            <w:tcW w:w="2694" w:type="dxa"/>
            <w:tcBorders>
              <w:top w:val="single" w:sz="4" w:space="0" w:color="auto"/>
              <w:left w:val="single" w:sz="4" w:space="0" w:color="auto"/>
              <w:bottom w:val="single" w:sz="4" w:space="0" w:color="auto"/>
              <w:right w:val="single" w:sz="4" w:space="0" w:color="auto"/>
            </w:tcBorders>
          </w:tcPr>
          <w:p w14:paraId="4A7DF051" w14:textId="09DD4489"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Invite academic and PS staff members to come forward and consult on intersectionality in relation to career progression in one-on-one</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conversations.</w:t>
            </w:r>
          </w:p>
        </w:tc>
        <w:tc>
          <w:tcPr>
            <w:tcW w:w="1721" w:type="dxa"/>
            <w:tcBorders>
              <w:top w:val="single" w:sz="4" w:space="0" w:color="auto"/>
              <w:left w:val="single" w:sz="4" w:space="0" w:color="auto"/>
              <w:bottom w:val="single" w:sz="4" w:space="0" w:color="auto"/>
              <w:right w:val="single" w:sz="4" w:space="0" w:color="auto"/>
            </w:tcBorders>
          </w:tcPr>
          <w:p w14:paraId="089AE270" w14:textId="77777777"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DoEDI;</w:t>
            </w:r>
            <w:r w:rsidRPr="00FE4B71">
              <w:rPr>
                <w:rFonts w:asciiTheme="minorHAnsi" w:hAnsiTheme="minorHAnsi" w:cstheme="minorHAnsi"/>
                <w:spacing w:val="-6"/>
                <w:sz w:val="22"/>
                <w:szCs w:val="22"/>
              </w:rPr>
              <w:t xml:space="preserve"> </w:t>
            </w:r>
            <w:r w:rsidRPr="00FE4B71">
              <w:rPr>
                <w:rFonts w:asciiTheme="minorHAnsi" w:hAnsiTheme="minorHAnsi" w:cstheme="minorHAnsi"/>
                <w:sz w:val="22"/>
                <w:szCs w:val="22"/>
              </w:rPr>
              <w:t>SAH</w:t>
            </w:r>
          </w:p>
          <w:p w14:paraId="5C7924CC" w14:textId="38ED8BAD"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staff;</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any</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other colleague the consulting</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staff member</w:t>
            </w:r>
            <w:r w:rsidRPr="00FE4B71">
              <w:rPr>
                <w:rFonts w:asciiTheme="minorHAnsi" w:hAnsiTheme="minorHAnsi" w:cstheme="minorHAnsi"/>
                <w:spacing w:val="-12"/>
                <w:sz w:val="22"/>
                <w:szCs w:val="22"/>
              </w:rPr>
              <w:t xml:space="preserve"> </w:t>
            </w:r>
            <w:r w:rsidRPr="00FE4B71">
              <w:rPr>
                <w:rFonts w:asciiTheme="minorHAnsi" w:hAnsiTheme="minorHAnsi" w:cstheme="minorHAnsi"/>
                <w:sz w:val="22"/>
                <w:szCs w:val="22"/>
              </w:rPr>
              <w:t xml:space="preserve">would like to be </w:t>
            </w:r>
            <w:r w:rsidRPr="00FE4B71">
              <w:rPr>
                <w:rFonts w:asciiTheme="minorHAnsi" w:hAnsiTheme="minorHAnsi" w:cstheme="minorHAnsi"/>
                <w:spacing w:val="-2"/>
                <w:sz w:val="22"/>
                <w:szCs w:val="22"/>
              </w:rPr>
              <w:t>present</w:t>
            </w:r>
          </w:p>
        </w:tc>
        <w:tc>
          <w:tcPr>
            <w:tcW w:w="1681" w:type="dxa"/>
            <w:tcBorders>
              <w:top w:val="single" w:sz="4" w:space="0" w:color="auto"/>
              <w:left w:val="single" w:sz="4" w:space="0" w:color="auto"/>
              <w:bottom w:val="single" w:sz="4" w:space="0" w:color="auto"/>
              <w:right w:val="single" w:sz="4" w:space="0" w:color="auto"/>
            </w:tcBorders>
          </w:tcPr>
          <w:p w14:paraId="0C142D0A" w14:textId="77777777"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pacing w:val="-2"/>
                <w:sz w:val="22"/>
                <w:szCs w:val="22"/>
              </w:rPr>
              <w:t>Preparation Feb-Jun 2026;</w:t>
            </w:r>
          </w:p>
          <w:p w14:paraId="7D108D27" w14:textId="77777777"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pacing w:val="-2"/>
                <w:sz w:val="22"/>
                <w:szCs w:val="22"/>
              </w:rPr>
              <w:t xml:space="preserve">invitation </w:t>
            </w:r>
            <w:r w:rsidRPr="00FE4B71">
              <w:rPr>
                <w:rFonts w:asciiTheme="minorHAnsi" w:hAnsiTheme="minorHAnsi" w:cstheme="minorHAnsi"/>
                <w:sz w:val="22"/>
                <w:szCs w:val="22"/>
              </w:rPr>
              <w:t xml:space="preserve">going out Sep </w:t>
            </w:r>
            <w:r w:rsidRPr="00FE4B71">
              <w:rPr>
                <w:rFonts w:asciiTheme="minorHAnsi" w:hAnsiTheme="minorHAnsi" w:cstheme="minorHAnsi"/>
                <w:spacing w:val="-2"/>
                <w:sz w:val="22"/>
                <w:szCs w:val="22"/>
              </w:rPr>
              <w:t>2026;</w:t>
            </w:r>
          </w:p>
          <w:p w14:paraId="2E8589FD" w14:textId="7F041E08"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consultations Oct-Nov 2026; review spring</w:t>
            </w:r>
            <w:r w:rsidRPr="00FE4B71">
              <w:rPr>
                <w:rFonts w:asciiTheme="minorHAnsi" w:hAnsiTheme="minorHAnsi" w:cstheme="minorHAnsi"/>
                <w:spacing w:val="-8"/>
                <w:sz w:val="22"/>
                <w:szCs w:val="22"/>
              </w:rPr>
              <w:t xml:space="preserve"> </w:t>
            </w:r>
            <w:r w:rsidRPr="00FE4B71">
              <w:rPr>
                <w:rFonts w:asciiTheme="minorHAnsi" w:hAnsiTheme="minorHAnsi" w:cstheme="minorHAnsi"/>
                <w:spacing w:val="-4"/>
                <w:sz w:val="22"/>
                <w:szCs w:val="22"/>
              </w:rPr>
              <w:t>2027</w:t>
            </w:r>
          </w:p>
        </w:tc>
        <w:tc>
          <w:tcPr>
            <w:tcW w:w="3260" w:type="dxa"/>
            <w:tcBorders>
              <w:top w:val="single" w:sz="4" w:space="0" w:color="auto"/>
              <w:left w:val="single" w:sz="4" w:space="0" w:color="auto"/>
              <w:bottom w:val="single" w:sz="4" w:space="0" w:color="auto"/>
              <w:right w:val="single" w:sz="4" w:space="0" w:color="auto"/>
            </w:tcBorders>
          </w:tcPr>
          <w:p w14:paraId="5C010553" w14:textId="54076411" w:rsidR="00E26B69"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t>Output</w:t>
            </w:r>
            <w:r w:rsidR="00E26B69" w:rsidRPr="00FE4B71">
              <w:rPr>
                <w:rFonts w:asciiTheme="minorHAnsi" w:hAnsiTheme="minorHAnsi" w:cstheme="minorHAnsi"/>
                <w:sz w:val="22"/>
                <w:szCs w:val="22"/>
              </w:rPr>
              <w:t>:</w:t>
            </w:r>
            <w:r w:rsidR="00E26B69" w:rsidRPr="00FE4B71">
              <w:rPr>
                <w:rFonts w:asciiTheme="minorHAnsi" w:hAnsiTheme="minorHAnsi" w:cstheme="minorHAnsi"/>
                <w:spacing w:val="-13"/>
                <w:sz w:val="22"/>
                <w:szCs w:val="22"/>
              </w:rPr>
              <w:t xml:space="preserve"> </w:t>
            </w:r>
            <w:r w:rsidR="00E26B69" w:rsidRPr="00FE4B71">
              <w:rPr>
                <w:rFonts w:asciiTheme="minorHAnsi" w:hAnsiTheme="minorHAnsi" w:cstheme="minorHAnsi"/>
                <w:sz w:val="22"/>
                <w:szCs w:val="22"/>
              </w:rPr>
              <w:t>Evaluation</w:t>
            </w:r>
            <w:r w:rsidR="00E26B69" w:rsidRPr="00FE4B71">
              <w:rPr>
                <w:rFonts w:asciiTheme="minorHAnsi" w:hAnsiTheme="minorHAnsi" w:cstheme="minorHAnsi"/>
                <w:spacing w:val="-13"/>
                <w:sz w:val="22"/>
                <w:szCs w:val="22"/>
              </w:rPr>
              <w:t xml:space="preserve"> </w:t>
            </w:r>
            <w:r w:rsidR="00E26B69" w:rsidRPr="00FE4B71">
              <w:rPr>
                <w:rFonts w:asciiTheme="minorHAnsi" w:hAnsiTheme="minorHAnsi" w:cstheme="minorHAnsi"/>
                <w:sz w:val="22"/>
                <w:szCs w:val="22"/>
              </w:rPr>
              <w:t>of consultation</w:t>
            </w:r>
            <w:r w:rsidR="00E26B69" w:rsidRPr="00FE4B71">
              <w:rPr>
                <w:rFonts w:asciiTheme="minorHAnsi" w:hAnsiTheme="minorHAnsi" w:cstheme="minorHAnsi"/>
                <w:spacing w:val="-16"/>
                <w:sz w:val="22"/>
                <w:szCs w:val="22"/>
              </w:rPr>
              <w:t xml:space="preserve"> </w:t>
            </w:r>
            <w:r w:rsidR="00E26B69" w:rsidRPr="00FE4B71">
              <w:rPr>
                <w:rFonts w:asciiTheme="minorHAnsi" w:hAnsiTheme="minorHAnsi" w:cstheme="minorHAnsi"/>
                <w:sz w:val="22"/>
                <w:szCs w:val="22"/>
              </w:rPr>
              <w:t>round</w:t>
            </w:r>
            <w:r w:rsidR="00E26B69" w:rsidRPr="00FE4B71">
              <w:rPr>
                <w:rFonts w:asciiTheme="minorHAnsi" w:hAnsiTheme="minorHAnsi" w:cstheme="minorHAnsi"/>
                <w:spacing w:val="-15"/>
                <w:sz w:val="22"/>
                <w:szCs w:val="22"/>
              </w:rPr>
              <w:t xml:space="preserve"> </w:t>
            </w:r>
            <w:r w:rsidR="00E26B69" w:rsidRPr="00FE4B71">
              <w:rPr>
                <w:rFonts w:asciiTheme="minorHAnsi" w:hAnsiTheme="minorHAnsi" w:cstheme="minorHAnsi"/>
                <w:sz w:val="22"/>
                <w:szCs w:val="22"/>
              </w:rPr>
              <w:t xml:space="preserve">in </w:t>
            </w:r>
            <w:r w:rsidR="00E26B69" w:rsidRPr="00FE4B71">
              <w:rPr>
                <w:rFonts w:asciiTheme="minorHAnsi" w:hAnsiTheme="minorHAnsi" w:cstheme="minorHAnsi"/>
                <w:spacing w:val="-4"/>
                <w:sz w:val="22"/>
                <w:szCs w:val="22"/>
              </w:rPr>
              <w:t>MC.</w:t>
            </w:r>
          </w:p>
          <w:p w14:paraId="2E363B10" w14:textId="77777777" w:rsidR="00E26B69" w:rsidRPr="00FE4B71" w:rsidRDefault="00E26B69" w:rsidP="00FE4B71">
            <w:pPr>
              <w:spacing w:after="0"/>
              <w:rPr>
                <w:rFonts w:asciiTheme="minorHAnsi" w:hAnsiTheme="minorHAnsi" w:cstheme="minorHAnsi"/>
                <w:sz w:val="22"/>
                <w:szCs w:val="22"/>
              </w:rPr>
            </w:pPr>
          </w:p>
          <w:p w14:paraId="540B8D9E" w14:textId="2DD6481C" w:rsidR="00E26B69"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t>Outcome</w:t>
            </w:r>
            <w:r w:rsidR="00E26B69" w:rsidRPr="00FE4B71">
              <w:rPr>
                <w:rFonts w:asciiTheme="minorHAnsi" w:hAnsiTheme="minorHAnsi" w:cstheme="minorHAnsi"/>
                <w:sz w:val="22"/>
                <w:szCs w:val="22"/>
              </w:rPr>
              <w:t>: Increased awareness of the ways intersectionality affects gender</w:t>
            </w:r>
            <w:r w:rsidR="00E26B69" w:rsidRPr="00FE4B71">
              <w:rPr>
                <w:rFonts w:asciiTheme="minorHAnsi" w:hAnsiTheme="minorHAnsi" w:cstheme="minorHAnsi"/>
                <w:spacing w:val="-16"/>
                <w:sz w:val="22"/>
                <w:szCs w:val="22"/>
              </w:rPr>
              <w:t xml:space="preserve"> </w:t>
            </w:r>
            <w:r w:rsidR="00E26B69" w:rsidRPr="00FE4B71">
              <w:rPr>
                <w:rFonts w:asciiTheme="minorHAnsi" w:hAnsiTheme="minorHAnsi" w:cstheme="minorHAnsi"/>
                <w:sz w:val="22"/>
                <w:szCs w:val="22"/>
              </w:rPr>
              <w:t>equality</w:t>
            </w:r>
            <w:r w:rsidR="00E26B69" w:rsidRPr="00FE4B71">
              <w:rPr>
                <w:rFonts w:asciiTheme="minorHAnsi" w:hAnsiTheme="minorHAnsi" w:cstheme="minorHAnsi"/>
                <w:spacing w:val="-15"/>
                <w:sz w:val="22"/>
                <w:szCs w:val="22"/>
              </w:rPr>
              <w:t xml:space="preserve"> </w:t>
            </w:r>
            <w:r w:rsidR="00E26B69" w:rsidRPr="00FE4B71">
              <w:rPr>
                <w:rFonts w:asciiTheme="minorHAnsi" w:hAnsiTheme="minorHAnsi" w:cstheme="minorHAnsi"/>
                <w:sz w:val="22"/>
                <w:szCs w:val="22"/>
              </w:rPr>
              <w:t>amongst SAH staff.</w:t>
            </w:r>
          </w:p>
        </w:tc>
      </w:tr>
      <w:tr w:rsidR="00E26B69" w:rsidRPr="00D578CC" w14:paraId="74C3D04E" w14:textId="77777777" w:rsidTr="00730B1C">
        <w:trPr>
          <w:trHeight w:val="2041"/>
        </w:trPr>
        <w:tc>
          <w:tcPr>
            <w:tcW w:w="73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288EE54" w14:textId="171B4257" w:rsidR="00E26B69" w:rsidRPr="00FD3854" w:rsidRDefault="00E26B69" w:rsidP="00FE4B71">
            <w:pPr>
              <w:spacing w:after="0"/>
              <w:rPr>
                <w:rFonts w:asciiTheme="minorHAnsi" w:hAnsiTheme="minorHAnsi" w:cstheme="minorHAnsi"/>
                <w:b/>
                <w:bCs/>
                <w:spacing w:val="-2"/>
                <w:sz w:val="22"/>
                <w:szCs w:val="22"/>
              </w:rPr>
            </w:pPr>
            <w:r w:rsidRPr="00FD3854">
              <w:rPr>
                <w:rFonts w:asciiTheme="minorHAnsi" w:hAnsiTheme="minorHAnsi" w:cstheme="minorHAnsi"/>
                <w:b/>
                <w:bCs/>
                <w:sz w:val="22"/>
                <w:szCs w:val="22"/>
              </w:rPr>
              <w:t>4.4</w:t>
            </w:r>
          </w:p>
        </w:tc>
        <w:tc>
          <w:tcPr>
            <w:tcW w:w="19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A2BF292" w14:textId="0BCCBCC7" w:rsidR="00E26B69" w:rsidRPr="00FE4B71" w:rsidRDefault="00E26B69" w:rsidP="00FE4B71">
            <w:pPr>
              <w:spacing w:after="0"/>
              <w:rPr>
                <w:rFonts w:asciiTheme="minorHAnsi" w:hAnsiTheme="minorHAnsi" w:cstheme="minorHAnsi"/>
                <w:b/>
                <w:bCs/>
                <w:sz w:val="22"/>
                <w:szCs w:val="22"/>
              </w:rPr>
            </w:pPr>
            <w:r w:rsidRPr="00FE4B71">
              <w:rPr>
                <w:rFonts w:asciiTheme="minorHAnsi" w:hAnsiTheme="minorHAnsi" w:cstheme="minorHAnsi"/>
                <w:b/>
                <w:bCs/>
                <w:sz w:val="22"/>
                <w:szCs w:val="22"/>
              </w:rPr>
              <w:t>Enhance</w:t>
            </w:r>
            <w:r w:rsidRPr="00FE4B71">
              <w:rPr>
                <w:rFonts w:asciiTheme="minorHAnsi" w:hAnsiTheme="minorHAnsi" w:cstheme="minorHAnsi"/>
                <w:b/>
                <w:bCs/>
                <w:spacing w:val="-10"/>
                <w:sz w:val="22"/>
                <w:szCs w:val="22"/>
              </w:rPr>
              <w:t xml:space="preserve"> </w:t>
            </w:r>
            <w:r w:rsidRPr="00FE4B71">
              <w:rPr>
                <w:rFonts w:asciiTheme="minorHAnsi" w:hAnsiTheme="minorHAnsi" w:cstheme="minorHAnsi"/>
                <w:b/>
                <w:bCs/>
                <w:sz w:val="22"/>
                <w:szCs w:val="22"/>
              </w:rPr>
              <w:t>the</w:t>
            </w:r>
            <w:r w:rsidRPr="00FE4B71">
              <w:rPr>
                <w:rFonts w:asciiTheme="minorHAnsi" w:hAnsiTheme="minorHAnsi" w:cstheme="minorHAnsi"/>
                <w:b/>
                <w:bCs/>
                <w:spacing w:val="-10"/>
                <w:sz w:val="22"/>
                <w:szCs w:val="22"/>
              </w:rPr>
              <w:t xml:space="preserve"> </w:t>
            </w:r>
            <w:r w:rsidRPr="00FE4B71">
              <w:rPr>
                <w:rFonts w:asciiTheme="minorHAnsi" w:hAnsiTheme="minorHAnsi" w:cstheme="minorHAnsi"/>
                <w:b/>
                <w:bCs/>
                <w:sz w:val="22"/>
                <w:szCs w:val="22"/>
              </w:rPr>
              <w:t>employability</w:t>
            </w:r>
            <w:r w:rsidRPr="00FE4B71">
              <w:rPr>
                <w:rFonts w:asciiTheme="minorHAnsi" w:hAnsiTheme="minorHAnsi" w:cstheme="minorHAnsi"/>
                <w:b/>
                <w:bCs/>
                <w:spacing w:val="-10"/>
                <w:sz w:val="22"/>
                <w:szCs w:val="22"/>
              </w:rPr>
              <w:t xml:space="preserve"> </w:t>
            </w:r>
            <w:r w:rsidRPr="00FE4B71">
              <w:rPr>
                <w:rFonts w:asciiTheme="minorHAnsi" w:hAnsiTheme="minorHAnsi" w:cstheme="minorHAnsi"/>
                <w:b/>
                <w:bCs/>
                <w:sz w:val="22"/>
                <w:szCs w:val="22"/>
              </w:rPr>
              <w:t>of</w:t>
            </w:r>
            <w:r w:rsidRPr="00FE4B71">
              <w:rPr>
                <w:rFonts w:asciiTheme="minorHAnsi" w:hAnsiTheme="minorHAnsi" w:cstheme="minorHAnsi"/>
                <w:b/>
                <w:bCs/>
                <w:spacing w:val="-10"/>
                <w:sz w:val="22"/>
                <w:szCs w:val="22"/>
              </w:rPr>
              <w:t xml:space="preserve"> </w:t>
            </w:r>
            <w:r w:rsidRPr="00FE4B71">
              <w:rPr>
                <w:rFonts w:asciiTheme="minorHAnsi" w:hAnsiTheme="minorHAnsi" w:cstheme="minorHAnsi"/>
                <w:b/>
                <w:bCs/>
                <w:sz w:val="22"/>
                <w:szCs w:val="22"/>
              </w:rPr>
              <w:t>our PGR students in a way that is mindful of gender equality.</w:t>
            </w:r>
          </w:p>
        </w:tc>
        <w:tc>
          <w:tcPr>
            <w:tcW w:w="3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3058DA7" w14:textId="4872E879" w:rsidR="00E26B69" w:rsidRPr="00FE4B71" w:rsidRDefault="00E26B69" w:rsidP="00FE4B71">
            <w:pPr>
              <w:spacing w:after="0"/>
              <w:rPr>
                <w:rFonts w:asciiTheme="minorHAnsi" w:hAnsiTheme="minorHAnsi" w:cstheme="minorHAnsi"/>
                <w:b/>
                <w:bCs/>
                <w:sz w:val="22"/>
                <w:szCs w:val="22"/>
              </w:rPr>
            </w:pPr>
            <w:r w:rsidRPr="00FE4B71">
              <w:rPr>
                <w:rFonts w:asciiTheme="minorHAnsi" w:hAnsiTheme="minorHAnsi" w:cstheme="minorHAnsi"/>
                <w:b/>
                <w:bCs/>
                <w:sz w:val="22"/>
                <w:szCs w:val="22"/>
              </w:rPr>
              <w:t>Our PGR population over the past 10+ years has been ~10-15% male. Although employability encompasses</w:t>
            </w:r>
            <w:r w:rsidRPr="00FE4B71">
              <w:rPr>
                <w:rFonts w:asciiTheme="minorHAnsi" w:hAnsiTheme="minorHAnsi" w:cstheme="minorHAnsi"/>
                <w:b/>
                <w:bCs/>
                <w:spacing w:val="-16"/>
                <w:sz w:val="22"/>
                <w:szCs w:val="22"/>
              </w:rPr>
              <w:t xml:space="preserve"> </w:t>
            </w:r>
            <w:r w:rsidRPr="00FE4B71">
              <w:rPr>
                <w:rFonts w:asciiTheme="minorHAnsi" w:hAnsiTheme="minorHAnsi" w:cstheme="minorHAnsi"/>
                <w:b/>
                <w:bCs/>
                <w:sz w:val="22"/>
                <w:szCs w:val="22"/>
              </w:rPr>
              <w:t>more</w:t>
            </w:r>
            <w:r w:rsidRPr="00FE4B71">
              <w:rPr>
                <w:rFonts w:asciiTheme="minorHAnsi" w:hAnsiTheme="minorHAnsi" w:cstheme="minorHAnsi"/>
                <w:b/>
                <w:bCs/>
                <w:spacing w:val="-15"/>
                <w:sz w:val="22"/>
                <w:szCs w:val="22"/>
              </w:rPr>
              <w:t xml:space="preserve"> </w:t>
            </w:r>
            <w:r w:rsidRPr="00FE4B71">
              <w:rPr>
                <w:rFonts w:asciiTheme="minorHAnsi" w:hAnsiTheme="minorHAnsi" w:cstheme="minorHAnsi"/>
                <w:b/>
                <w:bCs/>
                <w:sz w:val="22"/>
                <w:szCs w:val="22"/>
              </w:rPr>
              <w:t>than academic careers at SAH, RF (early career) roles are 50:50 F:M in 2023, and R&amp;E lecturers (i.e. entry level R&amp;E staff) sit at ~20% M over last +10 years. While male PGR students are</w:t>
            </w:r>
            <w:r w:rsidRPr="00FE4B71">
              <w:rPr>
                <w:rFonts w:asciiTheme="minorHAnsi" w:hAnsiTheme="minorHAnsi" w:cstheme="minorHAnsi"/>
                <w:b/>
                <w:bCs/>
                <w:spacing w:val="40"/>
                <w:sz w:val="22"/>
                <w:szCs w:val="22"/>
              </w:rPr>
              <w:t xml:space="preserve"> </w:t>
            </w:r>
            <w:r w:rsidRPr="00FE4B71">
              <w:rPr>
                <w:rFonts w:asciiTheme="minorHAnsi" w:hAnsiTheme="minorHAnsi" w:cstheme="minorHAnsi"/>
                <w:b/>
                <w:bCs/>
                <w:sz w:val="22"/>
                <w:szCs w:val="22"/>
              </w:rPr>
              <w:t>a</w:t>
            </w:r>
            <w:r w:rsidRPr="00FE4B71">
              <w:rPr>
                <w:rFonts w:asciiTheme="minorHAnsi" w:hAnsiTheme="minorHAnsi" w:cstheme="minorHAnsi"/>
                <w:b/>
                <w:bCs/>
                <w:spacing w:val="-10"/>
                <w:sz w:val="22"/>
                <w:szCs w:val="22"/>
              </w:rPr>
              <w:t xml:space="preserve"> </w:t>
            </w:r>
            <w:r w:rsidRPr="00FE4B71">
              <w:rPr>
                <w:rFonts w:asciiTheme="minorHAnsi" w:hAnsiTheme="minorHAnsi" w:cstheme="minorHAnsi"/>
                <w:b/>
                <w:bCs/>
                <w:sz w:val="22"/>
                <w:szCs w:val="22"/>
              </w:rPr>
              <w:t>minority</w:t>
            </w:r>
            <w:r w:rsidRPr="00FE4B71">
              <w:rPr>
                <w:rFonts w:asciiTheme="minorHAnsi" w:hAnsiTheme="minorHAnsi" w:cstheme="minorHAnsi"/>
                <w:b/>
                <w:bCs/>
                <w:spacing w:val="-10"/>
                <w:sz w:val="22"/>
                <w:szCs w:val="22"/>
              </w:rPr>
              <w:t xml:space="preserve"> </w:t>
            </w:r>
            <w:r w:rsidRPr="00FE4B71">
              <w:rPr>
                <w:rFonts w:asciiTheme="minorHAnsi" w:hAnsiTheme="minorHAnsi" w:cstheme="minorHAnsi"/>
                <w:b/>
                <w:bCs/>
                <w:sz w:val="22"/>
                <w:szCs w:val="22"/>
              </w:rPr>
              <w:t>at</w:t>
            </w:r>
            <w:r w:rsidRPr="00FE4B71">
              <w:rPr>
                <w:rFonts w:asciiTheme="minorHAnsi" w:hAnsiTheme="minorHAnsi" w:cstheme="minorHAnsi"/>
                <w:b/>
                <w:bCs/>
                <w:spacing w:val="-10"/>
                <w:sz w:val="22"/>
                <w:szCs w:val="22"/>
              </w:rPr>
              <w:t xml:space="preserve"> </w:t>
            </w:r>
            <w:r w:rsidRPr="00FE4B71">
              <w:rPr>
                <w:rFonts w:asciiTheme="minorHAnsi" w:hAnsiTheme="minorHAnsi" w:cstheme="minorHAnsi"/>
                <w:b/>
                <w:bCs/>
                <w:sz w:val="22"/>
                <w:szCs w:val="22"/>
              </w:rPr>
              <w:t>SAH,</w:t>
            </w:r>
            <w:r w:rsidRPr="00FE4B71">
              <w:rPr>
                <w:rFonts w:asciiTheme="minorHAnsi" w:hAnsiTheme="minorHAnsi" w:cstheme="minorHAnsi"/>
                <w:b/>
                <w:bCs/>
                <w:spacing w:val="-10"/>
                <w:sz w:val="22"/>
                <w:szCs w:val="22"/>
              </w:rPr>
              <w:t xml:space="preserve"> </w:t>
            </w:r>
            <w:r w:rsidRPr="00FE4B71">
              <w:rPr>
                <w:rFonts w:asciiTheme="minorHAnsi" w:hAnsiTheme="minorHAnsi" w:cstheme="minorHAnsi"/>
                <w:b/>
                <w:bCs/>
                <w:sz w:val="22"/>
                <w:szCs w:val="22"/>
              </w:rPr>
              <w:t>males are still relatively successful at securing academic employment. To enhance gender equality, we need to organise training opportunities from which both male and female</w:t>
            </w:r>
            <w:r w:rsidRPr="00FE4B71">
              <w:rPr>
                <w:rFonts w:asciiTheme="minorHAnsi" w:hAnsiTheme="minorHAnsi" w:cstheme="minorHAnsi"/>
                <w:b/>
                <w:bCs/>
                <w:spacing w:val="-7"/>
                <w:sz w:val="22"/>
                <w:szCs w:val="22"/>
              </w:rPr>
              <w:t xml:space="preserve"> </w:t>
            </w:r>
            <w:r w:rsidRPr="00FE4B71">
              <w:rPr>
                <w:rFonts w:asciiTheme="minorHAnsi" w:hAnsiTheme="minorHAnsi" w:cstheme="minorHAnsi"/>
                <w:b/>
                <w:bCs/>
                <w:sz w:val="22"/>
                <w:szCs w:val="22"/>
              </w:rPr>
              <w:t>students</w:t>
            </w:r>
            <w:r w:rsidRPr="00FE4B71">
              <w:rPr>
                <w:rFonts w:asciiTheme="minorHAnsi" w:hAnsiTheme="minorHAnsi" w:cstheme="minorHAnsi"/>
                <w:b/>
                <w:bCs/>
                <w:spacing w:val="-7"/>
                <w:sz w:val="22"/>
                <w:szCs w:val="22"/>
              </w:rPr>
              <w:t xml:space="preserve"> </w:t>
            </w:r>
            <w:r w:rsidRPr="00FE4B71">
              <w:rPr>
                <w:rFonts w:asciiTheme="minorHAnsi" w:hAnsiTheme="minorHAnsi" w:cstheme="minorHAnsi"/>
                <w:b/>
                <w:bCs/>
                <w:spacing w:val="-2"/>
                <w:sz w:val="22"/>
                <w:szCs w:val="22"/>
              </w:rPr>
              <w:t>benefit.</w:t>
            </w:r>
          </w:p>
        </w:tc>
        <w:tc>
          <w:tcPr>
            <w:tcW w:w="269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7180581" w14:textId="77777777" w:rsidR="00E26B69" w:rsidRPr="00FE4B71" w:rsidRDefault="00E26B69" w:rsidP="00FE4B71">
            <w:pPr>
              <w:spacing w:after="0"/>
              <w:rPr>
                <w:rFonts w:asciiTheme="minorHAnsi" w:hAnsiTheme="minorHAnsi" w:cstheme="minorHAnsi"/>
                <w:b/>
                <w:bCs/>
                <w:sz w:val="22"/>
                <w:szCs w:val="22"/>
              </w:rPr>
            </w:pPr>
          </w:p>
        </w:tc>
        <w:tc>
          <w:tcPr>
            <w:tcW w:w="172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F97E46D" w14:textId="77777777" w:rsidR="00E26B69" w:rsidRPr="00FE4B71" w:rsidRDefault="00E26B69" w:rsidP="00FE4B71">
            <w:pPr>
              <w:spacing w:after="0"/>
              <w:rPr>
                <w:rFonts w:asciiTheme="minorHAnsi" w:hAnsiTheme="minorHAnsi" w:cstheme="minorHAnsi"/>
                <w:b/>
                <w:bCs/>
                <w:sz w:val="22"/>
                <w:szCs w:val="22"/>
              </w:rPr>
            </w:pPr>
          </w:p>
        </w:tc>
        <w:tc>
          <w:tcPr>
            <w:tcW w:w="16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231D23" w14:textId="77777777" w:rsidR="00E26B69" w:rsidRPr="00FE4B71" w:rsidRDefault="00E26B69" w:rsidP="00FE4B71">
            <w:pPr>
              <w:spacing w:after="0"/>
              <w:rPr>
                <w:rFonts w:asciiTheme="minorHAnsi" w:hAnsiTheme="minorHAnsi" w:cstheme="minorHAnsi"/>
                <w:b/>
                <w:bCs/>
                <w:sz w:val="22"/>
                <w:szCs w:val="22"/>
              </w:rPr>
            </w:pPr>
          </w:p>
        </w:tc>
        <w:tc>
          <w:tcPr>
            <w:tcW w:w="3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21A501" w14:textId="77777777" w:rsidR="00E26B69" w:rsidRPr="00FE4B71" w:rsidRDefault="00E26B69" w:rsidP="00FE4B71">
            <w:pPr>
              <w:spacing w:after="0"/>
              <w:rPr>
                <w:rFonts w:asciiTheme="minorHAnsi" w:hAnsiTheme="minorHAnsi" w:cstheme="minorHAnsi"/>
                <w:b/>
                <w:bCs/>
                <w:sz w:val="22"/>
                <w:szCs w:val="22"/>
              </w:rPr>
            </w:pPr>
          </w:p>
        </w:tc>
      </w:tr>
      <w:tr w:rsidR="00E26B69" w:rsidRPr="00D578CC" w14:paraId="55D58DDE" w14:textId="77777777" w:rsidTr="00730B1C">
        <w:trPr>
          <w:trHeight w:val="510"/>
        </w:trPr>
        <w:tc>
          <w:tcPr>
            <w:tcW w:w="735" w:type="dxa"/>
            <w:tcBorders>
              <w:top w:val="single" w:sz="4" w:space="0" w:color="auto"/>
              <w:left w:val="single" w:sz="4" w:space="0" w:color="auto"/>
              <w:bottom w:val="single" w:sz="4" w:space="0" w:color="auto"/>
              <w:right w:val="single" w:sz="4" w:space="0" w:color="auto"/>
            </w:tcBorders>
          </w:tcPr>
          <w:p w14:paraId="04488678" w14:textId="7CB063B3" w:rsidR="00E26B69" w:rsidRPr="00FD3854" w:rsidRDefault="00E26B69" w:rsidP="00FE4B71">
            <w:pPr>
              <w:spacing w:after="0"/>
              <w:rPr>
                <w:rFonts w:asciiTheme="minorHAnsi" w:hAnsiTheme="minorHAnsi" w:cstheme="minorHAnsi"/>
                <w:b/>
                <w:bCs/>
                <w:sz w:val="22"/>
                <w:szCs w:val="22"/>
              </w:rPr>
            </w:pPr>
            <w:r w:rsidRPr="00FD3854">
              <w:rPr>
                <w:rFonts w:asciiTheme="minorHAnsi" w:hAnsiTheme="minorHAnsi" w:cstheme="minorHAnsi"/>
                <w:b/>
                <w:bCs/>
                <w:spacing w:val="-2"/>
                <w:sz w:val="22"/>
                <w:szCs w:val="22"/>
              </w:rPr>
              <w:t>4.4.1</w:t>
            </w:r>
          </w:p>
        </w:tc>
        <w:tc>
          <w:tcPr>
            <w:tcW w:w="1947" w:type="dxa"/>
            <w:tcBorders>
              <w:top w:val="single" w:sz="4" w:space="0" w:color="auto"/>
              <w:left w:val="single" w:sz="4" w:space="0" w:color="auto"/>
              <w:bottom w:val="single" w:sz="4" w:space="0" w:color="auto"/>
              <w:right w:val="single" w:sz="4" w:space="0" w:color="auto"/>
            </w:tcBorders>
          </w:tcPr>
          <w:p w14:paraId="6D5B6CA7" w14:textId="77777777" w:rsidR="00E26B69" w:rsidRPr="00FE4B71" w:rsidRDefault="00E26B69" w:rsidP="00FE4B71">
            <w:pPr>
              <w:spacing w:after="0"/>
              <w:rPr>
                <w:rFonts w:asciiTheme="minorHAnsi" w:hAnsiTheme="minorHAnsi" w:cstheme="minorHAnsi"/>
                <w:sz w:val="22"/>
                <w:szCs w:val="22"/>
              </w:rPr>
            </w:pPr>
          </w:p>
        </w:tc>
        <w:tc>
          <w:tcPr>
            <w:tcW w:w="3543" w:type="dxa"/>
            <w:tcBorders>
              <w:top w:val="single" w:sz="4" w:space="0" w:color="auto"/>
              <w:left w:val="single" w:sz="4" w:space="0" w:color="auto"/>
              <w:bottom w:val="single" w:sz="4" w:space="0" w:color="auto"/>
              <w:right w:val="single" w:sz="4" w:space="0" w:color="auto"/>
            </w:tcBorders>
          </w:tcPr>
          <w:p w14:paraId="6764324F" w14:textId="77777777" w:rsidR="00E26B69" w:rsidRPr="00FE4B71" w:rsidRDefault="00E26B69" w:rsidP="00FE4B71">
            <w:pPr>
              <w:spacing w:after="0"/>
              <w:rPr>
                <w:rFonts w:asciiTheme="minorHAnsi" w:hAnsiTheme="minorHAnsi" w:cstheme="minorHAnsi"/>
                <w:sz w:val="22"/>
                <w:szCs w:val="22"/>
              </w:rPr>
            </w:pPr>
          </w:p>
        </w:tc>
        <w:tc>
          <w:tcPr>
            <w:tcW w:w="2694" w:type="dxa"/>
            <w:tcBorders>
              <w:top w:val="single" w:sz="4" w:space="0" w:color="auto"/>
              <w:left w:val="single" w:sz="4" w:space="0" w:color="auto"/>
              <w:bottom w:val="single" w:sz="4" w:space="0" w:color="auto"/>
              <w:right w:val="single" w:sz="4" w:space="0" w:color="auto"/>
            </w:tcBorders>
          </w:tcPr>
          <w:p w14:paraId="09EAF36B" w14:textId="15EDB301"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Establish and maintain processes for training PGRs with relevant graduate attributes, increasing their teaching and other work opportunities</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so</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that</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 xml:space="preserve">they gain experience for </w:t>
            </w:r>
            <w:r w:rsidRPr="00FE4B71">
              <w:rPr>
                <w:rFonts w:asciiTheme="minorHAnsi" w:hAnsiTheme="minorHAnsi" w:cstheme="minorHAnsi"/>
                <w:sz w:val="22"/>
                <w:szCs w:val="22"/>
              </w:rPr>
              <w:lastRenderedPageBreak/>
              <w:t>postdoctoral fellowships and employment.</w:t>
            </w:r>
          </w:p>
        </w:tc>
        <w:tc>
          <w:tcPr>
            <w:tcW w:w="1721" w:type="dxa"/>
            <w:tcBorders>
              <w:top w:val="single" w:sz="4" w:space="0" w:color="auto"/>
              <w:left w:val="single" w:sz="4" w:space="0" w:color="auto"/>
              <w:bottom w:val="single" w:sz="4" w:space="0" w:color="auto"/>
              <w:right w:val="single" w:sz="4" w:space="0" w:color="auto"/>
            </w:tcBorders>
          </w:tcPr>
          <w:p w14:paraId="5AF8F345" w14:textId="77777777"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lastRenderedPageBreak/>
              <w:t>DoPGR,</w:t>
            </w:r>
            <w:r w:rsidRPr="00FE4B71">
              <w:rPr>
                <w:rFonts w:asciiTheme="minorHAnsi" w:hAnsiTheme="minorHAnsi" w:cstheme="minorHAnsi"/>
                <w:spacing w:val="-6"/>
                <w:sz w:val="22"/>
                <w:szCs w:val="22"/>
              </w:rPr>
              <w:t xml:space="preserve"> </w:t>
            </w:r>
            <w:r w:rsidRPr="00FE4B71">
              <w:rPr>
                <w:rFonts w:asciiTheme="minorHAnsi" w:hAnsiTheme="minorHAnsi" w:cstheme="minorHAnsi"/>
                <w:sz w:val="22"/>
                <w:szCs w:val="22"/>
              </w:rPr>
              <w:t>PGR</w:t>
            </w:r>
          </w:p>
          <w:p w14:paraId="158906DF" w14:textId="1B9989F7"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representative</w:t>
            </w:r>
          </w:p>
        </w:tc>
        <w:tc>
          <w:tcPr>
            <w:tcW w:w="1681" w:type="dxa"/>
            <w:tcBorders>
              <w:top w:val="single" w:sz="4" w:space="0" w:color="auto"/>
              <w:left w:val="single" w:sz="4" w:space="0" w:color="auto"/>
              <w:bottom w:val="single" w:sz="4" w:space="0" w:color="auto"/>
              <w:right w:val="single" w:sz="4" w:space="0" w:color="auto"/>
            </w:tcBorders>
          </w:tcPr>
          <w:p w14:paraId="44D958ED" w14:textId="6C4E91C8"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Annually, beginning</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in 2025-26</w:t>
            </w:r>
          </w:p>
        </w:tc>
        <w:tc>
          <w:tcPr>
            <w:tcW w:w="3260" w:type="dxa"/>
            <w:tcBorders>
              <w:top w:val="single" w:sz="4" w:space="0" w:color="auto"/>
              <w:left w:val="single" w:sz="4" w:space="0" w:color="auto"/>
              <w:bottom w:val="single" w:sz="4" w:space="0" w:color="auto"/>
              <w:right w:val="single" w:sz="4" w:space="0" w:color="auto"/>
            </w:tcBorders>
          </w:tcPr>
          <w:p w14:paraId="1D3BA9AF" w14:textId="41F26E11" w:rsidR="00E26B69"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t>Output</w:t>
            </w:r>
            <w:r w:rsidR="00E26B69" w:rsidRPr="00FE4B71">
              <w:rPr>
                <w:rFonts w:asciiTheme="minorHAnsi" w:hAnsiTheme="minorHAnsi" w:cstheme="minorHAnsi"/>
                <w:sz w:val="22"/>
                <w:szCs w:val="22"/>
              </w:rPr>
              <w:t>: The School holds at</w:t>
            </w:r>
            <w:r w:rsidR="00E26B69" w:rsidRPr="00FE4B71">
              <w:rPr>
                <w:rFonts w:asciiTheme="minorHAnsi" w:hAnsiTheme="minorHAnsi" w:cstheme="minorHAnsi"/>
                <w:spacing w:val="-9"/>
                <w:sz w:val="22"/>
                <w:szCs w:val="22"/>
              </w:rPr>
              <w:t xml:space="preserve"> </w:t>
            </w:r>
            <w:r w:rsidR="00E26B69" w:rsidRPr="00FE4B71">
              <w:rPr>
                <w:rFonts w:asciiTheme="minorHAnsi" w:hAnsiTheme="minorHAnsi" w:cstheme="minorHAnsi"/>
                <w:sz w:val="22"/>
                <w:szCs w:val="22"/>
              </w:rPr>
              <w:t>least</w:t>
            </w:r>
            <w:r w:rsidR="00E26B69" w:rsidRPr="00FE4B71">
              <w:rPr>
                <w:rFonts w:asciiTheme="minorHAnsi" w:hAnsiTheme="minorHAnsi" w:cstheme="minorHAnsi"/>
                <w:spacing w:val="-9"/>
                <w:sz w:val="22"/>
                <w:szCs w:val="22"/>
              </w:rPr>
              <w:t xml:space="preserve"> </w:t>
            </w:r>
            <w:r w:rsidR="00E26B69" w:rsidRPr="00FE4B71">
              <w:rPr>
                <w:rFonts w:asciiTheme="minorHAnsi" w:hAnsiTheme="minorHAnsi" w:cstheme="minorHAnsi"/>
                <w:sz w:val="22"/>
                <w:szCs w:val="22"/>
              </w:rPr>
              <w:t>two</w:t>
            </w:r>
            <w:r w:rsidR="00E26B69" w:rsidRPr="00FE4B71">
              <w:rPr>
                <w:rFonts w:asciiTheme="minorHAnsi" w:hAnsiTheme="minorHAnsi" w:cstheme="minorHAnsi"/>
                <w:spacing w:val="-9"/>
                <w:sz w:val="22"/>
                <w:szCs w:val="22"/>
              </w:rPr>
              <w:t xml:space="preserve"> </w:t>
            </w:r>
            <w:r w:rsidR="00E26B69" w:rsidRPr="00FE4B71">
              <w:rPr>
                <w:rFonts w:asciiTheme="minorHAnsi" w:hAnsiTheme="minorHAnsi" w:cstheme="minorHAnsi"/>
                <w:sz w:val="22"/>
                <w:szCs w:val="22"/>
              </w:rPr>
              <w:t>training</w:t>
            </w:r>
            <w:r w:rsidR="00E26B69" w:rsidRPr="00FE4B71">
              <w:rPr>
                <w:rFonts w:asciiTheme="minorHAnsi" w:hAnsiTheme="minorHAnsi" w:cstheme="minorHAnsi"/>
                <w:spacing w:val="-9"/>
                <w:sz w:val="22"/>
                <w:szCs w:val="22"/>
              </w:rPr>
              <w:t xml:space="preserve"> </w:t>
            </w:r>
            <w:r w:rsidR="00E26B69" w:rsidRPr="00FE4B71">
              <w:rPr>
                <w:rFonts w:asciiTheme="minorHAnsi" w:hAnsiTheme="minorHAnsi" w:cstheme="minorHAnsi"/>
                <w:sz w:val="22"/>
                <w:szCs w:val="22"/>
              </w:rPr>
              <w:t>events for PGRs annually, focusing on employability and relevant skills.</w:t>
            </w:r>
          </w:p>
          <w:p w14:paraId="14E95427" w14:textId="77777777" w:rsidR="00E26B69" w:rsidRPr="00FE4B71" w:rsidRDefault="00E26B69" w:rsidP="00FE4B71">
            <w:pPr>
              <w:spacing w:after="0"/>
              <w:rPr>
                <w:rFonts w:asciiTheme="minorHAnsi" w:hAnsiTheme="minorHAnsi" w:cstheme="minorHAnsi"/>
                <w:sz w:val="22"/>
                <w:szCs w:val="22"/>
              </w:rPr>
            </w:pPr>
          </w:p>
          <w:p w14:paraId="6135539D" w14:textId="5C76766A" w:rsidR="00E26B69"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t>Outcome</w:t>
            </w:r>
            <w:r w:rsidR="00E26B69" w:rsidRPr="00FE4B71">
              <w:rPr>
                <w:rFonts w:asciiTheme="minorHAnsi" w:hAnsiTheme="minorHAnsi" w:cstheme="minorHAnsi"/>
                <w:sz w:val="22"/>
                <w:szCs w:val="22"/>
              </w:rPr>
              <w:t xml:space="preserve">: Increase the number of students who are optimist about </w:t>
            </w:r>
            <w:r w:rsidR="00E26B69" w:rsidRPr="00FE4B71">
              <w:rPr>
                <w:rFonts w:asciiTheme="minorHAnsi" w:hAnsiTheme="minorHAnsi" w:cstheme="minorHAnsi"/>
                <w:sz w:val="22"/>
                <w:szCs w:val="22"/>
              </w:rPr>
              <w:lastRenderedPageBreak/>
              <w:t>their options for career progression</w:t>
            </w:r>
            <w:r w:rsidR="00E26B69" w:rsidRPr="00FE4B71">
              <w:rPr>
                <w:rFonts w:asciiTheme="minorHAnsi" w:hAnsiTheme="minorHAnsi" w:cstheme="minorHAnsi"/>
                <w:spacing w:val="-13"/>
                <w:sz w:val="22"/>
                <w:szCs w:val="22"/>
              </w:rPr>
              <w:t xml:space="preserve"> </w:t>
            </w:r>
            <w:r w:rsidR="00E26B69" w:rsidRPr="00FE4B71">
              <w:rPr>
                <w:rFonts w:asciiTheme="minorHAnsi" w:hAnsiTheme="minorHAnsi" w:cstheme="minorHAnsi"/>
                <w:sz w:val="22"/>
                <w:szCs w:val="22"/>
              </w:rPr>
              <w:t>from</w:t>
            </w:r>
            <w:r w:rsidR="00E26B69" w:rsidRPr="00FE4B71">
              <w:rPr>
                <w:rFonts w:asciiTheme="minorHAnsi" w:hAnsiTheme="minorHAnsi" w:cstheme="minorHAnsi"/>
                <w:spacing w:val="-13"/>
                <w:sz w:val="22"/>
                <w:szCs w:val="22"/>
              </w:rPr>
              <w:t xml:space="preserve"> </w:t>
            </w:r>
            <w:r w:rsidR="00E26B69" w:rsidRPr="00FE4B71">
              <w:rPr>
                <w:rFonts w:asciiTheme="minorHAnsi" w:hAnsiTheme="minorHAnsi" w:cstheme="minorHAnsi"/>
                <w:sz w:val="22"/>
                <w:szCs w:val="22"/>
              </w:rPr>
              <w:t>~71%</w:t>
            </w:r>
            <w:r w:rsidR="00E26B69" w:rsidRPr="00FE4B71">
              <w:rPr>
                <w:rFonts w:asciiTheme="minorHAnsi" w:hAnsiTheme="minorHAnsi" w:cstheme="minorHAnsi"/>
                <w:spacing w:val="-13"/>
                <w:sz w:val="22"/>
                <w:szCs w:val="22"/>
              </w:rPr>
              <w:t xml:space="preserve"> </w:t>
            </w:r>
            <w:r w:rsidR="00E26B69" w:rsidRPr="00FE4B71">
              <w:rPr>
                <w:rFonts w:asciiTheme="minorHAnsi" w:hAnsiTheme="minorHAnsi" w:cstheme="minorHAnsi"/>
                <w:sz w:val="22"/>
                <w:szCs w:val="22"/>
              </w:rPr>
              <w:t xml:space="preserve">to </w:t>
            </w:r>
            <w:r w:rsidR="00E26B69" w:rsidRPr="00FE4B71">
              <w:rPr>
                <w:rFonts w:asciiTheme="minorHAnsi" w:hAnsiTheme="minorHAnsi" w:cstheme="minorHAnsi"/>
                <w:spacing w:val="-2"/>
                <w:sz w:val="22"/>
                <w:szCs w:val="22"/>
              </w:rPr>
              <w:t>~80%.</w:t>
            </w:r>
          </w:p>
        </w:tc>
      </w:tr>
      <w:tr w:rsidR="00E26B69" w:rsidRPr="00D578CC" w14:paraId="40DFD100" w14:textId="77777777" w:rsidTr="00730B1C">
        <w:trPr>
          <w:trHeight w:val="2041"/>
        </w:trPr>
        <w:tc>
          <w:tcPr>
            <w:tcW w:w="735" w:type="dxa"/>
            <w:tcBorders>
              <w:top w:val="single" w:sz="4" w:space="0" w:color="auto"/>
              <w:left w:val="single" w:sz="4" w:space="0" w:color="auto"/>
              <w:bottom w:val="single" w:sz="4" w:space="0" w:color="auto"/>
              <w:right w:val="single" w:sz="4" w:space="0" w:color="auto"/>
            </w:tcBorders>
          </w:tcPr>
          <w:p w14:paraId="4E1C7A56" w14:textId="6561B587" w:rsidR="00E26B69" w:rsidRPr="00FD3854" w:rsidRDefault="00E26B69" w:rsidP="00FE4B71">
            <w:pPr>
              <w:spacing w:after="0"/>
              <w:rPr>
                <w:rFonts w:asciiTheme="minorHAnsi" w:hAnsiTheme="minorHAnsi" w:cstheme="minorHAnsi"/>
                <w:b/>
                <w:bCs/>
                <w:spacing w:val="-2"/>
                <w:sz w:val="22"/>
                <w:szCs w:val="22"/>
              </w:rPr>
            </w:pPr>
            <w:r w:rsidRPr="00FD3854">
              <w:rPr>
                <w:rFonts w:asciiTheme="minorHAnsi" w:hAnsiTheme="minorHAnsi" w:cstheme="minorHAnsi"/>
                <w:b/>
                <w:bCs/>
                <w:spacing w:val="-2"/>
                <w:sz w:val="22"/>
                <w:szCs w:val="22"/>
              </w:rPr>
              <w:lastRenderedPageBreak/>
              <w:t>4.4.2</w:t>
            </w:r>
          </w:p>
        </w:tc>
        <w:tc>
          <w:tcPr>
            <w:tcW w:w="1947" w:type="dxa"/>
            <w:tcBorders>
              <w:top w:val="single" w:sz="4" w:space="0" w:color="auto"/>
              <w:left w:val="single" w:sz="4" w:space="0" w:color="auto"/>
              <w:bottom w:val="single" w:sz="4" w:space="0" w:color="auto"/>
              <w:right w:val="single" w:sz="4" w:space="0" w:color="auto"/>
            </w:tcBorders>
          </w:tcPr>
          <w:p w14:paraId="358E0557" w14:textId="77777777" w:rsidR="00E26B69" w:rsidRPr="00FE4B71" w:rsidRDefault="00E26B69" w:rsidP="00FE4B71">
            <w:pPr>
              <w:spacing w:after="0"/>
              <w:rPr>
                <w:rFonts w:asciiTheme="minorHAnsi" w:hAnsiTheme="minorHAnsi" w:cstheme="minorHAnsi"/>
                <w:sz w:val="22"/>
                <w:szCs w:val="22"/>
              </w:rPr>
            </w:pPr>
          </w:p>
        </w:tc>
        <w:tc>
          <w:tcPr>
            <w:tcW w:w="3543" w:type="dxa"/>
            <w:tcBorders>
              <w:top w:val="single" w:sz="4" w:space="0" w:color="auto"/>
              <w:left w:val="single" w:sz="4" w:space="0" w:color="auto"/>
              <w:bottom w:val="single" w:sz="4" w:space="0" w:color="auto"/>
              <w:right w:val="single" w:sz="4" w:space="0" w:color="auto"/>
            </w:tcBorders>
          </w:tcPr>
          <w:p w14:paraId="246FBB1D" w14:textId="77777777" w:rsidR="00E26B69" w:rsidRPr="00FE4B71" w:rsidRDefault="00E26B69" w:rsidP="00FE4B71">
            <w:pPr>
              <w:spacing w:after="0"/>
              <w:rPr>
                <w:rFonts w:asciiTheme="minorHAnsi" w:hAnsiTheme="minorHAnsi" w:cstheme="minorHAnsi"/>
                <w:sz w:val="22"/>
                <w:szCs w:val="22"/>
              </w:rPr>
            </w:pPr>
          </w:p>
        </w:tc>
        <w:tc>
          <w:tcPr>
            <w:tcW w:w="2694" w:type="dxa"/>
            <w:tcBorders>
              <w:top w:val="single" w:sz="4" w:space="0" w:color="auto"/>
              <w:left w:val="single" w:sz="4" w:space="0" w:color="auto"/>
              <w:bottom w:val="single" w:sz="4" w:space="0" w:color="auto"/>
              <w:right w:val="single" w:sz="4" w:space="0" w:color="auto"/>
            </w:tcBorders>
          </w:tcPr>
          <w:p w14:paraId="6D6A1F93" w14:textId="707DF5A6"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Encourage</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supervisors</w:t>
            </w:r>
            <w:r w:rsidRPr="00FE4B71">
              <w:rPr>
                <w:rFonts w:asciiTheme="minorHAnsi" w:hAnsiTheme="minorHAnsi" w:cstheme="minorHAnsi"/>
                <w:spacing w:val="-15"/>
                <w:sz w:val="22"/>
                <w:szCs w:val="22"/>
              </w:rPr>
              <w:t xml:space="preserve"> </w:t>
            </w:r>
            <w:r w:rsidRPr="00FE4B71">
              <w:rPr>
                <w:rFonts w:asciiTheme="minorHAnsi" w:hAnsiTheme="minorHAnsi" w:cstheme="minorHAnsi"/>
                <w:sz w:val="22"/>
                <w:szCs w:val="22"/>
              </w:rPr>
              <w:t>to enable PGRs to become research co-investigators on</w:t>
            </w:r>
            <w:r w:rsidRPr="00FE4B71">
              <w:rPr>
                <w:rFonts w:asciiTheme="minorHAnsi" w:hAnsiTheme="minorHAnsi" w:cstheme="minorHAnsi"/>
                <w:spacing w:val="-4"/>
                <w:sz w:val="22"/>
                <w:szCs w:val="22"/>
              </w:rPr>
              <w:t xml:space="preserve"> </w:t>
            </w:r>
            <w:r w:rsidRPr="00FE4B71">
              <w:rPr>
                <w:rFonts w:asciiTheme="minorHAnsi" w:hAnsiTheme="minorHAnsi" w:cstheme="minorHAnsi"/>
                <w:sz w:val="22"/>
                <w:szCs w:val="22"/>
              </w:rPr>
              <w:t>eligible</w:t>
            </w:r>
            <w:r w:rsidRPr="00FE4B71">
              <w:rPr>
                <w:rFonts w:asciiTheme="minorHAnsi" w:hAnsiTheme="minorHAnsi" w:cstheme="minorHAnsi"/>
                <w:spacing w:val="-4"/>
                <w:sz w:val="22"/>
                <w:szCs w:val="22"/>
              </w:rPr>
              <w:t xml:space="preserve"> </w:t>
            </w:r>
            <w:r w:rsidRPr="00FE4B71">
              <w:rPr>
                <w:rFonts w:asciiTheme="minorHAnsi" w:hAnsiTheme="minorHAnsi" w:cstheme="minorHAnsi"/>
                <w:sz w:val="22"/>
                <w:szCs w:val="22"/>
              </w:rPr>
              <w:t>research</w:t>
            </w:r>
            <w:r w:rsidRPr="00FE4B71">
              <w:rPr>
                <w:rFonts w:asciiTheme="minorHAnsi" w:hAnsiTheme="minorHAnsi" w:cstheme="minorHAnsi"/>
                <w:spacing w:val="-4"/>
                <w:sz w:val="22"/>
                <w:szCs w:val="22"/>
              </w:rPr>
              <w:t xml:space="preserve"> </w:t>
            </w:r>
            <w:r w:rsidRPr="00FE4B71">
              <w:rPr>
                <w:rFonts w:asciiTheme="minorHAnsi" w:hAnsiTheme="minorHAnsi" w:cstheme="minorHAnsi"/>
                <w:sz w:val="22"/>
                <w:szCs w:val="22"/>
              </w:rPr>
              <w:t xml:space="preserve">grant </w:t>
            </w:r>
            <w:r w:rsidRPr="00FE4B71">
              <w:rPr>
                <w:rFonts w:asciiTheme="minorHAnsi" w:hAnsiTheme="minorHAnsi" w:cstheme="minorHAnsi"/>
                <w:spacing w:val="-2"/>
                <w:sz w:val="22"/>
                <w:szCs w:val="22"/>
              </w:rPr>
              <w:t>submissions.</w:t>
            </w:r>
          </w:p>
        </w:tc>
        <w:tc>
          <w:tcPr>
            <w:tcW w:w="1721" w:type="dxa"/>
            <w:tcBorders>
              <w:top w:val="single" w:sz="4" w:space="0" w:color="auto"/>
              <w:left w:val="single" w:sz="4" w:space="0" w:color="auto"/>
              <w:bottom w:val="single" w:sz="4" w:space="0" w:color="auto"/>
              <w:right w:val="single" w:sz="4" w:space="0" w:color="auto"/>
            </w:tcBorders>
          </w:tcPr>
          <w:p w14:paraId="1B4A34A7" w14:textId="2B45D9F1"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DoPGR</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 xml:space="preserve">and </w:t>
            </w:r>
            <w:r w:rsidRPr="00FE4B71">
              <w:rPr>
                <w:rFonts w:asciiTheme="minorHAnsi" w:hAnsiTheme="minorHAnsi" w:cstheme="minorHAnsi"/>
                <w:spacing w:val="-4"/>
                <w:sz w:val="22"/>
                <w:szCs w:val="22"/>
              </w:rPr>
              <w:t>DoR</w:t>
            </w:r>
          </w:p>
        </w:tc>
        <w:tc>
          <w:tcPr>
            <w:tcW w:w="1681" w:type="dxa"/>
            <w:tcBorders>
              <w:top w:val="single" w:sz="4" w:space="0" w:color="auto"/>
              <w:left w:val="single" w:sz="4" w:space="0" w:color="auto"/>
              <w:bottom w:val="single" w:sz="4" w:space="0" w:color="auto"/>
              <w:right w:val="single" w:sz="4" w:space="0" w:color="auto"/>
            </w:tcBorders>
          </w:tcPr>
          <w:p w14:paraId="08D2B407" w14:textId="31C6B71D" w:rsidR="00E26B69" w:rsidRPr="00FE4B71" w:rsidRDefault="00E26B69" w:rsidP="00FE4B71">
            <w:pPr>
              <w:spacing w:after="0"/>
              <w:rPr>
                <w:rFonts w:asciiTheme="minorHAnsi" w:hAnsiTheme="minorHAnsi" w:cstheme="minorHAnsi"/>
                <w:spacing w:val="-2"/>
                <w:sz w:val="22"/>
                <w:szCs w:val="22"/>
              </w:rPr>
            </w:pPr>
            <w:r w:rsidRPr="00FE4B71">
              <w:rPr>
                <w:rFonts w:asciiTheme="minorHAnsi" w:hAnsiTheme="minorHAnsi" w:cstheme="minorHAnsi"/>
                <w:sz w:val="22"/>
                <w:szCs w:val="22"/>
              </w:rPr>
              <w:t>Starting</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 xml:space="preserve">Sep </w:t>
            </w:r>
            <w:r w:rsidRPr="00FE4B71">
              <w:rPr>
                <w:rFonts w:asciiTheme="minorHAnsi" w:hAnsiTheme="minorHAnsi" w:cstheme="minorHAnsi"/>
                <w:spacing w:val="-4"/>
                <w:sz w:val="22"/>
                <w:szCs w:val="22"/>
              </w:rPr>
              <w:t>2025</w:t>
            </w:r>
          </w:p>
        </w:tc>
        <w:tc>
          <w:tcPr>
            <w:tcW w:w="3260" w:type="dxa"/>
            <w:tcBorders>
              <w:top w:val="single" w:sz="4" w:space="0" w:color="auto"/>
              <w:left w:val="single" w:sz="4" w:space="0" w:color="auto"/>
              <w:bottom w:val="single" w:sz="4" w:space="0" w:color="auto"/>
              <w:right w:val="single" w:sz="4" w:space="0" w:color="auto"/>
            </w:tcBorders>
          </w:tcPr>
          <w:p w14:paraId="16511D5A" w14:textId="500C0015" w:rsidR="00E26B69"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t>Outcome</w:t>
            </w:r>
            <w:r w:rsidR="00E26B69" w:rsidRPr="00FE4B71">
              <w:rPr>
                <w:rFonts w:asciiTheme="minorHAnsi" w:hAnsiTheme="minorHAnsi" w:cstheme="minorHAnsi"/>
                <w:sz w:val="22"/>
                <w:szCs w:val="22"/>
              </w:rPr>
              <w:t>: Have at least 4 examples of PGR students, including at least</w:t>
            </w:r>
            <w:r w:rsidR="00E26B69" w:rsidRPr="00FE4B71">
              <w:rPr>
                <w:rFonts w:asciiTheme="minorHAnsi" w:hAnsiTheme="minorHAnsi" w:cstheme="minorHAnsi"/>
                <w:spacing w:val="-10"/>
                <w:sz w:val="22"/>
                <w:szCs w:val="22"/>
              </w:rPr>
              <w:t xml:space="preserve"> </w:t>
            </w:r>
            <w:r w:rsidR="00E26B69" w:rsidRPr="00FE4B71">
              <w:rPr>
                <w:rFonts w:asciiTheme="minorHAnsi" w:hAnsiTheme="minorHAnsi" w:cstheme="minorHAnsi"/>
                <w:sz w:val="22"/>
                <w:szCs w:val="22"/>
              </w:rPr>
              <w:t>1</w:t>
            </w:r>
            <w:r w:rsidR="00E26B69" w:rsidRPr="00FE4B71">
              <w:rPr>
                <w:rFonts w:asciiTheme="minorHAnsi" w:hAnsiTheme="minorHAnsi" w:cstheme="minorHAnsi"/>
                <w:spacing w:val="-10"/>
                <w:sz w:val="22"/>
                <w:szCs w:val="22"/>
              </w:rPr>
              <w:t xml:space="preserve"> </w:t>
            </w:r>
            <w:r w:rsidR="00E26B69" w:rsidRPr="00FE4B71">
              <w:rPr>
                <w:rFonts w:asciiTheme="minorHAnsi" w:hAnsiTheme="minorHAnsi" w:cstheme="minorHAnsi"/>
                <w:sz w:val="22"/>
                <w:szCs w:val="22"/>
              </w:rPr>
              <w:t>male</w:t>
            </w:r>
            <w:r w:rsidR="00E26B69" w:rsidRPr="00FE4B71">
              <w:rPr>
                <w:rFonts w:asciiTheme="minorHAnsi" w:hAnsiTheme="minorHAnsi" w:cstheme="minorHAnsi"/>
                <w:spacing w:val="-10"/>
                <w:sz w:val="22"/>
                <w:szCs w:val="22"/>
              </w:rPr>
              <w:t xml:space="preserve"> </w:t>
            </w:r>
            <w:r w:rsidR="00E26B69" w:rsidRPr="00FE4B71">
              <w:rPr>
                <w:rFonts w:asciiTheme="minorHAnsi" w:hAnsiTheme="minorHAnsi" w:cstheme="minorHAnsi"/>
                <w:sz w:val="22"/>
                <w:szCs w:val="22"/>
              </w:rPr>
              <w:t>student,</w:t>
            </w:r>
            <w:r w:rsidR="00E26B69" w:rsidRPr="00FE4B71">
              <w:rPr>
                <w:rFonts w:asciiTheme="minorHAnsi" w:hAnsiTheme="minorHAnsi" w:cstheme="minorHAnsi"/>
                <w:spacing w:val="-10"/>
                <w:sz w:val="22"/>
                <w:szCs w:val="22"/>
              </w:rPr>
              <w:t xml:space="preserve"> </w:t>
            </w:r>
            <w:r w:rsidR="00E26B69" w:rsidRPr="00FE4B71">
              <w:rPr>
                <w:rFonts w:asciiTheme="minorHAnsi" w:hAnsiTheme="minorHAnsi" w:cstheme="minorHAnsi"/>
                <w:sz w:val="22"/>
                <w:szCs w:val="22"/>
              </w:rPr>
              <w:t>who became co-investigators on eligible research grant submissions by end of 2027. Examples should result from collaborative work</w:t>
            </w:r>
            <w:r w:rsidR="00E26B69" w:rsidRPr="00FE4B71">
              <w:rPr>
                <w:rFonts w:asciiTheme="minorHAnsi" w:hAnsiTheme="minorHAnsi" w:cstheme="minorHAnsi"/>
                <w:spacing w:val="-4"/>
                <w:sz w:val="22"/>
                <w:szCs w:val="22"/>
              </w:rPr>
              <w:t xml:space="preserve"> </w:t>
            </w:r>
            <w:r w:rsidR="00E26B69" w:rsidRPr="00FE4B71">
              <w:rPr>
                <w:rFonts w:asciiTheme="minorHAnsi" w:hAnsiTheme="minorHAnsi" w:cstheme="minorHAnsi"/>
                <w:sz w:val="22"/>
                <w:szCs w:val="22"/>
              </w:rPr>
              <w:t>with</w:t>
            </w:r>
            <w:r w:rsidR="00E26B69" w:rsidRPr="00FE4B71">
              <w:rPr>
                <w:rFonts w:asciiTheme="minorHAnsi" w:hAnsiTheme="minorHAnsi" w:cstheme="minorHAnsi"/>
                <w:spacing w:val="-4"/>
                <w:sz w:val="22"/>
                <w:szCs w:val="22"/>
              </w:rPr>
              <w:t xml:space="preserve"> </w:t>
            </w:r>
            <w:r w:rsidR="00E26B69" w:rsidRPr="00FE4B71">
              <w:rPr>
                <w:rFonts w:asciiTheme="minorHAnsi" w:hAnsiTheme="minorHAnsi" w:cstheme="minorHAnsi"/>
                <w:spacing w:val="-2"/>
                <w:sz w:val="22"/>
                <w:szCs w:val="22"/>
              </w:rPr>
              <w:t>supervisors.</w:t>
            </w:r>
          </w:p>
        </w:tc>
      </w:tr>
      <w:tr w:rsidR="00E26B69" w:rsidRPr="00D578CC" w14:paraId="65175D9C" w14:textId="77777777" w:rsidTr="00730B1C">
        <w:trPr>
          <w:trHeight w:val="964"/>
        </w:trPr>
        <w:tc>
          <w:tcPr>
            <w:tcW w:w="73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3471462" w14:textId="4C6F19B0" w:rsidR="00E26B69" w:rsidRPr="00FD3854" w:rsidRDefault="00E26B69" w:rsidP="00FE4B71">
            <w:pPr>
              <w:spacing w:after="0"/>
              <w:rPr>
                <w:rFonts w:asciiTheme="minorHAnsi" w:hAnsiTheme="minorHAnsi" w:cstheme="minorHAnsi"/>
                <w:b/>
                <w:bCs/>
                <w:spacing w:val="-2"/>
                <w:sz w:val="22"/>
                <w:szCs w:val="22"/>
              </w:rPr>
            </w:pPr>
            <w:r w:rsidRPr="00FD3854">
              <w:rPr>
                <w:rFonts w:asciiTheme="minorHAnsi" w:hAnsiTheme="minorHAnsi" w:cstheme="minorHAnsi"/>
                <w:b/>
                <w:bCs/>
                <w:sz w:val="22"/>
                <w:szCs w:val="22"/>
              </w:rPr>
              <w:t>4.5</w:t>
            </w:r>
          </w:p>
        </w:tc>
        <w:tc>
          <w:tcPr>
            <w:tcW w:w="19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D3963FB" w14:textId="77777777" w:rsidR="00E26B69" w:rsidRPr="00FE4B71" w:rsidRDefault="00E26B69" w:rsidP="00FE4B71">
            <w:pPr>
              <w:spacing w:after="0"/>
              <w:rPr>
                <w:rFonts w:asciiTheme="minorHAnsi" w:hAnsiTheme="minorHAnsi" w:cstheme="minorHAnsi"/>
                <w:b/>
                <w:bCs/>
                <w:sz w:val="22"/>
                <w:szCs w:val="22"/>
              </w:rPr>
            </w:pPr>
            <w:r w:rsidRPr="00FE4B71">
              <w:rPr>
                <w:rFonts w:asciiTheme="minorHAnsi" w:hAnsiTheme="minorHAnsi" w:cstheme="minorHAnsi"/>
                <w:b/>
                <w:bCs/>
                <w:sz w:val="22"/>
                <w:szCs w:val="22"/>
              </w:rPr>
              <w:t>Support</w:t>
            </w:r>
            <w:r w:rsidRPr="00FE4B71">
              <w:rPr>
                <w:rFonts w:asciiTheme="minorHAnsi" w:hAnsiTheme="minorHAnsi" w:cstheme="minorHAnsi"/>
                <w:b/>
                <w:bCs/>
                <w:spacing w:val="-8"/>
                <w:sz w:val="22"/>
                <w:szCs w:val="22"/>
              </w:rPr>
              <w:t xml:space="preserve"> </w:t>
            </w:r>
            <w:r w:rsidRPr="00FE4B71">
              <w:rPr>
                <w:rFonts w:asciiTheme="minorHAnsi" w:hAnsiTheme="minorHAnsi" w:cstheme="minorHAnsi"/>
                <w:b/>
                <w:bCs/>
                <w:sz w:val="22"/>
                <w:szCs w:val="22"/>
              </w:rPr>
              <w:t>career</w:t>
            </w:r>
            <w:r w:rsidRPr="00FE4B71">
              <w:rPr>
                <w:rFonts w:asciiTheme="minorHAnsi" w:hAnsiTheme="minorHAnsi" w:cstheme="minorHAnsi"/>
                <w:b/>
                <w:bCs/>
                <w:spacing w:val="-8"/>
                <w:sz w:val="22"/>
                <w:szCs w:val="22"/>
              </w:rPr>
              <w:t xml:space="preserve"> </w:t>
            </w:r>
            <w:r w:rsidRPr="00FE4B71">
              <w:rPr>
                <w:rFonts w:asciiTheme="minorHAnsi" w:hAnsiTheme="minorHAnsi" w:cstheme="minorHAnsi"/>
                <w:b/>
                <w:bCs/>
                <w:sz w:val="22"/>
                <w:szCs w:val="22"/>
              </w:rPr>
              <w:t>development</w:t>
            </w:r>
            <w:r w:rsidRPr="00FE4B71">
              <w:rPr>
                <w:rFonts w:asciiTheme="minorHAnsi" w:hAnsiTheme="minorHAnsi" w:cstheme="minorHAnsi"/>
                <w:b/>
                <w:bCs/>
                <w:spacing w:val="-8"/>
                <w:sz w:val="22"/>
                <w:szCs w:val="22"/>
              </w:rPr>
              <w:t xml:space="preserve"> </w:t>
            </w:r>
            <w:r w:rsidRPr="00FE4B71">
              <w:rPr>
                <w:rFonts w:asciiTheme="minorHAnsi" w:hAnsiTheme="minorHAnsi" w:cstheme="minorHAnsi"/>
                <w:b/>
                <w:bCs/>
                <w:sz w:val="22"/>
                <w:szCs w:val="22"/>
              </w:rPr>
              <w:t>of</w:t>
            </w:r>
          </w:p>
          <w:p w14:paraId="58E59E4F" w14:textId="7DBD755D" w:rsidR="00E26B69" w:rsidRPr="00FE4B71" w:rsidRDefault="00E26B69" w:rsidP="00FE4B71">
            <w:pPr>
              <w:spacing w:after="0"/>
              <w:rPr>
                <w:rFonts w:asciiTheme="minorHAnsi" w:hAnsiTheme="minorHAnsi" w:cstheme="minorHAnsi"/>
                <w:b/>
                <w:bCs/>
                <w:sz w:val="22"/>
                <w:szCs w:val="22"/>
              </w:rPr>
            </w:pPr>
            <w:r w:rsidRPr="00FE4B71">
              <w:rPr>
                <w:rFonts w:asciiTheme="minorHAnsi" w:hAnsiTheme="minorHAnsi" w:cstheme="minorHAnsi"/>
                <w:b/>
                <w:bCs/>
                <w:sz w:val="22"/>
                <w:szCs w:val="22"/>
              </w:rPr>
              <w:t>Professional</w:t>
            </w:r>
            <w:r w:rsidRPr="00FE4B71">
              <w:rPr>
                <w:rFonts w:asciiTheme="minorHAnsi" w:hAnsiTheme="minorHAnsi" w:cstheme="minorHAnsi"/>
                <w:b/>
                <w:bCs/>
                <w:spacing w:val="-10"/>
                <w:sz w:val="22"/>
                <w:szCs w:val="22"/>
              </w:rPr>
              <w:t xml:space="preserve"> </w:t>
            </w:r>
            <w:r w:rsidRPr="00FE4B71">
              <w:rPr>
                <w:rFonts w:asciiTheme="minorHAnsi" w:hAnsiTheme="minorHAnsi" w:cstheme="minorHAnsi"/>
                <w:b/>
                <w:bCs/>
                <w:sz w:val="22"/>
                <w:szCs w:val="22"/>
              </w:rPr>
              <w:t>Services</w:t>
            </w:r>
            <w:r w:rsidRPr="00FE4B71">
              <w:rPr>
                <w:rFonts w:asciiTheme="minorHAnsi" w:hAnsiTheme="minorHAnsi" w:cstheme="minorHAnsi"/>
                <w:b/>
                <w:bCs/>
                <w:spacing w:val="-10"/>
                <w:sz w:val="22"/>
                <w:szCs w:val="22"/>
              </w:rPr>
              <w:t xml:space="preserve"> </w:t>
            </w:r>
            <w:r w:rsidRPr="00FE4B71">
              <w:rPr>
                <w:rFonts w:asciiTheme="minorHAnsi" w:hAnsiTheme="minorHAnsi" w:cstheme="minorHAnsi"/>
                <w:b/>
                <w:bCs/>
                <w:spacing w:val="-2"/>
                <w:sz w:val="22"/>
                <w:szCs w:val="22"/>
              </w:rPr>
              <w:t>Staff</w:t>
            </w:r>
          </w:p>
        </w:tc>
        <w:tc>
          <w:tcPr>
            <w:tcW w:w="3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BF72B11" w14:textId="77777777" w:rsidR="00E26B69" w:rsidRPr="00FE4B71" w:rsidRDefault="00E26B69" w:rsidP="00FE4B71">
            <w:pPr>
              <w:spacing w:after="0"/>
              <w:rPr>
                <w:rFonts w:asciiTheme="minorHAnsi" w:hAnsiTheme="minorHAnsi" w:cstheme="minorHAnsi"/>
                <w:b/>
                <w:bCs/>
                <w:sz w:val="22"/>
                <w:szCs w:val="22"/>
              </w:rPr>
            </w:pPr>
          </w:p>
        </w:tc>
        <w:tc>
          <w:tcPr>
            <w:tcW w:w="269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43C315F" w14:textId="77777777" w:rsidR="00E26B69" w:rsidRPr="00FE4B71" w:rsidRDefault="00E26B69" w:rsidP="00FE4B71">
            <w:pPr>
              <w:spacing w:after="0"/>
              <w:rPr>
                <w:rFonts w:asciiTheme="minorHAnsi" w:hAnsiTheme="minorHAnsi" w:cstheme="minorHAnsi"/>
                <w:b/>
                <w:bCs/>
                <w:sz w:val="22"/>
                <w:szCs w:val="22"/>
              </w:rPr>
            </w:pPr>
          </w:p>
        </w:tc>
        <w:tc>
          <w:tcPr>
            <w:tcW w:w="172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43EEFA4" w14:textId="77777777" w:rsidR="00E26B69" w:rsidRPr="00FE4B71" w:rsidRDefault="00E26B69" w:rsidP="00FE4B71">
            <w:pPr>
              <w:spacing w:after="0"/>
              <w:rPr>
                <w:rFonts w:asciiTheme="minorHAnsi" w:hAnsiTheme="minorHAnsi" w:cstheme="minorHAnsi"/>
                <w:b/>
                <w:bCs/>
                <w:sz w:val="22"/>
                <w:szCs w:val="22"/>
              </w:rPr>
            </w:pPr>
          </w:p>
        </w:tc>
        <w:tc>
          <w:tcPr>
            <w:tcW w:w="16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7C3029" w14:textId="77777777" w:rsidR="00E26B69" w:rsidRPr="00FE4B71" w:rsidRDefault="00E26B69" w:rsidP="00FE4B71">
            <w:pPr>
              <w:spacing w:after="0"/>
              <w:rPr>
                <w:rFonts w:asciiTheme="minorHAnsi" w:hAnsiTheme="minorHAnsi" w:cstheme="minorHAnsi"/>
                <w:b/>
                <w:bCs/>
                <w:sz w:val="22"/>
                <w:szCs w:val="22"/>
              </w:rPr>
            </w:pPr>
          </w:p>
        </w:tc>
        <w:tc>
          <w:tcPr>
            <w:tcW w:w="3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050569B" w14:textId="77777777" w:rsidR="00E26B69" w:rsidRPr="00FE4B71" w:rsidRDefault="00E26B69" w:rsidP="00FE4B71">
            <w:pPr>
              <w:spacing w:after="0"/>
              <w:rPr>
                <w:rFonts w:asciiTheme="minorHAnsi" w:hAnsiTheme="minorHAnsi" w:cstheme="minorHAnsi"/>
                <w:b/>
                <w:bCs/>
                <w:sz w:val="22"/>
                <w:szCs w:val="22"/>
              </w:rPr>
            </w:pPr>
          </w:p>
        </w:tc>
      </w:tr>
      <w:tr w:rsidR="00E26B69" w:rsidRPr="00D578CC" w14:paraId="7727E7F0" w14:textId="77777777" w:rsidTr="00730B1C">
        <w:trPr>
          <w:trHeight w:val="1020"/>
        </w:trPr>
        <w:tc>
          <w:tcPr>
            <w:tcW w:w="735" w:type="dxa"/>
            <w:tcBorders>
              <w:top w:val="single" w:sz="4" w:space="0" w:color="auto"/>
              <w:left w:val="single" w:sz="4" w:space="0" w:color="auto"/>
              <w:bottom w:val="single" w:sz="4" w:space="0" w:color="auto"/>
              <w:right w:val="single" w:sz="4" w:space="0" w:color="auto"/>
            </w:tcBorders>
          </w:tcPr>
          <w:p w14:paraId="6318FAE4" w14:textId="50F9CF0F" w:rsidR="00E26B69" w:rsidRPr="00FD3854" w:rsidRDefault="00E26B69" w:rsidP="00FE4B71">
            <w:pPr>
              <w:spacing w:after="0"/>
              <w:rPr>
                <w:rFonts w:asciiTheme="minorHAnsi" w:hAnsiTheme="minorHAnsi" w:cstheme="minorHAnsi"/>
                <w:b/>
                <w:bCs/>
                <w:sz w:val="22"/>
                <w:szCs w:val="22"/>
              </w:rPr>
            </w:pPr>
            <w:r w:rsidRPr="00FD3854">
              <w:rPr>
                <w:rFonts w:asciiTheme="minorHAnsi" w:hAnsiTheme="minorHAnsi" w:cstheme="minorHAnsi"/>
                <w:b/>
                <w:bCs/>
                <w:spacing w:val="-2"/>
                <w:sz w:val="22"/>
                <w:szCs w:val="22"/>
              </w:rPr>
              <w:t>4.5.1</w:t>
            </w:r>
          </w:p>
        </w:tc>
        <w:tc>
          <w:tcPr>
            <w:tcW w:w="1947" w:type="dxa"/>
            <w:tcBorders>
              <w:top w:val="single" w:sz="4" w:space="0" w:color="auto"/>
              <w:left w:val="single" w:sz="4" w:space="0" w:color="auto"/>
              <w:bottom w:val="single" w:sz="4" w:space="0" w:color="auto"/>
              <w:right w:val="single" w:sz="4" w:space="0" w:color="auto"/>
            </w:tcBorders>
          </w:tcPr>
          <w:p w14:paraId="505DF251" w14:textId="77777777" w:rsidR="00E26B69" w:rsidRPr="00FE4B71" w:rsidRDefault="00E26B69" w:rsidP="00FE4B71">
            <w:pPr>
              <w:spacing w:after="0"/>
              <w:rPr>
                <w:rFonts w:asciiTheme="minorHAnsi" w:hAnsiTheme="minorHAnsi" w:cstheme="minorHAnsi"/>
                <w:sz w:val="22"/>
                <w:szCs w:val="22"/>
              </w:rPr>
            </w:pPr>
          </w:p>
        </w:tc>
        <w:tc>
          <w:tcPr>
            <w:tcW w:w="3543" w:type="dxa"/>
            <w:tcBorders>
              <w:top w:val="single" w:sz="4" w:space="0" w:color="auto"/>
              <w:left w:val="single" w:sz="4" w:space="0" w:color="auto"/>
              <w:bottom w:val="single" w:sz="4" w:space="0" w:color="auto"/>
              <w:right w:val="single" w:sz="4" w:space="0" w:color="auto"/>
            </w:tcBorders>
          </w:tcPr>
          <w:p w14:paraId="3F25E012" w14:textId="77777777" w:rsidR="00E26B69" w:rsidRPr="00FE4B71" w:rsidRDefault="00E26B69" w:rsidP="00FE4B71">
            <w:pPr>
              <w:spacing w:after="0"/>
              <w:rPr>
                <w:rFonts w:asciiTheme="minorHAnsi" w:hAnsiTheme="minorHAnsi" w:cstheme="minorHAnsi"/>
                <w:sz w:val="22"/>
                <w:szCs w:val="22"/>
              </w:rPr>
            </w:pPr>
          </w:p>
        </w:tc>
        <w:tc>
          <w:tcPr>
            <w:tcW w:w="2694" w:type="dxa"/>
            <w:tcBorders>
              <w:top w:val="single" w:sz="4" w:space="0" w:color="auto"/>
              <w:left w:val="single" w:sz="4" w:space="0" w:color="auto"/>
              <w:bottom w:val="single" w:sz="4" w:space="0" w:color="auto"/>
              <w:right w:val="single" w:sz="4" w:space="0" w:color="auto"/>
            </w:tcBorders>
          </w:tcPr>
          <w:p w14:paraId="2B11F9CB" w14:textId="1A894972"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Investigate</w:t>
            </w:r>
            <w:r w:rsidRPr="00FE4B71">
              <w:rPr>
                <w:rFonts w:asciiTheme="minorHAnsi" w:hAnsiTheme="minorHAnsi" w:cstheme="minorHAnsi"/>
                <w:spacing w:val="-6"/>
                <w:sz w:val="22"/>
                <w:szCs w:val="22"/>
              </w:rPr>
              <w:t xml:space="preserve"> </w:t>
            </w:r>
            <w:r w:rsidRPr="00FE4B71">
              <w:rPr>
                <w:rFonts w:asciiTheme="minorHAnsi" w:hAnsiTheme="minorHAnsi" w:cstheme="minorHAnsi"/>
                <w:sz w:val="22"/>
                <w:szCs w:val="22"/>
              </w:rPr>
              <w:t>the</w:t>
            </w:r>
            <w:r w:rsidRPr="00FE4B71">
              <w:rPr>
                <w:rFonts w:asciiTheme="minorHAnsi" w:hAnsiTheme="minorHAnsi" w:cstheme="minorHAnsi"/>
                <w:spacing w:val="-6"/>
                <w:sz w:val="22"/>
                <w:szCs w:val="22"/>
              </w:rPr>
              <w:t xml:space="preserve"> </w:t>
            </w:r>
            <w:r w:rsidRPr="00FE4B71">
              <w:rPr>
                <w:rFonts w:asciiTheme="minorHAnsi" w:hAnsiTheme="minorHAnsi" w:cstheme="minorHAnsi"/>
                <w:sz w:val="22"/>
                <w:szCs w:val="22"/>
              </w:rPr>
              <w:t>possibility of regrading PSS roles when</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colleagues</w:t>
            </w:r>
            <w:r w:rsidRPr="00FE4B71">
              <w:rPr>
                <w:rFonts w:asciiTheme="minorHAnsi" w:hAnsiTheme="minorHAnsi" w:cstheme="minorHAnsi"/>
                <w:spacing w:val="-15"/>
                <w:sz w:val="22"/>
                <w:szCs w:val="22"/>
              </w:rPr>
              <w:t xml:space="preserve"> </w:t>
            </w:r>
            <w:r w:rsidRPr="00FE4B71">
              <w:rPr>
                <w:rFonts w:asciiTheme="minorHAnsi" w:hAnsiTheme="minorHAnsi" w:cstheme="minorHAnsi"/>
                <w:sz w:val="22"/>
                <w:szCs w:val="22"/>
              </w:rPr>
              <w:t>express an</w:t>
            </w:r>
            <w:r w:rsidRPr="00FE4B71">
              <w:rPr>
                <w:rFonts w:asciiTheme="minorHAnsi" w:hAnsiTheme="minorHAnsi" w:cstheme="minorHAnsi"/>
                <w:spacing w:val="-4"/>
                <w:sz w:val="22"/>
                <w:szCs w:val="22"/>
              </w:rPr>
              <w:t xml:space="preserve"> </w:t>
            </w:r>
            <w:r w:rsidRPr="00FE4B71">
              <w:rPr>
                <w:rFonts w:asciiTheme="minorHAnsi" w:hAnsiTheme="minorHAnsi" w:cstheme="minorHAnsi"/>
                <w:sz w:val="22"/>
                <w:szCs w:val="22"/>
              </w:rPr>
              <w:t>interest</w:t>
            </w:r>
            <w:r w:rsidRPr="00FE4B71">
              <w:rPr>
                <w:rFonts w:asciiTheme="minorHAnsi" w:hAnsiTheme="minorHAnsi" w:cstheme="minorHAnsi"/>
                <w:spacing w:val="-4"/>
                <w:sz w:val="22"/>
                <w:szCs w:val="22"/>
              </w:rPr>
              <w:t xml:space="preserve"> </w:t>
            </w:r>
            <w:r w:rsidRPr="00FE4B71">
              <w:rPr>
                <w:rFonts w:asciiTheme="minorHAnsi" w:hAnsiTheme="minorHAnsi" w:cstheme="minorHAnsi"/>
                <w:sz w:val="22"/>
                <w:szCs w:val="22"/>
              </w:rPr>
              <w:t>in</w:t>
            </w:r>
            <w:r w:rsidRPr="00FE4B71">
              <w:rPr>
                <w:rFonts w:asciiTheme="minorHAnsi" w:hAnsiTheme="minorHAnsi" w:cstheme="minorHAnsi"/>
                <w:spacing w:val="-4"/>
                <w:sz w:val="22"/>
                <w:szCs w:val="22"/>
              </w:rPr>
              <w:t xml:space="preserve"> </w:t>
            </w:r>
            <w:r w:rsidRPr="00FE4B71">
              <w:rPr>
                <w:rFonts w:asciiTheme="minorHAnsi" w:hAnsiTheme="minorHAnsi" w:cstheme="minorHAnsi"/>
                <w:spacing w:val="-2"/>
                <w:sz w:val="22"/>
                <w:szCs w:val="22"/>
              </w:rPr>
              <w:t>regrading.</w:t>
            </w:r>
          </w:p>
        </w:tc>
        <w:tc>
          <w:tcPr>
            <w:tcW w:w="1721" w:type="dxa"/>
            <w:tcBorders>
              <w:top w:val="single" w:sz="4" w:space="0" w:color="auto"/>
              <w:left w:val="single" w:sz="4" w:space="0" w:color="auto"/>
              <w:bottom w:val="single" w:sz="4" w:space="0" w:color="auto"/>
              <w:right w:val="single" w:sz="4" w:space="0" w:color="auto"/>
            </w:tcBorders>
          </w:tcPr>
          <w:p w14:paraId="6BA89FC2" w14:textId="1FD34979"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School Coordinator; report</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to</w:t>
            </w:r>
            <w:r w:rsidRPr="00FE4B71">
              <w:rPr>
                <w:rFonts w:asciiTheme="minorHAnsi" w:hAnsiTheme="minorHAnsi" w:cstheme="minorHAnsi"/>
                <w:spacing w:val="-15"/>
                <w:sz w:val="22"/>
                <w:szCs w:val="22"/>
              </w:rPr>
              <w:t xml:space="preserve"> </w:t>
            </w:r>
            <w:r w:rsidRPr="00FE4B71">
              <w:rPr>
                <w:rFonts w:asciiTheme="minorHAnsi" w:hAnsiTheme="minorHAnsi" w:cstheme="minorHAnsi"/>
                <w:sz w:val="22"/>
                <w:szCs w:val="22"/>
              </w:rPr>
              <w:t>HoS</w:t>
            </w:r>
          </w:p>
        </w:tc>
        <w:tc>
          <w:tcPr>
            <w:tcW w:w="1681" w:type="dxa"/>
            <w:tcBorders>
              <w:top w:val="single" w:sz="4" w:space="0" w:color="auto"/>
              <w:left w:val="single" w:sz="4" w:space="0" w:color="auto"/>
              <w:bottom w:val="single" w:sz="4" w:space="0" w:color="auto"/>
              <w:right w:val="single" w:sz="4" w:space="0" w:color="auto"/>
            </w:tcBorders>
          </w:tcPr>
          <w:p w14:paraId="3F05CC77" w14:textId="07B65D22"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Start investigations Feb 2025</w:t>
            </w:r>
          </w:p>
        </w:tc>
        <w:tc>
          <w:tcPr>
            <w:tcW w:w="3260" w:type="dxa"/>
            <w:tcBorders>
              <w:top w:val="single" w:sz="4" w:space="0" w:color="auto"/>
              <w:left w:val="single" w:sz="4" w:space="0" w:color="auto"/>
              <w:bottom w:val="single" w:sz="4" w:space="0" w:color="auto"/>
              <w:right w:val="single" w:sz="4" w:space="0" w:color="auto"/>
            </w:tcBorders>
          </w:tcPr>
          <w:p w14:paraId="5C81B5CA" w14:textId="056B0DD0" w:rsidR="00E26B69"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t>Outcome</w:t>
            </w:r>
            <w:r w:rsidR="00E26B69" w:rsidRPr="00FE4B71">
              <w:rPr>
                <w:rFonts w:asciiTheme="minorHAnsi" w:hAnsiTheme="minorHAnsi" w:cstheme="minorHAnsi"/>
                <w:sz w:val="22"/>
                <w:szCs w:val="22"/>
              </w:rPr>
              <w:t>: Consultation to staff conducted during 2025.</w:t>
            </w:r>
            <w:r w:rsidR="00E26B69" w:rsidRPr="00FE4B71">
              <w:rPr>
                <w:rFonts w:asciiTheme="minorHAnsi" w:hAnsiTheme="minorHAnsi" w:cstheme="minorHAnsi"/>
                <w:spacing w:val="-13"/>
                <w:sz w:val="22"/>
                <w:szCs w:val="22"/>
              </w:rPr>
              <w:t xml:space="preserve"> </w:t>
            </w:r>
            <w:r w:rsidR="00E26B69" w:rsidRPr="00FE4B71">
              <w:rPr>
                <w:rFonts w:asciiTheme="minorHAnsi" w:hAnsiTheme="minorHAnsi" w:cstheme="minorHAnsi"/>
                <w:sz w:val="22"/>
                <w:szCs w:val="22"/>
              </w:rPr>
              <w:t>Results</w:t>
            </w:r>
            <w:r w:rsidR="00E26B69" w:rsidRPr="00FE4B71">
              <w:rPr>
                <w:rFonts w:asciiTheme="minorHAnsi" w:hAnsiTheme="minorHAnsi" w:cstheme="minorHAnsi"/>
                <w:spacing w:val="-13"/>
                <w:sz w:val="22"/>
                <w:szCs w:val="22"/>
              </w:rPr>
              <w:t xml:space="preserve"> </w:t>
            </w:r>
            <w:r w:rsidR="00E26B69" w:rsidRPr="00FE4B71">
              <w:rPr>
                <w:rFonts w:asciiTheme="minorHAnsi" w:hAnsiTheme="minorHAnsi" w:cstheme="minorHAnsi"/>
                <w:sz w:val="22"/>
                <w:szCs w:val="22"/>
              </w:rPr>
              <w:t>presented</w:t>
            </w:r>
            <w:r w:rsidR="00E26B69" w:rsidRPr="00FE4B71">
              <w:rPr>
                <w:rFonts w:asciiTheme="minorHAnsi" w:hAnsiTheme="minorHAnsi" w:cstheme="minorHAnsi"/>
                <w:spacing w:val="-13"/>
                <w:sz w:val="22"/>
                <w:szCs w:val="22"/>
              </w:rPr>
              <w:t xml:space="preserve"> </w:t>
            </w:r>
            <w:r w:rsidR="00E26B69" w:rsidRPr="00FE4B71">
              <w:rPr>
                <w:rFonts w:asciiTheme="minorHAnsi" w:hAnsiTheme="minorHAnsi" w:cstheme="minorHAnsi"/>
                <w:sz w:val="22"/>
                <w:szCs w:val="22"/>
              </w:rPr>
              <w:t>to the</w:t>
            </w:r>
            <w:r w:rsidR="00E26B69" w:rsidRPr="00FE4B71">
              <w:rPr>
                <w:rFonts w:asciiTheme="minorHAnsi" w:hAnsiTheme="minorHAnsi" w:cstheme="minorHAnsi"/>
                <w:spacing w:val="-3"/>
                <w:sz w:val="22"/>
                <w:szCs w:val="22"/>
              </w:rPr>
              <w:t xml:space="preserve"> </w:t>
            </w:r>
            <w:r w:rsidR="00E26B69" w:rsidRPr="00FE4B71">
              <w:rPr>
                <w:rFonts w:asciiTheme="minorHAnsi" w:hAnsiTheme="minorHAnsi" w:cstheme="minorHAnsi"/>
                <w:sz w:val="22"/>
                <w:szCs w:val="22"/>
              </w:rPr>
              <w:t>HoS</w:t>
            </w:r>
            <w:r w:rsidR="00E26B69" w:rsidRPr="00FE4B71">
              <w:rPr>
                <w:rFonts w:asciiTheme="minorHAnsi" w:hAnsiTheme="minorHAnsi" w:cstheme="minorHAnsi"/>
                <w:spacing w:val="-3"/>
                <w:sz w:val="22"/>
                <w:szCs w:val="22"/>
              </w:rPr>
              <w:t xml:space="preserve"> </w:t>
            </w:r>
            <w:r w:rsidR="00E26B69" w:rsidRPr="00FE4B71">
              <w:rPr>
                <w:rFonts w:asciiTheme="minorHAnsi" w:hAnsiTheme="minorHAnsi" w:cstheme="minorHAnsi"/>
                <w:sz w:val="22"/>
                <w:szCs w:val="22"/>
              </w:rPr>
              <w:t>by</w:t>
            </w:r>
            <w:r w:rsidR="00E26B69" w:rsidRPr="00FE4B71">
              <w:rPr>
                <w:rFonts w:asciiTheme="minorHAnsi" w:hAnsiTheme="minorHAnsi" w:cstheme="minorHAnsi"/>
                <w:spacing w:val="-3"/>
                <w:sz w:val="22"/>
                <w:szCs w:val="22"/>
              </w:rPr>
              <w:t xml:space="preserve"> </w:t>
            </w:r>
            <w:r w:rsidR="00E26B69" w:rsidRPr="00FE4B71">
              <w:rPr>
                <w:rFonts w:asciiTheme="minorHAnsi" w:hAnsiTheme="minorHAnsi" w:cstheme="minorHAnsi"/>
                <w:sz w:val="22"/>
                <w:szCs w:val="22"/>
              </w:rPr>
              <w:t>Dec</w:t>
            </w:r>
            <w:r w:rsidR="00E26B69" w:rsidRPr="00FE4B71">
              <w:rPr>
                <w:rFonts w:asciiTheme="minorHAnsi" w:hAnsiTheme="minorHAnsi" w:cstheme="minorHAnsi"/>
                <w:spacing w:val="-2"/>
                <w:sz w:val="22"/>
                <w:szCs w:val="22"/>
              </w:rPr>
              <w:t xml:space="preserve"> 2025.</w:t>
            </w:r>
          </w:p>
        </w:tc>
      </w:tr>
    </w:tbl>
    <w:p w14:paraId="46014CB2" w14:textId="0E9E669E" w:rsidR="00E4243F" w:rsidRDefault="00E4243F" w:rsidP="00E4243F"/>
    <w:p w14:paraId="7ED1CE52" w14:textId="1AE22BF4" w:rsidR="00E4243F" w:rsidRPr="00D50F01" w:rsidRDefault="007F3504" w:rsidP="007F3504">
      <w:pPr>
        <w:pStyle w:val="Heading3"/>
      </w:pPr>
      <w:r>
        <w:t>Priority 5: Building culture, community, and trust</w:t>
      </w:r>
    </w:p>
    <w:tbl>
      <w:tblPr>
        <w:tblStyle w:val="TableGrid"/>
        <w:tblW w:w="15591" w:type="dxa"/>
        <w:tblInd w:w="2" w:type="dxa"/>
        <w:tblLayout w:type="fixed"/>
        <w:tblLook w:val="04A0" w:firstRow="1" w:lastRow="0" w:firstColumn="1" w:lastColumn="0" w:noHBand="0" w:noVBand="1"/>
      </w:tblPr>
      <w:tblGrid>
        <w:gridCol w:w="735"/>
        <w:gridCol w:w="1952"/>
        <w:gridCol w:w="3543"/>
        <w:gridCol w:w="2694"/>
        <w:gridCol w:w="1721"/>
        <w:gridCol w:w="1681"/>
        <w:gridCol w:w="3265"/>
      </w:tblGrid>
      <w:tr w:rsidR="00E26B69" w:rsidRPr="00D578CC" w14:paraId="5BC1A4EF" w14:textId="77777777" w:rsidTr="00730B1C">
        <w:trPr>
          <w:trHeight w:val="794"/>
          <w:tblHeader/>
        </w:trPr>
        <w:tc>
          <w:tcPr>
            <w:tcW w:w="735" w:type="dxa"/>
            <w:shd w:val="clear" w:color="auto" w:fill="00539B"/>
          </w:tcPr>
          <w:p w14:paraId="03419EC5" w14:textId="7B171D23" w:rsidR="00E26B69" w:rsidRPr="00D3540C" w:rsidRDefault="00E26B69" w:rsidP="00E26B69">
            <w:pPr>
              <w:pStyle w:val="Title"/>
              <w:rPr>
                <w:rFonts w:cstheme="minorHAnsi"/>
                <w:spacing w:val="-2"/>
                <w:sz w:val="20"/>
                <w:szCs w:val="20"/>
              </w:rPr>
            </w:pPr>
            <w:r w:rsidRPr="00FC7F40">
              <w:t>No.</w:t>
            </w:r>
          </w:p>
        </w:tc>
        <w:tc>
          <w:tcPr>
            <w:tcW w:w="1952" w:type="dxa"/>
            <w:shd w:val="clear" w:color="auto" w:fill="00539B"/>
          </w:tcPr>
          <w:p w14:paraId="07749C46" w14:textId="40C5BBA1" w:rsidR="00E26B69" w:rsidRPr="00D3540C" w:rsidRDefault="00E26B69" w:rsidP="00E26B69">
            <w:pPr>
              <w:pStyle w:val="Title"/>
              <w:rPr>
                <w:rFonts w:cstheme="minorHAnsi"/>
                <w:sz w:val="20"/>
                <w:szCs w:val="20"/>
              </w:rPr>
            </w:pPr>
            <w:r w:rsidRPr="00FC7F40">
              <w:t>Objective</w:t>
            </w:r>
          </w:p>
        </w:tc>
        <w:tc>
          <w:tcPr>
            <w:tcW w:w="3543" w:type="dxa"/>
            <w:shd w:val="clear" w:color="auto" w:fill="00539B"/>
          </w:tcPr>
          <w:p w14:paraId="1F9BDF75" w14:textId="7CBBE953" w:rsidR="00E26B69" w:rsidRPr="00D3540C" w:rsidRDefault="00E26B69" w:rsidP="00E26B69">
            <w:pPr>
              <w:pStyle w:val="Title"/>
              <w:rPr>
                <w:rFonts w:cstheme="minorHAnsi"/>
                <w:sz w:val="20"/>
                <w:szCs w:val="20"/>
              </w:rPr>
            </w:pPr>
            <w:r w:rsidRPr="00FC7F40">
              <w:t>Rationale</w:t>
            </w:r>
          </w:p>
        </w:tc>
        <w:tc>
          <w:tcPr>
            <w:tcW w:w="2694" w:type="dxa"/>
            <w:shd w:val="clear" w:color="auto" w:fill="00539B"/>
          </w:tcPr>
          <w:p w14:paraId="39D8548D" w14:textId="4FF30D30" w:rsidR="00E26B69" w:rsidRPr="00D3540C" w:rsidRDefault="00E26B69" w:rsidP="00E26B69">
            <w:pPr>
              <w:pStyle w:val="Title"/>
              <w:rPr>
                <w:rFonts w:cstheme="minorHAnsi"/>
                <w:sz w:val="20"/>
                <w:szCs w:val="20"/>
              </w:rPr>
            </w:pPr>
            <w:r w:rsidRPr="00FC7F40">
              <w:t>Action</w:t>
            </w:r>
          </w:p>
        </w:tc>
        <w:tc>
          <w:tcPr>
            <w:tcW w:w="1721" w:type="dxa"/>
            <w:shd w:val="clear" w:color="auto" w:fill="00539B"/>
          </w:tcPr>
          <w:p w14:paraId="3B3073A3" w14:textId="3A4DC3FA" w:rsidR="00E26B69" w:rsidRPr="00D3540C" w:rsidRDefault="00E26B69" w:rsidP="00E26B69">
            <w:pPr>
              <w:pStyle w:val="Title"/>
              <w:rPr>
                <w:rFonts w:cstheme="minorHAnsi"/>
                <w:spacing w:val="-2"/>
                <w:sz w:val="20"/>
                <w:szCs w:val="20"/>
              </w:rPr>
            </w:pPr>
            <w:r w:rsidRPr="00FC7F40">
              <w:t>Responsibility</w:t>
            </w:r>
            <w:r>
              <w:br/>
              <w:t>(oversight, implementation)</w:t>
            </w:r>
          </w:p>
        </w:tc>
        <w:tc>
          <w:tcPr>
            <w:tcW w:w="1681" w:type="dxa"/>
            <w:shd w:val="clear" w:color="auto" w:fill="00539B"/>
          </w:tcPr>
          <w:p w14:paraId="4CD0FE3E" w14:textId="546429FB" w:rsidR="00E26B69" w:rsidRPr="00D3540C" w:rsidRDefault="00E26B69" w:rsidP="00E26B69">
            <w:pPr>
              <w:pStyle w:val="Title"/>
              <w:rPr>
                <w:rFonts w:cstheme="minorHAnsi"/>
                <w:spacing w:val="-2"/>
                <w:sz w:val="20"/>
                <w:szCs w:val="20"/>
              </w:rPr>
            </w:pPr>
            <w:r w:rsidRPr="00FC7F40">
              <w:t>Timeline</w:t>
            </w:r>
          </w:p>
        </w:tc>
        <w:tc>
          <w:tcPr>
            <w:tcW w:w="3265" w:type="dxa"/>
            <w:shd w:val="clear" w:color="auto" w:fill="00539B"/>
          </w:tcPr>
          <w:p w14:paraId="08B67C0D" w14:textId="0DB0F31F" w:rsidR="00E26B69" w:rsidRPr="00D50F01" w:rsidRDefault="00661E10" w:rsidP="00E26B69">
            <w:pPr>
              <w:pStyle w:val="Title"/>
              <w:rPr>
                <w:rFonts w:cstheme="minorHAnsi"/>
                <w:i/>
                <w:sz w:val="20"/>
                <w:szCs w:val="20"/>
              </w:rPr>
            </w:pPr>
            <w:r w:rsidRPr="00661E10">
              <w:t>Output</w:t>
            </w:r>
            <w:r w:rsidR="00E26B69" w:rsidRPr="00FC7F40">
              <w:t>s</w:t>
            </w:r>
            <w:r w:rsidR="00E26B69">
              <w:t xml:space="preserve"> and </w:t>
            </w:r>
            <w:r w:rsidRPr="00661E10">
              <w:t>Outcome</w:t>
            </w:r>
            <w:r w:rsidR="00E26B69">
              <w:t>s</w:t>
            </w:r>
          </w:p>
        </w:tc>
      </w:tr>
      <w:tr w:rsidR="00E26B69" w:rsidRPr="00D578CC" w14:paraId="6B7C585D" w14:textId="77777777" w:rsidTr="00730B1C">
        <w:trPr>
          <w:trHeight w:val="1587"/>
        </w:trPr>
        <w:tc>
          <w:tcPr>
            <w:tcW w:w="735" w:type="dxa"/>
            <w:shd w:val="clear" w:color="auto" w:fill="F2F2F2" w:themeFill="background1" w:themeFillShade="F2"/>
          </w:tcPr>
          <w:p w14:paraId="2ADCE625" w14:textId="1C56CD51" w:rsidR="00E26B69" w:rsidRPr="00FE4B71" w:rsidRDefault="00E26B69" w:rsidP="00FE4B71">
            <w:pPr>
              <w:spacing w:after="0"/>
              <w:rPr>
                <w:rFonts w:asciiTheme="minorHAnsi" w:hAnsiTheme="minorHAnsi" w:cstheme="minorHAnsi"/>
                <w:b/>
                <w:bCs/>
                <w:spacing w:val="-2"/>
                <w:sz w:val="22"/>
                <w:szCs w:val="22"/>
              </w:rPr>
            </w:pPr>
            <w:r w:rsidRPr="00FE4B71">
              <w:rPr>
                <w:rFonts w:asciiTheme="minorHAnsi" w:hAnsiTheme="minorHAnsi" w:cstheme="minorHAnsi"/>
                <w:b/>
                <w:bCs/>
                <w:sz w:val="22"/>
                <w:szCs w:val="22"/>
              </w:rPr>
              <w:t>5.1</w:t>
            </w:r>
          </w:p>
        </w:tc>
        <w:tc>
          <w:tcPr>
            <w:tcW w:w="1952" w:type="dxa"/>
            <w:shd w:val="clear" w:color="auto" w:fill="F2F2F2" w:themeFill="background1" w:themeFillShade="F2"/>
          </w:tcPr>
          <w:p w14:paraId="7775F081" w14:textId="3E80A132" w:rsidR="00E26B69" w:rsidRPr="00FE4B71" w:rsidRDefault="00E26B69" w:rsidP="00FE4B71">
            <w:pPr>
              <w:spacing w:after="0"/>
              <w:rPr>
                <w:rFonts w:asciiTheme="minorHAnsi" w:hAnsiTheme="minorHAnsi" w:cstheme="minorHAnsi"/>
                <w:b/>
                <w:bCs/>
                <w:sz w:val="22"/>
                <w:szCs w:val="22"/>
              </w:rPr>
            </w:pPr>
            <w:r w:rsidRPr="00FE4B71">
              <w:rPr>
                <w:rFonts w:asciiTheme="minorHAnsi" w:hAnsiTheme="minorHAnsi" w:cstheme="minorHAnsi"/>
                <w:b/>
                <w:bCs/>
                <w:sz w:val="22"/>
                <w:szCs w:val="22"/>
              </w:rPr>
              <w:t>Improve and extend the range of gender equality and other EDI training</w:t>
            </w:r>
            <w:r w:rsidRPr="00FE4B71">
              <w:rPr>
                <w:rFonts w:asciiTheme="minorHAnsi" w:hAnsiTheme="minorHAnsi" w:cstheme="minorHAnsi"/>
                <w:b/>
                <w:bCs/>
                <w:spacing w:val="-8"/>
                <w:sz w:val="22"/>
                <w:szCs w:val="22"/>
              </w:rPr>
              <w:t xml:space="preserve"> </w:t>
            </w:r>
            <w:r w:rsidRPr="00FE4B71">
              <w:rPr>
                <w:rFonts w:asciiTheme="minorHAnsi" w:hAnsiTheme="minorHAnsi" w:cstheme="minorHAnsi"/>
                <w:b/>
                <w:bCs/>
                <w:sz w:val="22"/>
                <w:szCs w:val="22"/>
              </w:rPr>
              <w:t>offered</w:t>
            </w:r>
            <w:r w:rsidRPr="00FE4B71">
              <w:rPr>
                <w:rFonts w:asciiTheme="minorHAnsi" w:hAnsiTheme="minorHAnsi" w:cstheme="minorHAnsi"/>
                <w:b/>
                <w:bCs/>
                <w:spacing w:val="-8"/>
                <w:sz w:val="22"/>
                <w:szCs w:val="22"/>
              </w:rPr>
              <w:t xml:space="preserve"> </w:t>
            </w:r>
            <w:r w:rsidRPr="00FE4B71">
              <w:rPr>
                <w:rFonts w:asciiTheme="minorHAnsi" w:hAnsiTheme="minorHAnsi" w:cstheme="minorHAnsi"/>
                <w:b/>
                <w:bCs/>
                <w:sz w:val="22"/>
                <w:szCs w:val="22"/>
              </w:rPr>
              <w:t>within</w:t>
            </w:r>
            <w:r w:rsidRPr="00FE4B71">
              <w:rPr>
                <w:rFonts w:asciiTheme="minorHAnsi" w:hAnsiTheme="minorHAnsi" w:cstheme="minorHAnsi"/>
                <w:b/>
                <w:bCs/>
                <w:spacing w:val="-8"/>
                <w:sz w:val="22"/>
                <w:szCs w:val="22"/>
              </w:rPr>
              <w:t xml:space="preserve"> </w:t>
            </w:r>
            <w:r w:rsidRPr="00FE4B71">
              <w:rPr>
                <w:rFonts w:asciiTheme="minorHAnsi" w:hAnsiTheme="minorHAnsi" w:cstheme="minorHAnsi"/>
                <w:b/>
                <w:bCs/>
                <w:sz w:val="22"/>
                <w:szCs w:val="22"/>
              </w:rPr>
              <w:t>the</w:t>
            </w:r>
            <w:r w:rsidRPr="00FE4B71">
              <w:rPr>
                <w:rFonts w:asciiTheme="minorHAnsi" w:hAnsiTheme="minorHAnsi" w:cstheme="minorHAnsi"/>
                <w:b/>
                <w:bCs/>
                <w:spacing w:val="-8"/>
                <w:sz w:val="22"/>
                <w:szCs w:val="22"/>
              </w:rPr>
              <w:t xml:space="preserve"> </w:t>
            </w:r>
            <w:r w:rsidRPr="00FE4B71">
              <w:rPr>
                <w:rFonts w:asciiTheme="minorHAnsi" w:hAnsiTheme="minorHAnsi" w:cstheme="minorHAnsi"/>
                <w:b/>
                <w:bCs/>
                <w:sz w:val="22"/>
                <w:szCs w:val="22"/>
              </w:rPr>
              <w:t>School</w:t>
            </w:r>
            <w:r w:rsidRPr="00FE4B71">
              <w:rPr>
                <w:rFonts w:asciiTheme="minorHAnsi" w:hAnsiTheme="minorHAnsi" w:cstheme="minorHAnsi"/>
                <w:b/>
                <w:bCs/>
                <w:spacing w:val="-8"/>
                <w:sz w:val="22"/>
                <w:szCs w:val="22"/>
              </w:rPr>
              <w:t xml:space="preserve"> </w:t>
            </w:r>
            <w:r w:rsidRPr="00FE4B71">
              <w:rPr>
                <w:rFonts w:asciiTheme="minorHAnsi" w:hAnsiTheme="minorHAnsi" w:cstheme="minorHAnsi"/>
                <w:b/>
                <w:bCs/>
                <w:sz w:val="22"/>
                <w:szCs w:val="22"/>
              </w:rPr>
              <w:lastRenderedPageBreak/>
              <w:t>to both students and staff, with at least one event per year focused on gender equality and intersectionality</w:t>
            </w:r>
            <w:r w:rsidRPr="00FE4B71">
              <w:rPr>
                <w:rFonts w:asciiTheme="minorHAnsi" w:hAnsiTheme="minorHAnsi" w:cstheme="minorHAnsi"/>
                <w:b/>
                <w:bCs/>
                <w:spacing w:val="-9"/>
                <w:sz w:val="22"/>
                <w:szCs w:val="22"/>
              </w:rPr>
              <w:t xml:space="preserve"> </w:t>
            </w:r>
            <w:r w:rsidRPr="00FE4B71">
              <w:rPr>
                <w:rFonts w:asciiTheme="minorHAnsi" w:hAnsiTheme="minorHAnsi" w:cstheme="minorHAnsi"/>
                <w:b/>
                <w:bCs/>
                <w:sz w:val="22"/>
                <w:szCs w:val="22"/>
              </w:rPr>
              <w:t>(see</w:t>
            </w:r>
            <w:r w:rsidRPr="00FE4B71">
              <w:rPr>
                <w:rFonts w:asciiTheme="minorHAnsi" w:hAnsiTheme="minorHAnsi" w:cstheme="minorHAnsi"/>
                <w:b/>
                <w:bCs/>
                <w:spacing w:val="-8"/>
                <w:sz w:val="22"/>
                <w:szCs w:val="22"/>
              </w:rPr>
              <w:t xml:space="preserve"> </w:t>
            </w:r>
            <w:r w:rsidRPr="00FE4B71">
              <w:rPr>
                <w:rFonts w:asciiTheme="minorHAnsi" w:hAnsiTheme="minorHAnsi" w:cstheme="minorHAnsi"/>
                <w:b/>
                <w:bCs/>
                <w:sz w:val="22"/>
                <w:szCs w:val="22"/>
              </w:rPr>
              <w:t>also</w:t>
            </w:r>
            <w:r w:rsidRPr="00FE4B71">
              <w:rPr>
                <w:rFonts w:asciiTheme="minorHAnsi" w:hAnsiTheme="minorHAnsi" w:cstheme="minorHAnsi"/>
                <w:b/>
                <w:bCs/>
                <w:spacing w:val="-8"/>
                <w:sz w:val="22"/>
                <w:szCs w:val="22"/>
              </w:rPr>
              <w:t xml:space="preserve"> </w:t>
            </w:r>
            <w:r w:rsidRPr="00FE4B71">
              <w:rPr>
                <w:rFonts w:asciiTheme="minorHAnsi" w:hAnsiTheme="minorHAnsi" w:cstheme="minorHAnsi"/>
                <w:b/>
                <w:bCs/>
                <w:spacing w:val="-2"/>
                <w:sz w:val="22"/>
                <w:szCs w:val="22"/>
              </w:rPr>
              <w:t>1.2.4).</w:t>
            </w:r>
          </w:p>
        </w:tc>
        <w:tc>
          <w:tcPr>
            <w:tcW w:w="3543" w:type="dxa"/>
            <w:shd w:val="clear" w:color="auto" w:fill="F2F2F2" w:themeFill="background1" w:themeFillShade="F2"/>
          </w:tcPr>
          <w:p w14:paraId="0298879E" w14:textId="77777777" w:rsidR="00E26B69" w:rsidRPr="00FE4B71" w:rsidRDefault="00E26B69" w:rsidP="00FE4B71">
            <w:pPr>
              <w:spacing w:after="0"/>
              <w:rPr>
                <w:rFonts w:asciiTheme="minorHAnsi" w:hAnsiTheme="minorHAnsi" w:cstheme="minorHAnsi"/>
                <w:b/>
                <w:bCs/>
                <w:sz w:val="22"/>
                <w:szCs w:val="22"/>
              </w:rPr>
            </w:pPr>
          </w:p>
        </w:tc>
        <w:tc>
          <w:tcPr>
            <w:tcW w:w="2694" w:type="dxa"/>
            <w:shd w:val="clear" w:color="auto" w:fill="F2F2F2" w:themeFill="background1" w:themeFillShade="F2"/>
          </w:tcPr>
          <w:p w14:paraId="30976A87" w14:textId="77777777" w:rsidR="00E26B69" w:rsidRPr="00FE4B71" w:rsidRDefault="00E26B69" w:rsidP="00FE4B71">
            <w:pPr>
              <w:spacing w:after="0"/>
              <w:rPr>
                <w:rFonts w:asciiTheme="minorHAnsi" w:hAnsiTheme="minorHAnsi" w:cstheme="minorHAnsi"/>
                <w:b/>
                <w:bCs/>
                <w:sz w:val="22"/>
                <w:szCs w:val="22"/>
              </w:rPr>
            </w:pPr>
          </w:p>
        </w:tc>
        <w:tc>
          <w:tcPr>
            <w:tcW w:w="1721" w:type="dxa"/>
            <w:shd w:val="clear" w:color="auto" w:fill="F2F2F2" w:themeFill="background1" w:themeFillShade="F2"/>
          </w:tcPr>
          <w:p w14:paraId="3BDE8461" w14:textId="77777777" w:rsidR="00E26B69" w:rsidRPr="00FE4B71" w:rsidRDefault="00E26B69" w:rsidP="00FE4B71">
            <w:pPr>
              <w:spacing w:after="0"/>
              <w:rPr>
                <w:rFonts w:asciiTheme="minorHAnsi" w:hAnsiTheme="minorHAnsi" w:cstheme="minorHAnsi"/>
                <w:b/>
                <w:bCs/>
                <w:sz w:val="22"/>
                <w:szCs w:val="22"/>
              </w:rPr>
            </w:pPr>
          </w:p>
        </w:tc>
        <w:tc>
          <w:tcPr>
            <w:tcW w:w="1681" w:type="dxa"/>
            <w:shd w:val="clear" w:color="auto" w:fill="F2F2F2" w:themeFill="background1" w:themeFillShade="F2"/>
          </w:tcPr>
          <w:p w14:paraId="628944B8" w14:textId="77777777" w:rsidR="00E26B69" w:rsidRPr="00FE4B71" w:rsidRDefault="00E26B69" w:rsidP="00FE4B71">
            <w:pPr>
              <w:spacing w:after="0"/>
              <w:rPr>
                <w:rFonts w:asciiTheme="minorHAnsi" w:hAnsiTheme="minorHAnsi" w:cstheme="minorHAnsi"/>
                <w:b/>
                <w:bCs/>
                <w:sz w:val="22"/>
                <w:szCs w:val="22"/>
              </w:rPr>
            </w:pPr>
          </w:p>
        </w:tc>
        <w:tc>
          <w:tcPr>
            <w:tcW w:w="3265" w:type="dxa"/>
            <w:shd w:val="clear" w:color="auto" w:fill="F2F2F2" w:themeFill="background1" w:themeFillShade="F2"/>
          </w:tcPr>
          <w:p w14:paraId="471E2B9F" w14:textId="77777777" w:rsidR="00E26B69" w:rsidRPr="00FE4B71" w:rsidRDefault="00E26B69" w:rsidP="00FE4B71">
            <w:pPr>
              <w:spacing w:after="0"/>
              <w:rPr>
                <w:rFonts w:asciiTheme="minorHAnsi" w:hAnsiTheme="minorHAnsi" w:cstheme="minorHAnsi"/>
                <w:b/>
                <w:bCs/>
                <w:sz w:val="22"/>
                <w:szCs w:val="22"/>
              </w:rPr>
            </w:pPr>
          </w:p>
        </w:tc>
      </w:tr>
      <w:tr w:rsidR="00E26B69" w:rsidRPr="00D578CC" w14:paraId="371AB35C" w14:textId="77777777" w:rsidTr="00730B1C">
        <w:trPr>
          <w:trHeight w:val="2041"/>
        </w:trPr>
        <w:tc>
          <w:tcPr>
            <w:tcW w:w="735" w:type="dxa"/>
          </w:tcPr>
          <w:p w14:paraId="2F3E5F0D" w14:textId="165FA924" w:rsidR="00E26B69" w:rsidRPr="00FD3854" w:rsidRDefault="00E26B69" w:rsidP="00FE4B71">
            <w:pPr>
              <w:spacing w:after="0"/>
              <w:rPr>
                <w:rFonts w:asciiTheme="minorHAnsi" w:hAnsiTheme="minorHAnsi" w:cstheme="minorHAnsi"/>
                <w:b/>
                <w:bCs/>
                <w:sz w:val="22"/>
                <w:szCs w:val="22"/>
              </w:rPr>
            </w:pPr>
            <w:r w:rsidRPr="00FD3854">
              <w:rPr>
                <w:rFonts w:asciiTheme="minorHAnsi" w:hAnsiTheme="minorHAnsi" w:cstheme="minorHAnsi"/>
                <w:b/>
                <w:bCs/>
                <w:spacing w:val="-2"/>
                <w:sz w:val="22"/>
                <w:szCs w:val="22"/>
              </w:rPr>
              <w:t>5.1.1</w:t>
            </w:r>
          </w:p>
        </w:tc>
        <w:tc>
          <w:tcPr>
            <w:tcW w:w="1952" w:type="dxa"/>
          </w:tcPr>
          <w:p w14:paraId="06D142FA" w14:textId="77777777" w:rsidR="00E26B69" w:rsidRPr="00FE4B71" w:rsidRDefault="00E26B69" w:rsidP="00FE4B71">
            <w:pPr>
              <w:spacing w:after="0"/>
              <w:rPr>
                <w:rFonts w:asciiTheme="minorHAnsi" w:hAnsiTheme="minorHAnsi" w:cstheme="minorHAnsi"/>
                <w:sz w:val="22"/>
                <w:szCs w:val="22"/>
              </w:rPr>
            </w:pPr>
          </w:p>
        </w:tc>
        <w:tc>
          <w:tcPr>
            <w:tcW w:w="3543" w:type="dxa"/>
          </w:tcPr>
          <w:p w14:paraId="25032EB7" w14:textId="77777777" w:rsidR="00E26B69" w:rsidRPr="00FE4B71" w:rsidRDefault="00E26B69" w:rsidP="00FE4B71">
            <w:pPr>
              <w:spacing w:after="0"/>
              <w:rPr>
                <w:rFonts w:asciiTheme="minorHAnsi" w:hAnsiTheme="minorHAnsi" w:cstheme="minorHAnsi"/>
                <w:sz w:val="22"/>
                <w:szCs w:val="22"/>
              </w:rPr>
            </w:pPr>
          </w:p>
        </w:tc>
        <w:tc>
          <w:tcPr>
            <w:tcW w:w="2694" w:type="dxa"/>
          </w:tcPr>
          <w:p w14:paraId="0623D74F" w14:textId="5A5D1A7F"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Develop specific training/</w:t>
            </w:r>
            <w:r w:rsidR="00661E10">
              <w:rPr>
                <w:rFonts w:asciiTheme="minorHAnsi" w:hAnsiTheme="minorHAnsi" w:cstheme="minorHAnsi"/>
                <w:sz w:val="22"/>
                <w:szCs w:val="22"/>
              </w:rPr>
              <w:br/>
            </w:r>
            <w:r w:rsidRPr="00FE4B71">
              <w:rPr>
                <w:rFonts w:asciiTheme="minorHAnsi" w:hAnsiTheme="minorHAnsi" w:cstheme="minorHAnsi"/>
                <w:sz w:val="22"/>
                <w:szCs w:val="22"/>
              </w:rPr>
              <w:t>education</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 xml:space="preserve">events on core topics (including gender diversity) for staff and students based on training needs analysis (see also 4.1.3), and where available in conjunction with the </w:t>
            </w:r>
            <w:r w:rsidRPr="00FE4B71">
              <w:rPr>
                <w:rFonts w:asciiTheme="minorHAnsi" w:hAnsiTheme="minorHAnsi" w:cstheme="minorHAnsi"/>
                <w:spacing w:val="-2"/>
                <w:sz w:val="22"/>
                <w:szCs w:val="22"/>
              </w:rPr>
              <w:t>University.</w:t>
            </w:r>
          </w:p>
        </w:tc>
        <w:tc>
          <w:tcPr>
            <w:tcW w:w="1721" w:type="dxa"/>
          </w:tcPr>
          <w:p w14:paraId="2807A75A" w14:textId="68817E1E" w:rsidR="00E26B69" w:rsidRPr="00FE4B71" w:rsidRDefault="00E26B69" w:rsidP="00FE4B71">
            <w:pPr>
              <w:spacing w:after="0"/>
              <w:rPr>
                <w:rFonts w:asciiTheme="minorHAnsi" w:hAnsiTheme="minorHAnsi" w:cstheme="minorHAnsi"/>
                <w:spacing w:val="-2"/>
                <w:sz w:val="22"/>
                <w:szCs w:val="22"/>
              </w:rPr>
            </w:pPr>
            <w:r w:rsidRPr="00FE4B71">
              <w:rPr>
                <w:rFonts w:asciiTheme="minorHAnsi" w:hAnsiTheme="minorHAnsi" w:cstheme="minorHAnsi"/>
                <w:sz w:val="22"/>
                <w:szCs w:val="22"/>
              </w:rPr>
              <w:t>EDI</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 xml:space="preserve">committee; overseen by </w:t>
            </w:r>
            <w:r w:rsidRPr="00FE4B71">
              <w:rPr>
                <w:rFonts w:asciiTheme="minorHAnsi" w:hAnsiTheme="minorHAnsi" w:cstheme="minorHAnsi"/>
                <w:spacing w:val="-2"/>
                <w:sz w:val="22"/>
                <w:szCs w:val="22"/>
              </w:rPr>
              <w:t>DoEDI</w:t>
            </w:r>
          </w:p>
        </w:tc>
        <w:tc>
          <w:tcPr>
            <w:tcW w:w="1681" w:type="dxa"/>
          </w:tcPr>
          <w:p w14:paraId="48ABDD45" w14:textId="4AD03404" w:rsidR="00E26B69" w:rsidRPr="00FE4B71" w:rsidRDefault="00E26B69" w:rsidP="00FE4B71">
            <w:pPr>
              <w:spacing w:after="0"/>
              <w:rPr>
                <w:rFonts w:asciiTheme="minorHAnsi" w:hAnsiTheme="minorHAnsi" w:cstheme="minorHAnsi"/>
                <w:spacing w:val="-2"/>
                <w:sz w:val="22"/>
                <w:szCs w:val="22"/>
              </w:rPr>
            </w:pPr>
            <w:r w:rsidRPr="00FE4B71">
              <w:rPr>
                <w:rFonts w:asciiTheme="minorHAnsi" w:hAnsiTheme="minorHAnsi" w:cstheme="minorHAnsi"/>
                <w:sz w:val="22"/>
                <w:szCs w:val="22"/>
              </w:rPr>
              <w:t>Starting</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2025; at least one training event on</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core</w:t>
            </w:r>
            <w:r w:rsidRPr="00FE4B71">
              <w:rPr>
                <w:rFonts w:asciiTheme="minorHAnsi" w:hAnsiTheme="minorHAnsi" w:cstheme="minorHAnsi"/>
                <w:spacing w:val="-15"/>
                <w:sz w:val="22"/>
                <w:szCs w:val="22"/>
              </w:rPr>
              <w:t xml:space="preserve"> </w:t>
            </w:r>
            <w:r w:rsidRPr="00FE4B71">
              <w:rPr>
                <w:rFonts w:asciiTheme="minorHAnsi" w:hAnsiTheme="minorHAnsi" w:cstheme="minorHAnsi"/>
                <w:sz w:val="22"/>
                <w:szCs w:val="22"/>
              </w:rPr>
              <w:t>topics per year</w:t>
            </w:r>
          </w:p>
        </w:tc>
        <w:tc>
          <w:tcPr>
            <w:tcW w:w="3265" w:type="dxa"/>
          </w:tcPr>
          <w:p w14:paraId="0454750A" w14:textId="31E4DDF7" w:rsidR="00E26B69"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t>Output</w:t>
            </w:r>
            <w:r w:rsidR="00E26B69" w:rsidRPr="00FE4B71">
              <w:rPr>
                <w:rFonts w:asciiTheme="minorHAnsi" w:hAnsiTheme="minorHAnsi" w:cstheme="minorHAnsi"/>
                <w:sz w:val="22"/>
                <w:szCs w:val="22"/>
              </w:rPr>
              <w:t>: At least 4 training</w:t>
            </w:r>
            <w:r w:rsidR="00E26B69" w:rsidRPr="00FE4B71">
              <w:rPr>
                <w:rFonts w:asciiTheme="minorHAnsi" w:hAnsiTheme="minorHAnsi" w:cstheme="minorHAnsi"/>
                <w:spacing w:val="-16"/>
                <w:sz w:val="22"/>
                <w:szCs w:val="22"/>
              </w:rPr>
              <w:t xml:space="preserve"> </w:t>
            </w:r>
            <w:r w:rsidR="00E26B69" w:rsidRPr="00FE4B71">
              <w:rPr>
                <w:rFonts w:asciiTheme="minorHAnsi" w:hAnsiTheme="minorHAnsi" w:cstheme="minorHAnsi"/>
                <w:sz w:val="22"/>
                <w:szCs w:val="22"/>
              </w:rPr>
              <w:t>events</w:t>
            </w:r>
            <w:r w:rsidR="00E26B69" w:rsidRPr="00FE4B71">
              <w:rPr>
                <w:rFonts w:asciiTheme="minorHAnsi" w:hAnsiTheme="minorHAnsi" w:cstheme="minorHAnsi"/>
                <w:spacing w:val="-15"/>
                <w:sz w:val="22"/>
                <w:szCs w:val="22"/>
              </w:rPr>
              <w:t xml:space="preserve"> </w:t>
            </w:r>
            <w:r w:rsidR="00E26B69" w:rsidRPr="00FE4B71">
              <w:rPr>
                <w:rFonts w:asciiTheme="minorHAnsi" w:hAnsiTheme="minorHAnsi" w:cstheme="minorHAnsi"/>
                <w:sz w:val="22"/>
                <w:szCs w:val="22"/>
              </w:rPr>
              <w:t>for staff and students</w:t>
            </w:r>
            <w:r w:rsidR="00E26B69" w:rsidRPr="00FE4B71">
              <w:rPr>
                <w:rFonts w:asciiTheme="minorHAnsi" w:hAnsiTheme="minorHAnsi" w:cstheme="minorHAnsi"/>
                <w:spacing w:val="-1"/>
                <w:sz w:val="22"/>
                <w:szCs w:val="22"/>
              </w:rPr>
              <w:t xml:space="preserve"> </w:t>
            </w:r>
            <w:r w:rsidR="00E26B69" w:rsidRPr="00FE4B71">
              <w:rPr>
                <w:rFonts w:asciiTheme="minorHAnsi" w:hAnsiTheme="minorHAnsi" w:cstheme="minorHAnsi"/>
                <w:sz w:val="22"/>
                <w:szCs w:val="22"/>
              </w:rPr>
              <w:t>on</w:t>
            </w:r>
            <w:r w:rsidR="00E26B69" w:rsidRPr="00FE4B71">
              <w:rPr>
                <w:rFonts w:asciiTheme="minorHAnsi" w:hAnsiTheme="minorHAnsi" w:cstheme="minorHAnsi"/>
                <w:spacing w:val="-1"/>
                <w:sz w:val="22"/>
                <w:szCs w:val="22"/>
              </w:rPr>
              <w:t xml:space="preserve"> </w:t>
            </w:r>
            <w:r w:rsidR="00E26B69" w:rsidRPr="00FE4B71">
              <w:rPr>
                <w:rFonts w:asciiTheme="minorHAnsi" w:hAnsiTheme="minorHAnsi" w:cstheme="minorHAnsi"/>
                <w:sz w:val="22"/>
                <w:szCs w:val="22"/>
              </w:rPr>
              <w:t xml:space="preserve">core topics (including gender diversity) to be held by 2029; 50% of staff </w:t>
            </w:r>
            <w:r w:rsidR="00E26B69" w:rsidRPr="00FE4B71">
              <w:rPr>
                <w:rFonts w:asciiTheme="minorHAnsi" w:hAnsiTheme="minorHAnsi" w:cstheme="minorHAnsi"/>
                <w:spacing w:val="-4"/>
                <w:sz w:val="22"/>
                <w:szCs w:val="22"/>
              </w:rPr>
              <w:t xml:space="preserve">have </w:t>
            </w:r>
            <w:r w:rsidR="00E26B69" w:rsidRPr="00FE4B71">
              <w:rPr>
                <w:rFonts w:asciiTheme="minorHAnsi" w:hAnsiTheme="minorHAnsi" w:cstheme="minorHAnsi"/>
                <w:sz w:val="22"/>
                <w:szCs w:val="22"/>
              </w:rPr>
              <w:t>attended</w:t>
            </w:r>
            <w:r w:rsidR="00E26B69" w:rsidRPr="00FE4B71">
              <w:rPr>
                <w:rFonts w:asciiTheme="minorHAnsi" w:hAnsiTheme="minorHAnsi" w:cstheme="minorHAnsi"/>
                <w:spacing w:val="-16"/>
                <w:sz w:val="22"/>
                <w:szCs w:val="22"/>
              </w:rPr>
              <w:t xml:space="preserve"> </w:t>
            </w:r>
            <w:r w:rsidR="00E26B69" w:rsidRPr="00FE4B71">
              <w:rPr>
                <w:rFonts w:asciiTheme="minorHAnsi" w:hAnsiTheme="minorHAnsi" w:cstheme="minorHAnsi"/>
                <w:sz w:val="22"/>
                <w:szCs w:val="22"/>
              </w:rPr>
              <w:t>at</w:t>
            </w:r>
            <w:r w:rsidR="00E26B69" w:rsidRPr="00FE4B71">
              <w:rPr>
                <w:rFonts w:asciiTheme="minorHAnsi" w:hAnsiTheme="minorHAnsi" w:cstheme="minorHAnsi"/>
                <w:spacing w:val="-15"/>
                <w:sz w:val="22"/>
                <w:szCs w:val="22"/>
              </w:rPr>
              <w:t xml:space="preserve"> </w:t>
            </w:r>
            <w:r w:rsidR="00E26B69" w:rsidRPr="00FE4B71">
              <w:rPr>
                <w:rFonts w:asciiTheme="minorHAnsi" w:hAnsiTheme="minorHAnsi" w:cstheme="minorHAnsi"/>
                <w:sz w:val="22"/>
                <w:szCs w:val="22"/>
              </w:rPr>
              <w:t>least 1 event.</w:t>
            </w:r>
          </w:p>
        </w:tc>
      </w:tr>
      <w:tr w:rsidR="00E26B69" w:rsidRPr="00D578CC" w14:paraId="1F78656B" w14:textId="77777777" w:rsidTr="00730B1C">
        <w:trPr>
          <w:trHeight w:val="510"/>
        </w:trPr>
        <w:tc>
          <w:tcPr>
            <w:tcW w:w="735" w:type="dxa"/>
          </w:tcPr>
          <w:p w14:paraId="04B365FB" w14:textId="68D76AF2" w:rsidR="00E26B69" w:rsidRPr="00FD3854" w:rsidRDefault="00E26B69" w:rsidP="00FE4B71">
            <w:pPr>
              <w:spacing w:after="0"/>
              <w:rPr>
                <w:rFonts w:asciiTheme="minorHAnsi" w:hAnsiTheme="minorHAnsi" w:cstheme="minorHAnsi"/>
                <w:b/>
                <w:bCs/>
                <w:spacing w:val="-2"/>
                <w:sz w:val="22"/>
                <w:szCs w:val="22"/>
              </w:rPr>
            </w:pPr>
            <w:r w:rsidRPr="00FD3854">
              <w:rPr>
                <w:rFonts w:asciiTheme="minorHAnsi" w:hAnsiTheme="minorHAnsi" w:cstheme="minorHAnsi"/>
                <w:b/>
                <w:bCs/>
                <w:spacing w:val="-2"/>
                <w:sz w:val="22"/>
                <w:szCs w:val="22"/>
              </w:rPr>
              <w:t>5.1.2</w:t>
            </w:r>
          </w:p>
        </w:tc>
        <w:tc>
          <w:tcPr>
            <w:tcW w:w="1952" w:type="dxa"/>
          </w:tcPr>
          <w:p w14:paraId="715C0B19" w14:textId="77777777" w:rsidR="00E26B69" w:rsidRPr="00FE4B71" w:rsidRDefault="00E26B69" w:rsidP="00FE4B71">
            <w:pPr>
              <w:spacing w:after="0"/>
              <w:rPr>
                <w:rFonts w:asciiTheme="minorHAnsi" w:hAnsiTheme="minorHAnsi" w:cstheme="minorHAnsi"/>
                <w:sz w:val="22"/>
                <w:szCs w:val="22"/>
              </w:rPr>
            </w:pPr>
          </w:p>
        </w:tc>
        <w:tc>
          <w:tcPr>
            <w:tcW w:w="3543" w:type="dxa"/>
          </w:tcPr>
          <w:p w14:paraId="7322B1C5" w14:textId="77777777" w:rsidR="00E26B69" w:rsidRPr="00FE4B71" w:rsidRDefault="00E26B69" w:rsidP="00FE4B71">
            <w:pPr>
              <w:spacing w:after="0"/>
              <w:rPr>
                <w:rFonts w:asciiTheme="minorHAnsi" w:hAnsiTheme="minorHAnsi" w:cstheme="minorHAnsi"/>
                <w:sz w:val="22"/>
                <w:szCs w:val="22"/>
              </w:rPr>
            </w:pPr>
          </w:p>
        </w:tc>
        <w:tc>
          <w:tcPr>
            <w:tcW w:w="2694" w:type="dxa"/>
          </w:tcPr>
          <w:p w14:paraId="150ABDCB" w14:textId="2B2EC525"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Circulate information on new University policies related to gender equality, diversity and inclusion (e.g. the recent policy for Trans</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Staff</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and</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Students).</w:t>
            </w:r>
          </w:p>
        </w:tc>
        <w:tc>
          <w:tcPr>
            <w:tcW w:w="1721" w:type="dxa"/>
          </w:tcPr>
          <w:p w14:paraId="581FC586" w14:textId="3C4DE041"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School Manager, School</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Office</w:t>
            </w:r>
          </w:p>
        </w:tc>
        <w:tc>
          <w:tcPr>
            <w:tcW w:w="1681" w:type="dxa"/>
          </w:tcPr>
          <w:p w14:paraId="55E98909" w14:textId="12A0DFDA"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When new policies become available; review every summer starting summer</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2025</w:t>
            </w:r>
          </w:p>
        </w:tc>
        <w:tc>
          <w:tcPr>
            <w:tcW w:w="3265" w:type="dxa"/>
          </w:tcPr>
          <w:p w14:paraId="7B3AF290" w14:textId="68AF2ECE" w:rsidR="00E26B69"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t>Output</w:t>
            </w:r>
            <w:r w:rsidR="00E26B69" w:rsidRPr="00FE4B71">
              <w:rPr>
                <w:rFonts w:asciiTheme="minorHAnsi" w:hAnsiTheme="minorHAnsi" w:cstheme="minorHAnsi"/>
                <w:sz w:val="22"/>
                <w:szCs w:val="22"/>
              </w:rPr>
              <w:t xml:space="preserve">: School Office continues the routine of </w:t>
            </w:r>
            <w:r w:rsidR="00E26B69" w:rsidRPr="00FE4B71">
              <w:rPr>
                <w:rFonts w:asciiTheme="minorHAnsi" w:hAnsiTheme="minorHAnsi" w:cstheme="minorHAnsi"/>
                <w:spacing w:val="-2"/>
                <w:sz w:val="22"/>
                <w:szCs w:val="22"/>
              </w:rPr>
              <w:t xml:space="preserve">circulating </w:t>
            </w:r>
            <w:r w:rsidR="00E26B69" w:rsidRPr="00FE4B71">
              <w:rPr>
                <w:rFonts w:asciiTheme="minorHAnsi" w:hAnsiTheme="minorHAnsi" w:cstheme="minorHAnsi"/>
                <w:sz w:val="22"/>
                <w:szCs w:val="22"/>
              </w:rPr>
              <w:t>information on University</w:t>
            </w:r>
            <w:r w:rsidR="00E26B69" w:rsidRPr="00FE4B71">
              <w:rPr>
                <w:rFonts w:asciiTheme="minorHAnsi" w:hAnsiTheme="minorHAnsi" w:cstheme="minorHAnsi"/>
                <w:spacing w:val="-16"/>
                <w:sz w:val="22"/>
                <w:szCs w:val="22"/>
              </w:rPr>
              <w:t xml:space="preserve"> </w:t>
            </w:r>
            <w:r w:rsidR="00E26B69" w:rsidRPr="00FE4B71">
              <w:rPr>
                <w:rFonts w:asciiTheme="minorHAnsi" w:hAnsiTheme="minorHAnsi" w:cstheme="minorHAnsi"/>
                <w:sz w:val="22"/>
                <w:szCs w:val="22"/>
              </w:rPr>
              <w:t>policies related to gender equality, diversity and</w:t>
            </w:r>
            <w:r w:rsidR="00E26B69" w:rsidRPr="00FE4B71">
              <w:rPr>
                <w:rFonts w:asciiTheme="minorHAnsi" w:hAnsiTheme="minorHAnsi" w:cstheme="minorHAnsi"/>
                <w:spacing w:val="-16"/>
                <w:sz w:val="22"/>
                <w:szCs w:val="22"/>
              </w:rPr>
              <w:t xml:space="preserve"> </w:t>
            </w:r>
            <w:r w:rsidR="00E26B69" w:rsidRPr="00FE4B71">
              <w:rPr>
                <w:rFonts w:asciiTheme="minorHAnsi" w:hAnsiTheme="minorHAnsi" w:cstheme="minorHAnsi"/>
                <w:sz w:val="22"/>
                <w:szCs w:val="22"/>
              </w:rPr>
              <w:t>inclusion,</w:t>
            </w:r>
            <w:r w:rsidR="00E26B69" w:rsidRPr="00FE4B71">
              <w:rPr>
                <w:rFonts w:asciiTheme="minorHAnsi" w:hAnsiTheme="minorHAnsi" w:cstheme="minorHAnsi"/>
                <w:spacing w:val="-15"/>
                <w:sz w:val="22"/>
                <w:szCs w:val="22"/>
              </w:rPr>
              <w:t xml:space="preserve"> </w:t>
            </w:r>
            <w:r w:rsidR="00E26B69" w:rsidRPr="00FE4B71">
              <w:rPr>
                <w:rFonts w:asciiTheme="minorHAnsi" w:hAnsiTheme="minorHAnsi" w:cstheme="minorHAnsi"/>
                <w:sz w:val="22"/>
                <w:szCs w:val="22"/>
              </w:rPr>
              <w:t xml:space="preserve">and of linking to these policies in Staff and Student Handbooks and the School EDI </w:t>
            </w:r>
            <w:r w:rsidR="00E26B69" w:rsidRPr="00FE4B71">
              <w:rPr>
                <w:rFonts w:asciiTheme="minorHAnsi" w:hAnsiTheme="minorHAnsi" w:cstheme="minorHAnsi"/>
                <w:spacing w:val="-2"/>
                <w:sz w:val="22"/>
                <w:szCs w:val="22"/>
              </w:rPr>
              <w:t>webpage.</w:t>
            </w:r>
          </w:p>
        </w:tc>
      </w:tr>
      <w:tr w:rsidR="00E26B69" w:rsidRPr="00D578CC" w14:paraId="026E00CD" w14:textId="77777777" w:rsidTr="00730B1C">
        <w:trPr>
          <w:trHeight w:val="1587"/>
        </w:trPr>
        <w:tc>
          <w:tcPr>
            <w:tcW w:w="735" w:type="dxa"/>
          </w:tcPr>
          <w:p w14:paraId="0F91B179" w14:textId="51216AC0" w:rsidR="00E26B69" w:rsidRPr="00FD3854" w:rsidRDefault="00E26B69" w:rsidP="00FE4B71">
            <w:pPr>
              <w:spacing w:after="0"/>
              <w:rPr>
                <w:rFonts w:asciiTheme="minorHAnsi" w:hAnsiTheme="minorHAnsi" w:cstheme="minorHAnsi"/>
                <w:b/>
                <w:bCs/>
                <w:spacing w:val="-2"/>
                <w:sz w:val="22"/>
                <w:szCs w:val="22"/>
              </w:rPr>
            </w:pPr>
            <w:r w:rsidRPr="00FD3854">
              <w:rPr>
                <w:rFonts w:asciiTheme="minorHAnsi" w:hAnsiTheme="minorHAnsi" w:cstheme="minorHAnsi"/>
                <w:b/>
                <w:bCs/>
                <w:spacing w:val="-2"/>
                <w:sz w:val="22"/>
                <w:szCs w:val="22"/>
              </w:rPr>
              <w:t>5.1.3</w:t>
            </w:r>
          </w:p>
        </w:tc>
        <w:tc>
          <w:tcPr>
            <w:tcW w:w="1952" w:type="dxa"/>
          </w:tcPr>
          <w:p w14:paraId="635237A3" w14:textId="77777777" w:rsidR="00E26B69" w:rsidRPr="00FE4B71" w:rsidRDefault="00E26B69" w:rsidP="00FE4B71">
            <w:pPr>
              <w:spacing w:after="0"/>
              <w:rPr>
                <w:rFonts w:asciiTheme="minorHAnsi" w:hAnsiTheme="minorHAnsi" w:cstheme="minorHAnsi"/>
                <w:sz w:val="22"/>
                <w:szCs w:val="22"/>
              </w:rPr>
            </w:pPr>
          </w:p>
        </w:tc>
        <w:tc>
          <w:tcPr>
            <w:tcW w:w="3543" w:type="dxa"/>
          </w:tcPr>
          <w:p w14:paraId="642D4965" w14:textId="77777777" w:rsidR="00E26B69" w:rsidRPr="00FE4B71" w:rsidRDefault="00E26B69" w:rsidP="00FE4B71">
            <w:pPr>
              <w:spacing w:after="0"/>
              <w:rPr>
                <w:rFonts w:asciiTheme="minorHAnsi" w:hAnsiTheme="minorHAnsi" w:cstheme="minorHAnsi"/>
                <w:sz w:val="22"/>
                <w:szCs w:val="22"/>
              </w:rPr>
            </w:pPr>
          </w:p>
        </w:tc>
        <w:tc>
          <w:tcPr>
            <w:tcW w:w="2694" w:type="dxa"/>
          </w:tcPr>
          <w:p w14:paraId="38659816" w14:textId="0A091D06"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Consult</w:t>
            </w:r>
            <w:r w:rsidRPr="00FE4B71">
              <w:rPr>
                <w:rFonts w:asciiTheme="minorHAnsi" w:hAnsiTheme="minorHAnsi" w:cstheme="minorHAnsi"/>
                <w:spacing w:val="-12"/>
                <w:sz w:val="22"/>
                <w:szCs w:val="22"/>
              </w:rPr>
              <w:t xml:space="preserve"> </w:t>
            </w:r>
            <w:r w:rsidRPr="00FE4B71">
              <w:rPr>
                <w:rFonts w:asciiTheme="minorHAnsi" w:hAnsiTheme="minorHAnsi" w:cstheme="minorHAnsi"/>
                <w:sz w:val="22"/>
                <w:szCs w:val="22"/>
              </w:rPr>
              <w:t>annually</w:t>
            </w:r>
            <w:r w:rsidRPr="00FE4B71">
              <w:rPr>
                <w:rFonts w:asciiTheme="minorHAnsi" w:hAnsiTheme="minorHAnsi" w:cstheme="minorHAnsi"/>
                <w:spacing w:val="-12"/>
                <w:sz w:val="22"/>
                <w:szCs w:val="22"/>
              </w:rPr>
              <w:t xml:space="preserve"> </w:t>
            </w:r>
            <w:r w:rsidRPr="00FE4B71">
              <w:rPr>
                <w:rFonts w:asciiTheme="minorHAnsi" w:hAnsiTheme="minorHAnsi" w:cstheme="minorHAnsi"/>
                <w:sz w:val="22"/>
                <w:szCs w:val="22"/>
              </w:rPr>
              <w:t>with</w:t>
            </w:r>
            <w:r w:rsidRPr="00FE4B71">
              <w:rPr>
                <w:rFonts w:asciiTheme="minorHAnsi" w:hAnsiTheme="minorHAnsi" w:cstheme="minorHAnsi"/>
                <w:spacing w:val="-12"/>
                <w:sz w:val="22"/>
                <w:szCs w:val="22"/>
              </w:rPr>
              <w:t xml:space="preserve"> </w:t>
            </w:r>
            <w:r w:rsidRPr="00FE4B71">
              <w:rPr>
                <w:rFonts w:asciiTheme="minorHAnsi" w:hAnsiTheme="minorHAnsi" w:cstheme="minorHAnsi"/>
                <w:sz w:val="22"/>
                <w:szCs w:val="22"/>
              </w:rPr>
              <w:t>staff and student on topics of particular interest and relevance</w:t>
            </w:r>
            <w:r w:rsidRPr="00FE4B71">
              <w:rPr>
                <w:rFonts w:asciiTheme="minorHAnsi" w:hAnsiTheme="minorHAnsi" w:cstheme="minorHAnsi"/>
                <w:spacing w:val="-8"/>
                <w:sz w:val="22"/>
                <w:szCs w:val="22"/>
              </w:rPr>
              <w:t xml:space="preserve"> </w:t>
            </w:r>
            <w:r w:rsidRPr="00FE4B71">
              <w:rPr>
                <w:rFonts w:asciiTheme="minorHAnsi" w:hAnsiTheme="minorHAnsi" w:cstheme="minorHAnsi"/>
                <w:sz w:val="22"/>
                <w:szCs w:val="22"/>
              </w:rPr>
              <w:t>(e.g.,</w:t>
            </w:r>
            <w:r w:rsidRPr="00FE4B71">
              <w:rPr>
                <w:rFonts w:asciiTheme="minorHAnsi" w:hAnsiTheme="minorHAnsi" w:cstheme="minorHAnsi"/>
                <w:spacing w:val="-7"/>
                <w:sz w:val="22"/>
                <w:szCs w:val="22"/>
              </w:rPr>
              <w:t xml:space="preserve"> </w:t>
            </w:r>
            <w:r w:rsidRPr="00FE4B71">
              <w:rPr>
                <w:rFonts w:asciiTheme="minorHAnsi" w:hAnsiTheme="minorHAnsi" w:cstheme="minorHAnsi"/>
                <w:sz w:val="22"/>
                <w:szCs w:val="22"/>
              </w:rPr>
              <w:t xml:space="preserve">via student EDI </w:t>
            </w:r>
            <w:r w:rsidRPr="00FE4B71">
              <w:rPr>
                <w:rFonts w:asciiTheme="minorHAnsi" w:hAnsiTheme="minorHAnsi" w:cstheme="minorHAnsi"/>
                <w:spacing w:val="-2"/>
                <w:sz w:val="22"/>
                <w:szCs w:val="22"/>
              </w:rPr>
              <w:t>representatives).</w:t>
            </w:r>
          </w:p>
        </w:tc>
        <w:tc>
          <w:tcPr>
            <w:tcW w:w="1721" w:type="dxa"/>
          </w:tcPr>
          <w:p w14:paraId="2C884927" w14:textId="1AAB2E6C"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DoEDI;</w:t>
            </w:r>
            <w:r w:rsidRPr="00FE4B71">
              <w:rPr>
                <w:rFonts w:asciiTheme="minorHAnsi" w:hAnsiTheme="minorHAnsi" w:cstheme="minorHAnsi"/>
                <w:spacing w:val="-6"/>
                <w:sz w:val="22"/>
                <w:szCs w:val="22"/>
              </w:rPr>
              <w:t xml:space="preserve"> </w:t>
            </w:r>
            <w:r w:rsidRPr="00FE4B71">
              <w:rPr>
                <w:rFonts w:asciiTheme="minorHAnsi" w:hAnsiTheme="minorHAnsi" w:cstheme="minorHAnsi"/>
                <w:sz w:val="22"/>
                <w:szCs w:val="22"/>
              </w:rPr>
              <w:t>EDI committee</w:t>
            </w:r>
          </w:p>
        </w:tc>
        <w:tc>
          <w:tcPr>
            <w:tcW w:w="1681" w:type="dxa"/>
          </w:tcPr>
          <w:p w14:paraId="036B29C0" w14:textId="3420A466"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pacing w:val="-2"/>
                <w:sz w:val="22"/>
                <w:szCs w:val="22"/>
              </w:rPr>
              <w:t xml:space="preserve">Jan-Feb </w:t>
            </w:r>
            <w:r w:rsidRPr="00FE4B71">
              <w:rPr>
                <w:rFonts w:asciiTheme="minorHAnsi" w:hAnsiTheme="minorHAnsi" w:cstheme="minorHAnsi"/>
                <w:sz w:val="22"/>
                <w:szCs w:val="22"/>
              </w:rPr>
              <w:t>every year, beginning</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 xml:space="preserve">in </w:t>
            </w:r>
            <w:r w:rsidRPr="00FE4B71">
              <w:rPr>
                <w:rFonts w:asciiTheme="minorHAnsi" w:hAnsiTheme="minorHAnsi" w:cstheme="minorHAnsi"/>
                <w:spacing w:val="-4"/>
                <w:sz w:val="22"/>
                <w:szCs w:val="22"/>
              </w:rPr>
              <w:t>2026</w:t>
            </w:r>
          </w:p>
        </w:tc>
        <w:tc>
          <w:tcPr>
            <w:tcW w:w="3265" w:type="dxa"/>
          </w:tcPr>
          <w:p w14:paraId="412D504A" w14:textId="53DBE659" w:rsidR="00E26B69"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t>Output</w:t>
            </w:r>
            <w:r w:rsidR="00E26B69" w:rsidRPr="00FE4B71">
              <w:rPr>
                <w:rFonts w:asciiTheme="minorHAnsi" w:hAnsiTheme="minorHAnsi" w:cstheme="minorHAnsi"/>
                <w:sz w:val="22"/>
                <w:szCs w:val="22"/>
              </w:rPr>
              <w:t>: Annual emails</w:t>
            </w:r>
            <w:r w:rsidR="00E26B69" w:rsidRPr="00FE4B71">
              <w:rPr>
                <w:rFonts w:asciiTheme="minorHAnsi" w:hAnsiTheme="minorHAnsi" w:cstheme="minorHAnsi"/>
                <w:spacing w:val="-16"/>
                <w:sz w:val="22"/>
                <w:szCs w:val="22"/>
              </w:rPr>
              <w:t xml:space="preserve"> </w:t>
            </w:r>
            <w:r w:rsidR="00E26B69" w:rsidRPr="00FE4B71">
              <w:rPr>
                <w:rFonts w:asciiTheme="minorHAnsi" w:hAnsiTheme="minorHAnsi" w:cstheme="minorHAnsi"/>
                <w:sz w:val="22"/>
                <w:szCs w:val="22"/>
              </w:rPr>
              <w:t>by</w:t>
            </w:r>
            <w:r w:rsidR="00E26B69" w:rsidRPr="00FE4B71">
              <w:rPr>
                <w:rFonts w:asciiTheme="minorHAnsi" w:hAnsiTheme="minorHAnsi" w:cstheme="minorHAnsi"/>
                <w:spacing w:val="-15"/>
                <w:sz w:val="22"/>
                <w:szCs w:val="22"/>
              </w:rPr>
              <w:t xml:space="preserve"> </w:t>
            </w:r>
            <w:r w:rsidR="00E26B69" w:rsidRPr="00FE4B71">
              <w:rPr>
                <w:rFonts w:asciiTheme="minorHAnsi" w:hAnsiTheme="minorHAnsi" w:cstheme="minorHAnsi"/>
                <w:sz w:val="22"/>
                <w:szCs w:val="22"/>
              </w:rPr>
              <w:t>DoEDI consulting staff and</w:t>
            </w:r>
            <w:r w:rsidR="00E26B69" w:rsidRPr="00FE4B71">
              <w:rPr>
                <w:rFonts w:asciiTheme="minorHAnsi" w:hAnsiTheme="minorHAnsi" w:cstheme="minorHAnsi"/>
                <w:spacing w:val="-6"/>
                <w:sz w:val="22"/>
                <w:szCs w:val="22"/>
              </w:rPr>
              <w:t xml:space="preserve"> </w:t>
            </w:r>
            <w:r w:rsidR="00E26B69" w:rsidRPr="00FE4B71">
              <w:rPr>
                <w:rFonts w:asciiTheme="minorHAnsi" w:hAnsiTheme="minorHAnsi" w:cstheme="minorHAnsi"/>
                <w:sz w:val="22"/>
                <w:szCs w:val="22"/>
              </w:rPr>
              <w:t>students on topics of particular interest and relevance, which then inform the selection of EDI events</w:t>
            </w:r>
            <w:r w:rsidR="00E26B69" w:rsidRPr="00FE4B71">
              <w:rPr>
                <w:rFonts w:asciiTheme="minorHAnsi" w:hAnsiTheme="minorHAnsi" w:cstheme="minorHAnsi"/>
                <w:spacing w:val="-13"/>
                <w:sz w:val="22"/>
                <w:szCs w:val="22"/>
              </w:rPr>
              <w:t xml:space="preserve"> </w:t>
            </w:r>
            <w:r w:rsidR="00E26B69" w:rsidRPr="00FE4B71">
              <w:rPr>
                <w:rFonts w:asciiTheme="minorHAnsi" w:hAnsiTheme="minorHAnsi" w:cstheme="minorHAnsi"/>
                <w:sz w:val="22"/>
                <w:szCs w:val="22"/>
              </w:rPr>
              <w:t>by</w:t>
            </w:r>
            <w:r w:rsidR="00E26B69" w:rsidRPr="00FE4B71">
              <w:rPr>
                <w:rFonts w:asciiTheme="minorHAnsi" w:hAnsiTheme="minorHAnsi" w:cstheme="minorHAnsi"/>
                <w:spacing w:val="-13"/>
                <w:sz w:val="22"/>
                <w:szCs w:val="22"/>
              </w:rPr>
              <w:t xml:space="preserve"> </w:t>
            </w:r>
            <w:r w:rsidR="00E26B69" w:rsidRPr="00FE4B71">
              <w:rPr>
                <w:rFonts w:asciiTheme="minorHAnsi" w:hAnsiTheme="minorHAnsi" w:cstheme="minorHAnsi"/>
                <w:sz w:val="22"/>
                <w:szCs w:val="22"/>
              </w:rPr>
              <w:t>the</w:t>
            </w:r>
            <w:r w:rsidR="00E26B69" w:rsidRPr="00FE4B71">
              <w:rPr>
                <w:rFonts w:asciiTheme="minorHAnsi" w:hAnsiTheme="minorHAnsi" w:cstheme="minorHAnsi"/>
                <w:spacing w:val="-13"/>
                <w:sz w:val="22"/>
                <w:szCs w:val="22"/>
              </w:rPr>
              <w:t xml:space="preserve"> </w:t>
            </w:r>
            <w:r w:rsidR="00E26B69" w:rsidRPr="00FE4B71">
              <w:rPr>
                <w:rFonts w:asciiTheme="minorHAnsi" w:hAnsiTheme="minorHAnsi" w:cstheme="minorHAnsi"/>
                <w:sz w:val="22"/>
                <w:szCs w:val="22"/>
              </w:rPr>
              <w:t>EDI committee for</w:t>
            </w:r>
            <w:r w:rsidR="00E26B69" w:rsidRPr="00FE4B71">
              <w:rPr>
                <w:rFonts w:asciiTheme="minorHAnsi" w:hAnsiTheme="minorHAnsi" w:cstheme="minorHAnsi"/>
                <w:spacing w:val="40"/>
                <w:sz w:val="22"/>
                <w:szCs w:val="22"/>
              </w:rPr>
              <w:t xml:space="preserve"> </w:t>
            </w:r>
            <w:r w:rsidR="00E26B69" w:rsidRPr="00FE4B71">
              <w:rPr>
                <w:rFonts w:asciiTheme="minorHAnsi" w:hAnsiTheme="minorHAnsi" w:cstheme="minorHAnsi"/>
                <w:sz w:val="22"/>
                <w:szCs w:val="22"/>
              </w:rPr>
              <w:t xml:space="preserve">the following </w:t>
            </w:r>
            <w:r w:rsidR="00E26B69" w:rsidRPr="00FE4B71">
              <w:rPr>
                <w:rFonts w:asciiTheme="minorHAnsi" w:hAnsiTheme="minorHAnsi" w:cstheme="minorHAnsi"/>
                <w:spacing w:val="-2"/>
                <w:sz w:val="22"/>
                <w:szCs w:val="22"/>
              </w:rPr>
              <w:t>year.</w:t>
            </w:r>
          </w:p>
        </w:tc>
      </w:tr>
      <w:tr w:rsidR="00E26B69" w:rsidRPr="00D578CC" w14:paraId="7CA05583" w14:textId="77777777" w:rsidTr="00730B1C">
        <w:trPr>
          <w:trHeight w:val="2041"/>
        </w:trPr>
        <w:tc>
          <w:tcPr>
            <w:tcW w:w="735" w:type="dxa"/>
            <w:shd w:val="clear" w:color="auto" w:fill="F2F2F2" w:themeFill="background1" w:themeFillShade="F2"/>
          </w:tcPr>
          <w:p w14:paraId="74F78FC7" w14:textId="2DFD8A49" w:rsidR="00E26B69" w:rsidRPr="00FD3854" w:rsidRDefault="00E26B69" w:rsidP="00FE4B71">
            <w:pPr>
              <w:spacing w:after="0"/>
              <w:rPr>
                <w:rFonts w:asciiTheme="minorHAnsi" w:hAnsiTheme="minorHAnsi" w:cstheme="minorHAnsi"/>
                <w:b/>
                <w:bCs/>
                <w:spacing w:val="-2"/>
                <w:sz w:val="22"/>
                <w:szCs w:val="22"/>
              </w:rPr>
            </w:pPr>
            <w:r w:rsidRPr="00FD3854">
              <w:rPr>
                <w:rFonts w:asciiTheme="minorHAnsi" w:hAnsiTheme="minorHAnsi" w:cstheme="minorHAnsi"/>
                <w:b/>
                <w:bCs/>
                <w:sz w:val="22"/>
                <w:szCs w:val="22"/>
              </w:rPr>
              <w:lastRenderedPageBreak/>
              <w:t>5.2</w:t>
            </w:r>
          </w:p>
        </w:tc>
        <w:tc>
          <w:tcPr>
            <w:tcW w:w="1952" w:type="dxa"/>
            <w:shd w:val="clear" w:color="auto" w:fill="F2F2F2" w:themeFill="background1" w:themeFillShade="F2"/>
          </w:tcPr>
          <w:p w14:paraId="5853CC50" w14:textId="72AEEA8F" w:rsidR="00E26B69" w:rsidRPr="00FE4B71" w:rsidRDefault="00E26B69" w:rsidP="00FE4B71">
            <w:pPr>
              <w:spacing w:after="0"/>
              <w:rPr>
                <w:rFonts w:asciiTheme="minorHAnsi" w:hAnsiTheme="minorHAnsi" w:cstheme="minorHAnsi"/>
                <w:b/>
                <w:bCs/>
                <w:sz w:val="22"/>
                <w:szCs w:val="22"/>
              </w:rPr>
            </w:pPr>
            <w:r w:rsidRPr="00FE4B71">
              <w:rPr>
                <w:rFonts w:asciiTheme="minorHAnsi" w:hAnsiTheme="minorHAnsi" w:cstheme="minorHAnsi"/>
                <w:b/>
                <w:bCs/>
                <w:sz w:val="22"/>
                <w:szCs w:val="22"/>
              </w:rPr>
              <w:t>Improve</w:t>
            </w:r>
            <w:r w:rsidRPr="00FE4B71">
              <w:rPr>
                <w:rFonts w:asciiTheme="minorHAnsi" w:hAnsiTheme="minorHAnsi" w:cstheme="minorHAnsi"/>
                <w:b/>
                <w:bCs/>
                <w:spacing w:val="-9"/>
                <w:sz w:val="22"/>
                <w:szCs w:val="22"/>
              </w:rPr>
              <w:t xml:space="preserve"> </w:t>
            </w:r>
            <w:r w:rsidRPr="00FE4B71">
              <w:rPr>
                <w:rFonts w:asciiTheme="minorHAnsi" w:hAnsiTheme="minorHAnsi" w:cstheme="minorHAnsi"/>
                <w:b/>
                <w:bCs/>
                <w:sz w:val="22"/>
                <w:szCs w:val="22"/>
              </w:rPr>
              <w:t>communication</w:t>
            </w:r>
            <w:r w:rsidRPr="00FE4B71">
              <w:rPr>
                <w:rFonts w:asciiTheme="minorHAnsi" w:hAnsiTheme="minorHAnsi" w:cstheme="minorHAnsi"/>
                <w:b/>
                <w:bCs/>
                <w:spacing w:val="-9"/>
                <w:sz w:val="22"/>
                <w:szCs w:val="22"/>
              </w:rPr>
              <w:t xml:space="preserve"> </w:t>
            </w:r>
            <w:r w:rsidRPr="00FE4B71">
              <w:rPr>
                <w:rFonts w:asciiTheme="minorHAnsi" w:hAnsiTheme="minorHAnsi" w:cstheme="minorHAnsi"/>
                <w:b/>
                <w:bCs/>
                <w:sz w:val="22"/>
                <w:szCs w:val="22"/>
              </w:rPr>
              <w:t>about</w:t>
            </w:r>
            <w:r w:rsidRPr="00FE4B71">
              <w:rPr>
                <w:rFonts w:asciiTheme="minorHAnsi" w:hAnsiTheme="minorHAnsi" w:cstheme="minorHAnsi"/>
                <w:b/>
                <w:bCs/>
                <w:spacing w:val="-9"/>
                <w:sz w:val="22"/>
                <w:szCs w:val="22"/>
              </w:rPr>
              <w:t xml:space="preserve"> </w:t>
            </w:r>
            <w:r w:rsidRPr="00FE4B71">
              <w:rPr>
                <w:rFonts w:asciiTheme="minorHAnsi" w:hAnsiTheme="minorHAnsi" w:cstheme="minorHAnsi"/>
                <w:b/>
                <w:bCs/>
                <w:sz w:val="22"/>
                <w:szCs w:val="22"/>
              </w:rPr>
              <w:t>our Athena Swan and other EDI initiatives, and provision of both educational</w:t>
            </w:r>
            <w:r w:rsidRPr="00FE4B71">
              <w:rPr>
                <w:rFonts w:asciiTheme="minorHAnsi" w:hAnsiTheme="minorHAnsi" w:cstheme="minorHAnsi"/>
                <w:b/>
                <w:bCs/>
                <w:spacing w:val="-10"/>
                <w:sz w:val="22"/>
                <w:szCs w:val="22"/>
              </w:rPr>
              <w:t xml:space="preserve"> </w:t>
            </w:r>
            <w:r w:rsidRPr="00FE4B71">
              <w:rPr>
                <w:rFonts w:asciiTheme="minorHAnsi" w:hAnsiTheme="minorHAnsi" w:cstheme="minorHAnsi"/>
                <w:b/>
                <w:bCs/>
                <w:sz w:val="22"/>
                <w:szCs w:val="22"/>
              </w:rPr>
              <w:t>materials</w:t>
            </w:r>
            <w:r w:rsidRPr="00FE4B71">
              <w:rPr>
                <w:rFonts w:asciiTheme="minorHAnsi" w:hAnsiTheme="minorHAnsi" w:cstheme="minorHAnsi"/>
                <w:b/>
                <w:bCs/>
                <w:spacing w:val="-10"/>
                <w:sz w:val="22"/>
                <w:szCs w:val="22"/>
              </w:rPr>
              <w:t xml:space="preserve"> </w:t>
            </w:r>
            <w:r w:rsidRPr="00FE4B71">
              <w:rPr>
                <w:rFonts w:asciiTheme="minorHAnsi" w:hAnsiTheme="minorHAnsi" w:cstheme="minorHAnsi"/>
                <w:b/>
                <w:bCs/>
                <w:sz w:val="22"/>
                <w:szCs w:val="22"/>
              </w:rPr>
              <w:t>and</w:t>
            </w:r>
            <w:r w:rsidRPr="00FE4B71">
              <w:rPr>
                <w:rFonts w:asciiTheme="minorHAnsi" w:hAnsiTheme="minorHAnsi" w:cstheme="minorHAnsi"/>
                <w:b/>
                <w:bCs/>
                <w:spacing w:val="-10"/>
                <w:sz w:val="22"/>
                <w:szCs w:val="22"/>
              </w:rPr>
              <w:t xml:space="preserve"> </w:t>
            </w:r>
            <w:r w:rsidRPr="00FE4B71">
              <w:rPr>
                <w:rFonts w:asciiTheme="minorHAnsi" w:hAnsiTheme="minorHAnsi" w:cstheme="minorHAnsi"/>
                <w:b/>
                <w:bCs/>
                <w:sz w:val="22"/>
                <w:szCs w:val="22"/>
              </w:rPr>
              <w:t>key</w:t>
            </w:r>
            <w:r w:rsidRPr="00FE4B71">
              <w:rPr>
                <w:rFonts w:asciiTheme="minorHAnsi" w:hAnsiTheme="minorHAnsi" w:cstheme="minorHAnsi"/>
                <w:b/>
                <w:bCs/>
                <w:spacing w:val="-10"/>
                <w:sz w:val="22"/>
                <w:szCs w:val="22"/>
              </w:rPr>
              <w:t xml:space="preserve"> </w:t>
            </w:r>
            <w:r w:rsidRPr="00FE4B71">
              <w:rPr>
                <w:rFonts w:asciiTheme="minorHAnsi" w:hAnsiTheme="minorHAnsi" w:cstheme="minorHAnsi"/>
                <w:b/>
                <w:bCs/>
                <w:sz w:val="22"/>
                <w:szCs w:val="22"/>
              </w:rPr>
              <w:t xml:space="preserve">EDI policies for use by staff and </w:t>
            </w:r>
            <w:r w:rsidRPr="00FE4B71">
              <w:rPr>
                <w:rFonts w:asciiTheme="minorHAnsi" w:hAnsiTheme="minorHAnsi" w:cstheme="minorHAnsi"/>
                <w:b/>
                <w:bCs/>
                <w:spacing w:val="-2"/>
                <w:sz w:val="22"/>
                <w:szCs w:val="22"/>
              </w:rPr>
              <w:t>students.</w:t>
            </w:r>
          </w:p>
        </w:tc>
        <w:tc>
          <w:tcPr>
            <w:tcW w:w="3543" w:type="dxa"/>
            <w:shd w:val="clear" w:color="auto" w:fill="F2F2F2" w:themeFill="background1" w:themeFillShade="F2"/>
          </w:tcPr>
          <w:p w14:paraId="21D1FF31" w14:textId="3B695A33" w:rsidR="00E26B69" w:rsidRPr="00FE4B71" w:rsidRDefault="00E26B69" w:rsidP="00FE4B71">
            <w:pPr>
              <w:spacing w:after="0"/>
              <w:rPr>
                <w:rFonts w:asciiTheme="minorHAnsi" w:hAnsiTheme="minorHAnsi" w:cstheme="minorHAnsi"/>
                <w:b/>
                <w:bCs/>
                <w:sz w:val="22"/>
                <w:szCs w:val="22"/>
              </w:rPr>
            </w:pPr>
            <w:r w:rsidRPr="00FE4B71">
              <w:rPr>
                <w:rFonts w:asciiTheme="minorHAnsi" w:hAnsiTheme="minorHAnsi" w:cstheme="minorHAnsi"/>
                <w:b/>
                <w:bCs/>
                <w:sz w:val="22"/>
                <w:szCs w:val="22"/>
              </w:rPr>
              <w:t>Our staff survey indicated</w:t>
            </w:r>
            <w:r w:rsidRPr="00FE4B71">
              <w:rPr>
                <w:rFonts w:asciiTheme="minorHAnsi" w:hAnsiTheme="minorHAnsi" w:cstheme="minorHAnsi"/>
                <w:b/>
                <w:bCs/>
                <w:spacing w:val="40"/>
                <w:sz w:val="22"/>
                <w:szCs w:val="22"/>
              </w:rPr>
              <w:t xml:space="preserve"> </w:t>
            </w:r>
            <w:r w:rsidRPr="00FE4B71">
              <w:rPr>
                <w:rFonts w:asciiTheme="minorHAnsi" w:hAnsiTheme="minorHAnsi" w:cstheme="minorHAnsi"/>
                <w:b/>
                <w:bCs/>
                <w:sz w:val="22"/>
                <w:szCs w:val="22"/>
              </w:rPr>
              <w:t>that there were often gaps in staff</w:t>
            </w:r>
            <w:r w:rsidRPr="00FE4B71">
              <w:rPr>
                <w:rFonts w:asciiTheme="minorHAnsi" w:hAnsiTheme="minorHAnsi" w:cstheme="minorHAnsi"/>
                <w:b/>
                <w:bCs/>
                <w:spacing w:val="-9"/>
                <w:sz w:val="22"/>
                <w:szCs w:val="22"/>
              </w:rPr>
              <w:t xml:space="preserve"> </w:t>
            </w:r>
            <w:r w:rsidRPr="00FE4B71">
              <w:rPr>
                <w:rFonts w:asciiTheme="minorHAnsi" w:hAnsiTheme="minorHAnsi" w:cstheme="minorHAnsi"/>
                <w:b/>
                <w:bCs/>
                <w:sz w:val="22"/>
                <w:szCs w:val="22"/>
              </w:rPr>
              <w:t>and</w:t>
            </w:r>
            <w:r w:rsidRPr="00FE4B71">
              <w:rPr>
                <w:rFonts w:asciiTheme="minorHAnsi" w:hAnsiTheme="minorHAnsi" w:cstheme="minorHAnsi"/>
                <w:b/>
                <w:bCs/>
                <w:spacing w:val="-9"/>
                <w:sz w:val="22"/>
                <w:szCs w:val="22"/>
              </w:rPr>
              <w:t xml:space="preserve"> </w:t>
            </w:r>
            <w:r w:rsidRPr="00FE4B71">
              <w:rPr>
                <w:rFonts w:asciiTheme="minorHAnsi" w:hAnsiTheme="minorHAnsi" w:cstheme="minorHAnsi"/>
                <w:b/>
                <w:bCs/>
                <w:sz w:val="22"/>
                <w:szCs w:val="22"/>
              </w:rPr>
              <w:t>students’</w:t>
            </w:r>
            <w:r w:rsidRPr="00FE4B71">
              <w:rPr>
                <w:rFonts w:asciiTheme="minorHAnsi" w:hAnsiTheme="minorHAnsi" w:cstheme="minorHAnsi"/>
                <w:b/>
                <w:bCs/>
                <w:spacing w:val="-9"/>
                <w:sz w:val="22"/>
                <w:szCs w:val="22"/>
              </w:rPr>
              <w:t xml:space="preserve"> </w:t>
            </w:r>
            <w:r w:rsidRPr="00FE4B71">
              <w:rPr>
                <w:rFonts w:asciiTheme="minorHAnsi" w:hAnsiTheme="minorHAnsi" w:cstheme="minorHAnsi"/>
                <w:b/>
                <w:bCs/>
                <w:sz w:val="22"/>
                <w:szCs w:val="22"/>
              </w:rPr>
              <w:t>knowledge about Athena Swan</w:t>
            </w:r>
            <w:r w:rsidRPr="00FE4B71">
              <w:rPr>
                <w:rFonts w:asciiTheme="minorHAnsi" w:hAnsiTheme="minorHAnsi" w:cstheme="minorHAnsi"/>
                <w:b/>
                <w:bCs/>
                <w:spacing w:val="40"/>
                <w:sz w:val="22"/>
                <w:szCs w:val="22"/>
              </w:rPr>
              <w:t xml:space="preserve"> </w:t>
            </w:r>
            <w:r w:rsidRPr="00FE4B71">
              <w:rPr>
                <w:rFonts w:asciiTheme="minorHAnsi" w:hAnsiTheme="minorHAnsi" w:cstheme="minorHAnsi"/>
                <w:b/>
                <w:bCs/>
                <w:sz w:val="22"/>
                <w:szCs w:val="22"/>
              </w:rPr>
              <w:t>initiatives, as well as key EDI policies (e.g., maternal/parental leave; workload allocation; flexible working).</w:t>
            </w:r>
            <w:r w:rsidRPr="00FE4B71">
              <w:rPr>
                <w:rFonts w:asciiTheme="minorHAnsi" w:hAnsiTheme="minorHAnsi" w:cstheme="minorHAnsi"/>
                <w:b/>
                <w:bCs/>
                <w:spacing w:val="-10"/>
                <w:sz w:val="22"/>
                <w:szCs w:val="22"/>
              </w:rPr>
              <w:t xml:space="preserve"> </w:t>
            </w:r>
            <w:r w:rsidRPr="00FE4B71">
              <w:rPr>
                <w:rFonts w:asciiTheme="minorHAnsi" w:hAnsiTheme="minorHAnsi" w:cstheme="minorHAnsi"/>
                <w:b/>
                <w:bCs/>
                <w:sz w:val="22"/>
                <w:szCs w:val="22"/>
              </w:rPr>
              <w:t>We</w:t>
            </w:r>
            <w:r w:rsidRPr="00FE4B71">
              <w:rPr>
                <w:rFonts w:asciiTheme="minorHAnsi" w:hAnsiTheme="minorHAnsi" w:cstheme="minorHAnsi"/>
                <w:b/>
                <w:bCs/>
                <w:spacing w:val="-10"/>
                <w:sz w:val="22"/>
                <w:szCs w:val="22"/>
              </w:rPr>
              <w:t xml:space="preserve"> </w:t>
            </w:r>
            <w:r w:rsidRPr="00FE4B71">
              <w:rPr>
                <w:rFonts w:asciiTheme="minorHAnsi" w:hAnsiTheme="minorHAnsi" w:cstheme="minorHAnsi"/>
                <w:b/>
                <w:bCs/>
                <w:sz w:val="22"/>
                <w:szCs w:val="22"/>
              </w:rPr>
              <w:t>can</w:t>
            </w:r>
            <w:r w:rsidRPr="00FE4B71">
              <w:rPr>
                <w:rFonts w:asciiTheme="minorHAnsi" w:hAnsiTheme="minorHAnsi" w:cstheme="minorHAnsi"/>
                <w:b/>
                <w:bCs/>
                <w:spacing w:val="-10"/>
                <w:sz w:val="22"/>
                <w:szCs w:val="22"/>
              </w:rPr>
              <w:t xml:space="preserve"> </w:t>
            </w:r>
            <w:r w:rsidRPr="00FE4B71">
              <w:rPr>
                <w:rFonts w:asciiTheme="minorHAnsi" w:hAnsiTheme="minorHAnsi" w:cstheme="minorHAnsi"/>
                <w:b/>
                <w:bCs/>
                <w:sz w:val="22"/>
                <w:szCs w:val="22"/>
              </w:rPr>
              <w:t>improve</w:t>
            </w:r>
            <w:r w:rsidRPr="00FE4B71">
              <w:rPr>
                <w:rFonts w:asciiTheme="minorHAnsi" w:hAnsiTheme="minorHAnsi" w:cstheme="minorHAnsi"/>
                <w:b/>
                <w:bCs/>
                <w:spacing w:val="-10"/>
                <w:sz w:val="22"/>
                <w:szCs w:val="22"/>
              </w:rPr>
              <w:t xml:space="preserve"> </w:t>
            </w:r>
            <w:r w:rsidRPr="00FE4B71">
              <w:rPr>
                <w:rFonts w:asciiTheme="minorHAnsi" w:hAnsiTheme="minorHAnsi" w:cstheme="minorHAnsi"/>
                <w:b/>
                <w:bCs/>
                <w:sz w:val="22"/>
                <w:szCs w:val="22"/>
              </w:rPr>
              <w:t>the way we engage and communicate about Athena Swan and related EDI issues within the</w:t>
            </w:r>
            <w:r w:rsidRPr="00FE4B71">
              <w:rPr>
                <w:rFonts w:asciiTheme="minorHAnsi" w:hAnsiTheme="minorHAnsi" w:cstheme="minorHAnsi"/>
                <w:b/>
                <w:bCs/>
                <w:spacing w:val="-4"/>
                <w:sz w:val="22"/>
                <w:szCs w:val="22"/>
              </w:rPr>
              <w:t xml:space="preserve"> </w:t>
            </w:r>
            <w:r w:rsidRPr="00FE4B71">
              <w:rPr>
                <w:rFonts w:asciiTheme="minorHAnsi" w:hAnsiTheme="minorHAnsi" w:cstheme="minorHAnsi"/>
                <w:b/>
                <w:bCs/>
                <w:spacing w:val="-2"/>
                <w:sz w:val="22"/>
                <w:szCs w:val="22"/>
              </w:rPr>
              <w:t>School.</w:t>
            </w:r>
          </w:p>
        </w:tc>
        <w:tc>
          <w:tcPr>
            <w:tcW w:w="2694" w:type="dxa"/>
            <w:shd w:val="clear" w:color="auto" w:fill="F2F2F2" w:themeFill="background1" w:themeFillShade="F2"/>
          </w:tcPr>
          <w:p w14:paraId="1037C462" w14:textId="77777777" w:rsidR="00E26B69" w:rsidRPr="00FE4B71" w:rsidRDefault="00E26B69" w:rsidP="00FE4B71">
            <w:pPr>
              <w:spacing w:after="0"/>
              <w:rPr>
                <w:rFonts w:asciiTheme="minorHAnsi" w:hAnsiTheme="minorHAnsi" w:cstheme="minorHAnsi"/>
                <w:b/>
                <w:bCs/>
                <w:sz w:val="22"/>
                <w:szCs w:val="22"/>
              </w:rPr>
            </w:pPr>
          </w:p>
        </w:tc>
        <w:tc>
          <w:tcPr>
            <w:tcW w:w="1721" w:type="dxa"/>
            <w:shd w:val="clear" w:color="auto" w:fill="F2F2F2" w:themeFill="background1" w:themeFillShade="F2"/>
          </w:tcPr>
          <w:p w14:paraId="4675A550" w14:textId="77777777" w:rsidR="00E26B69" w:rsidRPr="00FE4B71" w:rsidRDefault="00E26B69" w:rsidP="00FE4B71">
            <w:pPr>
              <w:spacing w:after="0"/>
              <w:rPr>
                <w:rFonts w:asciiTheme="minorHAnsi" w:hAnsiTheme="minorHAnsi" w:cstheme="minorHAnsi"/>
                <w:b/>
                <w:bCs/>
                <w:sz w:val="22"/>
                <w:szCs w:val="22"/>
              </w:rPr>
            </w:pPr>
          </w:p>
        </w:tc>
        <w:tc>
          <w:tcPr>
            <w:tcW w:w="1681" w:type="dxa"/>
            <w:shd w:val="clear" w:color="auto" w:fill="F2F2F2" w:themeFill="background1" w:themeFillShade="F2"/>
          </w:tcPr>
          <w:p w14:paraId="2A53D35E" w14:textId="77777777" w:rsidR="00E26B69" w:rsidRPr="00FE4B71" w:rsidRDefault="00E26B69" w:rsidP="00FE4B71">
            <w:pPr>
              <w:spacing w:after="0"/>
              <w:rPr>
                <w:rFonts w:asciiTheme="minorHAnsi" w:hAnsiTheme="minorHAnsi" w:cstheme="minorHAnsi"/>
                <w:b/>
                <w:bCs/>
                <w:sz w:val="22"/>
                <w:szCs w:val="22"/>
              </w:rPr>
            </w:pPr>
          </w:p>
        </w:tc>
        <w:tc>
          <w:tcPr>
            <w:tcW w:w="3265" w:type="dxa"/>
            <w:shd w:val="clear" w:color="auto" w:fill="F2F2F2" w:themeFill="background1" w:themeFillShade="F2"/>
          </w:tcPr>
          <w:p w14:paraId="6CE086CD" w14:textId="77777777" w:rsidR="00E26B69" w:rsidRPr="00FE4B71" w:rsidRDefault="00E26B69" w:rsidP="00FE4B71">
            <w:pPr>
              <w:spacing w:after="0"/>
              <w:rPr>
                <w:rFonts w:asciiTheme="minorHAnsi" w:hAnsiTheme="minorHAnsi" w:cstheme="minorHAnsi"/>
                <w:b/>
                <w:bCs/>
                <w:sz w:val="22"/>
                <w:szCs w:val="22"/>
              </w:rPr>
            </w:pPr>
          </w:p>
        </w:tc>
      </w:tr>
      <w:tr w:rsidR="00E26B69" w:rsidRPr="00D578CC" w14:paraId="67974232" w14:textId="77777777" w:rsidTr="00730B1C">
        <w:trPr>
          <w:trHeight w:val="1474"/>
        </w:trPr>
        <w:tc>
          <w:tcPr>
            <w:tcW w:w="735" w:type="dxa"/>
          </w:tcPr>
          <w:p w14:paraId="2C568C09" w14:textId="30D36E41" w:rsidR="00E26B69" w:rsidRPr="00FD3854" w:rsidRDefault="00E26B69" w:rsidP="00FE4B71">
            <w:pPr>
              <w:spacing w:after="0"/>
              <w:rPr>
                <w:rFonts w:asciiTheme="minorHAnsi" w:hAnsiTheme="minorHAnsi" w:cstheme="minorHAnsi"/>
                <w:b/>
                <w:bCs/>
                <w:sz w:val="22"/>
                <w:szCs w:val="22"/>
              </w:rPr>
            </w:pPr>
            <w:r w:rsidRPr="00FD3854">
              <w:rPr>
                <w:rFonts w:asciiTheme="minorHAnsi" w:hAnsiTheme="minorHAnsi" w:cstheme="minorHAnsi"/>
                <w:b/>
                <w:bCs/>
                <w:spacing w:val="-2"/>
                <w:sz w:val="22"/>
                <w:szCs w:val="22"/>
              </w:rPr>
              <w:t>5.2.1</w:t>
            </w:r>
          </w:p>
        </w:tc>
        <w:tc>
          <w:tcPr>
            <w:tcW w:w="1952" w:type="dxa"/>
          </w:tcPr>
          <w:p w14:paraId="0F470406" w14:textId="77777777" w:rsidR="00E26B69" w:rsidRPr="00FE4B71" w:rsidRDefault="00E26B69" w:rsidP="00FE4B71">
            <w:pPr>
              <w:spacing w:after="0"/>
              <w:rPr>
                <w:rFonts w:asciiTheme="minorHAnsi" w:hAnsiTheme="minorHAnsi" w:cstheme="minorHAnsi"/>
                <w:sz w:val="22"/>
                <w:szCs w:val="22"/>
              </w:rPr>
            </w:pPr>
          </w:p>
        </w:tc>
        <w:tc>
          <w:tcPr>
            <w:tcW w:w="3543" w:type="dxa"/>
          </w:tcPr>
          <w:p w14:paraId="327209FC" w14:textId="3A397148"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Up-to-date and easily accessible</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information</w:t>
            </w:r>
            <w:r w:rsidRPr="00FE4B71">
              <w:rPr>
                <w:rFonts w:asciiTheme="minorHAnsi" w:hAnsiTheme="minorHAnsi" w:cstheme="minorHAnsi"/>
                <w:spacing w:val="-15"/>
                <w:sz w:val="22"/>
                <w:szCs w:val="22"/>
              </w:rPr>
              <w:t xml:space="preserve"> </w:t>
            </w:r>
            <w:r w:rsidRPr="00FE4B71">
              <w:rPr>
                <w:rFonts w:asciiTheme="minorHAnsi" w:hAnsiTheme="minorHAnsi" w:cstheme="minorHAnsi"/>
                <w:sz w:val="22"/>
                <w:szCs w:val="22"/>
              </w:rPr>
              <w:t>on inclusion policies will encourage uptake and foster</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awareness,</w:t>
            </w:r>
            <w:r w:rsidRPr="00FE4B71">
              <w:rPr>
                <w:rFonts w:asciiTheme="minorHAnsi" w:hAnsiTheme="minorHAnsi" w:cstheme="minorHAnsi"/>
                <w:spacing w:val="-15"/>
                <w:sz w:val="22"/>
                <w:szCs w:val="22"/>
              </w:rPr>
              <w:t xml:space="preserve"> </w:t>
            </w:r>
            <w:r w:rsidRPr="00FE4B71">
              <w:rPr>
                <w:rFonts w:asciiTheme="minorHAnsi" w:hAnsiTheme="minorHAnsi" w:cstheme="minorHAnsi"/>
                <w:sz w:val="22"/>
                <w:szCs w:val="22"/>
              </w:rPr>
              <w:t xml:space="preserve">thereby facilitating the underpinning goals of diversity and gender </w:t>
            </w:r>
            <w:r w:rsidRPr="00FE4B71">
              <w:rPr>
                <w:rFonts w:asciiTheme="minorHAnsi" w:hAnsiTheme="minorHAnsi" w:cstheme="minorHAnsi"/>
                <w:spacing w:val="-2"/>
                <w:sz w:val="22"/>
                <w:szCs w:val="22"/>
              </w:rPr>
              <w:t>equality.</w:t>
            </w:r>
          </w:p>
        </w:tc>
        <w:tc>
          <w:tcPr>
            <w:tcW w:w="2694" w:type="dxa"/>
          </w:tcPr>
          <w:p w14:paraId="5BF5DE0A" w14:textId="48BB9D70"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To update and develop the inclusion section in staff and student handbooks</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to</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ensure</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 xml:space="preserve">EDI initiatives and polices are </w:t>
            </w:r>
            <w:r w:rsidRPr="00FE4B71">
              <w:rPr>
                <w:rFonts w:asciiTheme="minorHAnsi" w:hAnsiTheme="minorHAnsi" w:cstheme="minorHAnsi"/>
                <w:spacing w:val="-2"/>
                <w:sz w:val="22"/>
                <w:szCs w:val="22"/>
              </w:rPr>
              <w:t>signposted.</w:t>
            </w:r>
          </w:p>
        </w:tc>
        <w:tc>
          <w:tcPr>
            <w:tcW w:w="1721" w:type="dxa"/>
          </w:tcPr>
          <w:p w14:paraId="02540924" w14:textId="6093BA10"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School</w:t>
            </w:r>
            <w:r w:rsidRPr="00FE4B71">
              <w:rPr>
                <w:rFonts w:asciiTheme="minorHAnsi" w:hAnsiTheme="minorHAnsi" w:cstheme="minorHAnsi"/>
                <w:spacing w:val="-6"/>
                <w:sz w:val="22"/>
                <w:szCs w:val="22"/>
              </w:rPr>
              <w:t xml:space="preserve"> </w:t>
            </w:r>
            <w:r w:rsidRPr="00FE4B71">
              <w:rPr>
                <w:rFonts w:asciiTheme="minorHAnsi" w:hAnsiTheme="minorHAnsi" w:cstheme="minorHAnsi"/>
                <w:spacing w:val="-2"/>
                <w:sz w:val="22"/>
                <w:szCs w:val="22"/>
              </w:rPr>
              <w:t>Manager</w:t>
            </w:r>
          </w:p>
        </w:tc>
        <w:tc>
          <w:tcPr>
            <w:tcW w:w="1681" w:type="dxa"/>
          </w:tcPr>
          <w:p w14:paraId="6CEF65F2" w14:textId="1E55D2A1" w:rsidR="00E26B69" w:rsidRPr="00FE4B71" w:rsidRDefault="00E26B69" w:rsidP="00FE4B71">
            <w:pPr>
              <w:spacing w:after="0"/>
              <w:rPr>
                <w:rFonts w:asciiTheme="minorHAnsi" w:hAnsiTheme="minorHAnsi" w:cstheme="minorHAnsi"/>
                <w:spacing w:val="-2"/>
                <w:sz w:val="22"/>
                <w:szCs w:val="22"/>
              </w:rPr>
            </w:pPr>
            <w:r w:rsidRPr="00FE4B71">
              <w:rPr>
                <w:rFonts w:asciiTheme="minorHAnsi" w:hAnsiTheme="minorHAnsi" w:cstheme="minorHAnsi"/>
                <w:sz w:val="22"/>
                <w:szCs w:val="22"/>
              </w:rPr>
              <w:t>Annually</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 xml:space="preserve">in </w:t>
            </w:r>
            <w:r w:rsidRPr="00FE4B71">
              <w:rPr>
                <w:rFonts w:asciiTheme="minorHAnsi" w:hAnsiTheme="minorHAnsi" w:cstheme="minorHAnsi"/>
                <w:spacing w:val="-2"/>
                <w:sz w:val="22"/>
                <w:szCs w:val="22"/>
              </w:rPr>
              <w:t>Jun-Jul</w:t>
            </w:r>
          </w:p>
        </w:tc>
        <w:tc>
          <w:tcPr>
            <w:tcW w:w="3265" w:type="dxa"/>
          </w:tcPr>
          <w:p w14:paraId="3726D3C7" w14:textId="24D8655E" w:rsidR="00E26B69"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t>Output</w:t>
            </w:r>
            <w:r w:rsidR="00E26B69" w:rsidRPr="00FE4B71">
              <w:rPr>
                <w:rFonts w:asciiTheme="minorHAnsi" w:hAnsiTheme="minorHAnsi" w:cstheme="minorHAnsi"/>
                <w:sz w:val="22"/>
                <w:szCs w:val="22"/>
              </w:rPr>
              <w:t xml:space="preserve">: Staff and </w:t>
            </w:r>
            <w:r w:rsidR="00E26B69" w:rsidRPr="00FE4B71">
              <w:rPr>
                <w:rFonts w:asciiTheme="minorHAnsi" w:hAnsiTheme="minorHAnsi" w:cstheme="minorHAnsi"/>
                <w:spacing w:val="-2"/>
                <w:sz w:val="22"/>
                <w:szCs w:val="22"/>
              </w:rPr>
              <w:t xml:space="preserve">student handbooks </w:t>
            </w:r>
            <w:r w:rsidR="00E26B69" w:rsidRPr="00FE4B71">
              <w:rPr>
                <w:rFonts w:asciiTheme="minorHAnsi" w:hAnsiTheme="minorHAnsi" w:cstheme="minorHAnsi"/>
                <w:sz w:val="22"/>
                <w:szCs w:val="22"/>
              </w:rPr>
              <w:t>updated by start of</w:t>
            </w:r>
            <w:r w:rsidR="00E26B69" w:rsidRPr="00FE4B71">
              <w:rPr>
                <w:rFonts w:asciiTheme="minorHAnsi" w:hAnsiTheme="minorHAnsi" w:cstheme="minorHAnsi"/>
                <w:spacing w:val="-16"/>
                <w:sz w:val="22"/>
                <w:szCs w:val="22"/>
              </w:rPr>
              <w:t xml:space="preserve"> </w:t>
            </w:r>
            <w:r w:rsidR="00E26B69" w:rsidRPr="00FE4B71">
              <w:rPr>
                <w:rFonts w:asciiTheme="minorHAnsi" w:hAnsiTheme="minorHAnsi" w:cstheme="minorHAnsi"/>
                <w:sz w:val="22"/>
                <w:szCs w:val="22"/>
              </w:rPr>
              <w:t>new</w:t>
            </w:r>
            <w:r w:rsidR="00E26B69" w:rsidRPr="00FE4B71">
              <w:rPr>
                <w:rFonts w:asciiTheme="minorHAnsi" w:hAnsiTheme="minorHAnsi" w:cstheme="minorHAnsi"/>
                <w:spacing w:val="-15"/>
                <w:sz w:val="22"/>
                <w:szCs w:val="22"/>
              </w:rPr>
              <w:t xml:space="preserve"> </w:t>
            </w:r>
            <w:r w:rsidR="00E26B69" w:rsidRPr="00FE4B71">
              <w:rPr>
                <w:rFonts w:asciiTheme="minorHAnsi" w:hAnsiTheme="minorHAnsi" w:cstheme="minorHAnsi"/>
                <w:sz w:val="22"/>
                <w:szCs w:val="22"/>
              </w:rPr>
              <w:t xml:space="preserve">academic </w:t>
            </w:r>
            <w:r w:rsidR="00E26B69" w:rsidRPr="00FE4B71">
              <w:rPr>
                <w:rFonts w:asciiTheme="minorHAnsi" w:hAnsiTheme="minorHAnsi" w:cstheme="minorHAnsi"/>
                <w:spacing w:val="-2"/>
                <w:sz w:val="22"/>
                <w:szCs w:val="22"/>
              </w:rPr>
              <w:t>year.</w:t>
            </w:r>
          </w:p>
        </w:tc>
      </w:tr>
      <w:tr w:rsidR="00E26B69" w:rsidRPr="00D578CC" w14:paraId="22E407ED" w14:textId="77777777" w:rsidTr="00730B1C">
        <w:trPr>
          <w:trHeight w:val="510"/>
        </w:trPr>
        <w:tc>
          <w:tcPr>
            <w:tcW w:w="735" w:type="dxa"/>
          </w:tcPr>
          <w:p w14:paraId="36638D9A" w14:textId="2110D1B6" w:rsidR="00E26B69" w:rsidRPr="00FD3854" w:rsidRDefault="00E26B69" w:rsidP="00FE4B71">
            <w:pPr>
              <w:spacing w:after="0"/>
              <w:rPr>
                <w:rFonts w:asciiTheme="minorHAnsi" w:hAnsiTheme="minorHAnsi" w:cstheme="minorHAnsi"/>
                <w:b/>
                <w:bCs/>
                <w:spacing w:val="-2"/>
                <w:sz w:val="22"/>
                <w:szCs w:val="22"/>
              </w:rPr>
            </w:pPr>
            <w:r w:rsidRPr="00FD3854">
              <w:rPr>
                <w:rFonts w:asciiTheme="minorHAnsi" w:hAnsiTheme="minorHAnsi" w:cstheme="minorHAnsi"/>
                <w:b/>
                <w:bCs/>
                <w:spacing w:val="-2"/>
                <w:sz w:val="22"/>
                <w:szCs w:val="22"/>
              </w:rPr>
              <w:t>5.2.2</w:t>
            </w:r>
          </w:p>
        </w:tc>
        <w:tc>
          <w:tcPr>
            <w:tcW w:w="1952" w:type="dxa"/>
          </w:tcPr>
          <w:p w14:paraId="243C29C9" w14:textId="77777777" w:rsidR="00E26B69" w:rsidRPr="00FE4B71" w:rsidRDefault="00E26B69" w:rsidP="00FE4B71">
            <w:pPr>
              <w:spacing w:after="0"/>
              <w:rPr>
                <w:rFonts w:asciiTheme="minorHAnsi" w:hAnsiTheme="minorHAnsi" w:cstheme="minorHAnsi"/>
                <w:sz w:val="22"/>
                <w:szCs w:val="22"/>
              </w:rPr>
            </w:pPr>
          </w:p>
        </w:tc>
        <w:tc>
          <w:tcPr>
            <w:tcW w:w="3543" w:type="dxa"/>
          </w:tcPr>
          <w:p w14:paraId="1D49F8F4" w14:textId="77777777"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Raising awareness of numbers is a powerful way of communicating the importance of gender equality</w:t>
            </w:r>
            <w:r w:rsidRPr="00FE4B71">
              <w:rPr>
                <w:rFonts w:asciiTheme="minorHAnsi" w:hAnsiTheme="minorHAnsi" w:cstheme="minorHAnsi"/>
                <w:spacing w:val="-10"/>
                <w:sz w:val="22"/>
                <w:szCs w:val="22"/>
              </w:rPr>
              <w:t xml:space="preserve"> </w:t>
            </w:r>
            <w:r w:rsidRPr="00FE4B71">
              <w:rPr>
                <w:rFonts w:asciiTheme="minorHAnsi" w:hAnsiTheme="minorHAnsi" w:cstheme="minorHAnsi"/>
                <w:sz w:val="22"/>
                <w:szCs w:val="22"/>
              </w:rPr>
              <w:t>work</w:t>
            </w:r>
            <w:r w:rsidRPr="00FE4B71">
              <w:rPr>
                <w:rFonts w:asciiTheme="minorHAnsi" w:hAnsiTheme="minorHAnsi" w:cstheme="minorHAnsi"/>
                <w:spacing w:val="-10"/>
                <w:sz w:val="22"/>
                <w:szCs w:val="22"/>
              </w:rPr>
              <w:t xml:space="preserve"> </w:t>
            </w:r>
            <w:r w:rsidRPr="00FE4B71">
              <w:rPr>
                <w:rFonts w:asciiTheme="minorHAnsi" w:hAnsiTheme="minorHAnsi" w:cstheme="minorHAnsi"/>
                <w:sz w:val="22"/>
                <w:szCs w:val="22"/>
              </w:rPr>
              <w:t>and</w:t>
            </w:r>
            <w:r w:rsidRPr="00FE4B71">
              <w:rPr>
                <w:rFonts w:asciiTheme="minorHAnsi" w:hAnsiTheme="minorHAnsi" w:cstheme="minorHAnsi"/>
                <w:spacing w:val="-10"/>
                <w:sz w:val="22"/>
                <w:szCs w:val="22"/>
              </w:rPr>
              <w:t xml:space="preserve"> </w:t>
            </w:r>
            <w:r w:rsidRPr="00FE4B71">
              <w:rPr>
                <w:rFonts w:asciiTheme="minorHAnsi" w:hAnsiTheme="minorHAnsi" w:cstheme="minorHAnsi"/>
                <w:sz w:val="22"/>
                <w:szCs w:val="22"/>
              </w:rPr>
              <w:t>EDI</w:t>
            </w:r>
            <w:r w:rsidRPr="00FE4B71">
              <w:rPr>
                <w:rFonts w:asciiTheme="minorHAnsi" w:hAnsiTheme="minorHAnsi" w:cstheme="minorHAnsi"/>
                <w:spacing w:val="-10"/>
                <w:sz w:val="22"/>
                <w:szCs w:val="22"/>
              </w:rPr>
              <w:t xml:space="preserve"> </w:t>
            </w:r>
            <w:r w:rsidRPr="00FE4B71">
              <w:rPr>
                <w:rFonts w:asciiTheme="minorHAnsi" w:hAnsiTheme="minorHAnsi" w:cstheme="minorHAnsi"/>
                <w:sz w:val="22"/>
                <w:szCs w:val="22"/>
              </w:rPr>
              <w:t>more broadly.</w:t>
            </w:r>
            <w:r w:rsidRPr="00FE4B71">
              <w:rPr>
                <w:rFonts w:asciiTheme="minorHAnsi" w:hAnsiTheme="minorHAnsi" w:cstheme="minorHAnsi"/>
                <w:spacing w:val="-6"/>
                <w:sz w:val="22"/>
                <w:szCs w:val="22"/>
              </w:rPr>
              <w:t xml:space="preserve"> </w:t>
            </w:r>
            <w:r w:rsidRPr="00FE4B71">
              <w:rPr>
                <w:rFonts w:asciiTheme="minorHAnsi" w:hAnsiTheme="minorHAnsi" w:cstheme="minorHAnsi"/>
                <w:sz w:val="22"/>
                <w:szCs w:val="22"/>
              </w:rPr>
              <w:t>Doing this</w:t>
            </w:r>
            <w:r w:rsidRPr="00FE4B71">
              <w:rPr>
                <w:rFonts w:asciiTheme="minorHAnsi" w:hAnsiTheme="minorHAnsi" w:cstheme="minorHAnsi"/>
                <w:spacing w:val="-6"/>
                <w:sz w:val="22"/>
                <w:szCs w:val="22"/>
              </w:rPr>
              <w:t xml:space="preserve"> </w:t>
            </w:r>
            <w:r w:rsidRPr="00FE4B71">
              <w:rPr>
                <w:rFonts w:asciiTheme="minorHAnsi" w:hAnsiTheme="minorHAnsi" w:cstheme="minorHAnsi"/>
                <w:sz w:val="22"/>
                <w:szCs w:val="22"/>
              </w:rPr>
              <w:t>early in students’ journeys with us maximises</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the</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potential</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for</w:t>
            </w:r>
          </w:p>
          <w:p w14:paraId="331BB985" w14:textId="39E06735"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impact.</w:t>
            </w:r>
          </w:p>
        </w:tc>
        <w:tc>
          <w:tcPr>
            <w:tcW w:w="2694" w:type="dxa"/>
          </w:tcPr>
          <w:p w14:paraId="49A8F151" w14:textId="60C0F7F1"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Raise awareness of SAH EDI</w:t>
            </w:r>
            <w:r w:rsidRPr="00FE4B71">
              <w:rPr>
                <w:rFonts w:asciiTheme="minorHAnsi" w:hAnsiTheme="minorHAnsi" w:cstheme="minorHAnsi"/>
                <w:spacing w:val="-1"/>
                <w:sz w:val="22"/>
                <w:szCs w:val="22"/>
              </w:rPr>
              <w:t xml:space="preserve"> </w:t>
            </w:r>
            <w:r w:rsidRPr="00FE4B71">
              <w:rPr>
                <w:rFonts w:asciiTheme="minorHAnsi" w:hAnsiTheme="minorHAnsi" w:cstheme="minorHAnsi"/>
                <w:sz w:val="22"/>
                <w:szCs w:val="22"/>
              </w:rPr>
              <w:t>profile</w:t>
            </w:r>
            <w:r w:rsidRPr="00FE4B71">
              <w:rPr>
                <w:rFonts w:asciiTheme="minorHAnsi" w:hAnsiTheme="minorHAnsi" w:cstheme="minorHAnsi"/>
                <w:spacing w:val="-1"/>
                <w:sz w:val="22"/>
                <w:szCs w:val="22"/>
              </w:rPr>
              <w:t xml:space="preserve"> </w:t>
            </w:r>
            <w:r w:rsidRPr="00FE4B71">
              <w:rPr>
                <w:rFonts w:asciiTheme="minorHAnsi" w:hAnsiTheme="minorHAnsi" w:cstheme="minorHAnsi"/>
                <w:sz w:val="22"/>
                <w:szCs w:val="22"/>
              </w:rPr>
              <w:t>and</w:t>
            </w:r>
            <w:r w:rsidRPr="00FE4B71">
              <w:rPr>
                <w:rFonts w:asciiTheme="minorHAnsi" w:hAnsiTheme="minorHAnsi" w:cstheme="minorHAnsi"/>
                <w:spacing w:val="-1"/>
                <w:sz w:val="22"/>
                <w:szCs w:val="22"/>
              </w:rPr>
              <w:t xml:space="preserve"> </w:t>
            </w:r>
            <w:r w:rsidRPr="00FE4B71">
              <w:rPr>
                <w:rFonts w:asciiTheme="minorHAnsi" w:hAnsiTheme="minorHAnsi" w:cstheme="minorHAnsi"/>
                <w:sz w:val="22"/>
                <w:szCs w:val="22"/>
              </w:rPr>
              <w:t>activities through welcome talks by</w:t>
            </w:r>
            <w:r w:rsidRPr="00FE4B71">
              <w:rPr>
                <w:rFonts w:asciiTheme="minorHAnsi" w:hAnsiTheme="minorHAnsi" w:cstheme="minorHAnsi"/>
                <w:spacing w:val="-10"/>
                <w:sz w:val="22"/>
                <w:szCs w:val="22"/>
              </w:rPr>
              <w:t xml:space="preserve"> </w:t>
            </w:r>
            <w:r w:rsidRPr="00FE4B71">
              <w:rPr>
                <w:rFonts w:asciiTheme="minorHAnsi" w:hAnsiTheme="minorHAnsi" w:cstheme="minorHAnsi"/>
                <w:sz w:val="22"/>
                <w:szCs w:val="22"/>
              </w:rPr>
              <w:t>DoEDI</w:t>
            </w:r>
            <w:r w:rsidRPr="00FE4B71">
              <w:rPr>
                <w:rFonts w:asciiTheme="minorHAnsi" w:hAnsiTheme="minorHAnsi" w:cstheme="minorHAnsi"/>
                <w:spacing w:val="-10"/>
                <w:sz w:val="22"/>
                <w:szCs w:val="22"/>
              </w:rPr>
              <w:t xml:space="preserve"> </w:t>
            </w:r>
            <w:r w:rsidRPr="00FE4B71">
              <w:rPr>
                <w:rFonts w:asciiTheme="minorHAnsi" w:hAnsiTheme="minorHAnsi" w:cstheme="minorHAnsi"/>
                <w:sz w:val="22"/>
                <w:szCs w:val="22"/>
              </w:rPr>
              <w:t>to</w:t>
            </w:r>
            <w:r w:rsidRPr="00FE4B71">
              <w:rPr>
                <w:rFonts w:asciiTheme="minorHAnsi" w:hAnsiTheme="minorHAnsi" w:cstheme="minorHAnsi"/>
                <w:spacing w:val="-10"/>
                <w:sz w:val="22"/>
                <w:szCs w:val="22"/>
              </w:rPr>
              <w:t xml:space="preserve"> </w:t>
            </w:r>
            <w:r w:rsidRPr="00FE4B71">
              <w:rPr>
                <w:rFonts w:asciiTheme="minorHAnsi" w:hAnsiTheme="minorHAnsi" w:cstheme="minorHAnsi"/>
                <w:sz w:val="22"/>
                <w:szCs w:val="22"/>
              </w:rPr>
              <w:t>new</w:t>
            </w:r>
            <w:r w:rsidRPr="00FE4B71">
              <w:rPr>
                <w:rFonts w:asciiTheme="minorHAnsi" w:hAnsiTheme="minorHAnsi" w:cstheme="minorHAnsi"/>
                <w:spacing w:val="-10"/>
                <w:sz w:val="22"/>
                <w:szCs w:val="22"/>
              </w:rPr>
              <w:t xml:space="preserve"> </w:t>
            </w:r>
            <w:r w:rsidRPr="00FE4B71">
              <w:rPr>
                <w:rFonts w:asciiTheme="minorHAnsi" w:hAnsiTheme="minorHAnsi" w:cstheme="minorHAnsi"/>
                <w:sz w:val="22"/>
                <w:szCs w:val="22"/>
              </w:rPr>
              <w:t>student cohorts (i.e. sub-Hons, Hons, PGT,</w:t>
            </w:r>
            <w:r w:rsidRPr="00FE4B71">
              <w:rPr>
                <w:rFonts w:asciiTheme="minorHAnsi" w:hAnsiTheme="minorHAnsi" w:cstheme="minorHAnsi"/>
                <w:spacing w:val="-4"/>
                <w:sz w:val="22"/>
                <w:szCs w:val="22"/>
              </w:rPr>
              <w:t xml:space="preserve"> </w:t>
            </w:r>
            <w:r w:rsidRPr="00FE4B71">
              <w:rPr>
                <w:rFonts w:asciiTheme="minorHAnsi" w:hAnsiTheme="minorHAnsi" w:cstheme="minorHAnsi"/>
                <w:spacing w:val="-2"/>
                <w:sz w:val="22"/>
                <w:szCs w:val="22"/>
              </w:rPr>
              <w:t>PGR),</w:t>
            </w:r>
            <w:r w:rsidRPr="00FE4B71">
              <w:rPr>
                <w:rFonts w:asciiTheme="minorHAnsi" w:hAnsiTheme="minorHAnsi" w:cstheme="minorHAnsi"/>
                <w:sz w:val="22"/>
                <w:szCs w:val="22"/>
              </w:rPr>
              <w:t xml:space="preserve"> including</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key</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figures</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 xml:space="preserve">on SAH gender and other </w:t>
            </w:r>
            <w:r w:rsidRPr="00FE4B71">
              <w:rPr>
                <w:rFonts w:asciiTheme="minorHAnsi" w:hAnsiTheme="minorHAnsi" w:cstheme="minorHAnsi"/>
                <w:spacing w:val="-2"/>
                <w:sz w:val="22"/>
                <w:szCs w:val="22"/>
              </w:rPr>
              <w:t>characteristics</w:t>
            </w:r>
          </w:p>
        </w:tc>
        <w:tc>
          <w:tcPr>
            <w:tcW w:w="1721" w:type="dxa"/>
          </w:tcPr>
          <w:p w14:paraId="713E8DA2" w14:textId="7C5ED644"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DoEDI</w:t>
            </w:r>
          </w:p>
        </w:tc>
        <w:tc>
          <w:tcPr>
            <w:tcW w:w="1681" w:type="dxa"/>
          </w:tcPr>
          <w:p w14:paraId="07CC7E8F" w14:textId="5D4EF7BF"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 xml:space="preserve">Annually in </w:t>
            </w:r>
            <w:r w:rsidRPr="00FE4B71">
              <w:rPr>
                <w:rFonts w:asciiTheme="minorHAnsi" w:hAnsiTheme="minorHAnsi" w:cstheme="minorHAnsi"/>
                <w:spacing w:val="-2"/>
                <w:sz w:val="22"/>
                <w:szCs w:val="22"/>
              </w:rPr>
              <w:t xml:space="preserve">Sep-Oct, </w:t>
            </w:r>
            <w:r w:rsidRPr="00FE4B71">
              <w:rPr>
                <w:rFonts w:asciiTheme="minorHAnsi" w:hAnsiTheme="minorHAnsi" w:cstheme="minorHAnsi"/>
                <w:sz w:val="22"/>
                <w:szCs w:val="22"/>
              </w:rPr>
              <w:t>beginning</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 xml:space="preserve">in </w:t>
            </w:r>
            <w:r w:rsidRPr="00FE4B71">
              <w:rPr>
                <w:rFonts w:asciiTheme="minorHAnsi" w:hAnsiTheme="minorHAnsi" w:cstheme="minorHAnsi"/>
                <w:spacing w:val="-4"/>
                <w:sz w:val="22"/>
                <w:szCs w:val="22"/>
              </w:rPr>
              <w:t>2026</w:t>
            </w:r>
          </w:p>
        </w:tc>
        <w:tc>
          <w:tcPr>
            <w:tcW w:w="3265" w:type="dxa"/>
          </w:tcPr>
          <w:p w14:paraId="4B1FED6B" w14:textId="7E21C4C3" w:rsidR="00E26B69"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t>Output</w:t>
            </w:r>
            <w:r w:rsidR="00E26B69" w:rsidRPr="00FE4B71">
              <w:rPr>
                <w:rFonts w:asciiTheme="minorHAnsi" w:hAnsiTheme="minorHAnsi" w:cstheme="minorHAnsi"/>
                <w:sz w:val="22"/>
                <w:szCs w:val="22"/>
              </w:rPr>
              <w:t>: DoEDI talks to all student cohorts early</w:t>
            </w:r>
            <w:r w:rsidR="00E26B69" w:rsidRPr="00FE4B71">
              <w:rPr>
                <w:rFonts w:asciiTheme="minorHAnsi" w:hAnsiTheme="minorHAnsi" w:cstheme="minorHAnsi"/>
                <w:spacing w:val="-16"/>
                <w:sz w:val="22"/>
                <w:szCs w:val="22"/>
              </w:rPr>
              <w:t xml:space="preserve"> </w:t>
            </w:r>
            <w:r w:rsidR="00E26B69" w:rsidRPr="00FE4B71">
              <w:rPr>
                <w:rFonts w:asciiTheme="minorHAnsi" w:hAnsiTheme="minorHAnsi" w:cstheme="minorHAnsi"/>
                <w:sz w:val="22"/>
                <w:szCs w:val="22"/>
              </w:rPr>
              <w:t>in</w:t>
            </w:r>
            <w:r w:rsidR="00E26B69" w:rsidRPr="00FE4B71">
              <w:rPr>
                <w:rFonts w:asciiTheme="minorHAnsi" w:hAnsiTheme="minorHAnsi" w:cstheme="minorHAnsi"/>
                <w:spacing w:val="-15"/>
                <w:sz w:val="22"/>
                <w:szCs w:val="22"/>
              </w:rPr>
              <w:t xml:space="preserve"> </w:t>
            </w:r>
            <w:r w:rsidR="00E26B69" w:rsidRPr="00FE4B71">
              <w:rPr>
                <w:rFonts w:asciiTheme="minorHAnsi" w:hAnsiTheme="minorHAnsi" w:cstheme="minorHAnsi"/>
                <w:sz w:val="22"/>
                <w:szCs w:val="22"/>
              </w:rPr>
              <w:t xml:space="preserve">academic </w:t>
            </w:r>
            <w:r w:rsidR="00E26B69" w:rsidRPr="00FE4B71">
              <w:rPr>
                <w:rFonts w:asciiTheme="minorHAnsi" w:hAnsiTheme="minorHAnsi" w:cstheme="minorHAnsi"/>
                <w:spacing w:val="-2"/>
                <w:sz w:val="22"/>
                <w:szCs w:val="22"/>
              </w:rPr>
              <w:t>year.</w:t>
            </w:r>
          </w:p>
        </w:tc>
      </w:tr>
      <w:tr w:rsidR="00E26B69" w:rsidRPr="00D578CC" w14:paraId="1D5D8764" w14:textId="77777777" w:rsidTr="00730B1C">
        <w:trPr>
          <w:trHeight w:val="1304"/>
        </w:trPr>
        <w:tc>
          <w:tcPr>
            <w:tcW w:w="735" w:type="dxa"/>
          </w:tcPr>
          <w:p w14:paraId="1D8E24C3" w14:textId="281FC585" w:rsidR="00E26B69" w:rsidRPr="00FD3854" w:rsidRDefault="00E26B69" w:rsidP="00FE4B71">
            <w:pPr>
              <w:spacing w:after="0"/>
              <w:rPr>
                <w:rFonts w:asciiTheme="minorHAnsi" w:hAnsiTheme="minorHAnsi" w:cstheme="minorHAnsi"/>
                <w:b/>
                <w:bCs/>
                <w:spacing w:val="-2"/>
                <w:sz w:val="22"/>
                <w:szCs w:val="22"/>
              </w:rPr>
            </w:pPr>
            <w:r w:rsidRPr="00FD3854">
              <w:rPr>
                <w:rFonts w:asciiTheme="minorHAnsi" w:hAnsiTheme="minorHAnsi" w:cstheme="minorHAnsi"/>
                <w:b/>
                <w:bCs/>
                <w:spacing w:val="-2"/>
                <w:sz w:val="22"/>
                <w:szCs w:val="22"/>
              </w:rPr>
              <w:t>5.2.3</w:t>
            </w:r>
          </w:p>
        </w:tc>
        <w:tc>
          <w:tcPr>
            <w:tcW w:w="1952" w:type="dxa"/>
          </w:tcPr>
          <w:p w14:paraId="71251358" w14:textId="77777777" w:rsidR="00E26B69" w:rsidRPr="00FE4B71" w:rsidRDefault="00E26B69" w:rsidP="00FE4B71">
            <w:pPr>
              <w:spacing w:after="0"/>
              <w:rPr>
                <w:rFonts w:asciiTheme="minorHAnsi" w:hAnsiTheme="minorHAnsi" w:cstheme="minorHAnsi"/>
                <w:sz w:val="22"/>
                <w:szCs w:val="22"/>
              </w:rPr>
            </w:pPr>
          </w:p>
        </w:tc>
        <w:tc>
          <w:tcPr>
            <w:tcW w:w="3543" w:type="dxa"/>
          </w:tcPr>
          <w:p w14:paraId="36641440" w14:textId="65E95003"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See</w:t>
            </w:r>
            <w:r w:rsidRPr="00FE4B71">
              <w:rPr>
                <w:rFonts w:asciiTheme="minorHAnsi" w:hAnsiTheme="minorHAnsi" w:cstheme="minorHAnsi"/>
                <w:spacing w:val="-3"/>
                <w:sz w:val="22"/>
                <w:szCs w:val="22"/>
              </w:rPr>
              <w:t xml:space="preserve"> </w:t>
            </w:r>
            <w:r w:rsidRPr="00FE4B71">
              <w:rPr>
                <w:rFonts w:asciiTheme="minorHAnsi" w:hAnsiTheme="minorHAnsi" w:cstheme="minorHAnsi"/>
                <w:sz w:val="22"/>
                <w:szCs w:val="22"/>
              </w:rPr>
              <w:t>above.</w:t>
            </w:r>
          </w:p>
        </w:tc>
        <w:tc>
          <w:tcPr>
            <w:tcW w:w="2694" w:type="dxa"/>
          </w:tcPr>
          <w:p w14:paraId="3869A9B3" w14:textId="42AF74FB"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Continually update the existing EDI Teams channel space for sharing information</w:t>
            </w:r>
            <w:r w:rsidRPr="00FE4B71">
              <w:rPr>
                <w:rFonts w:asciiTheme="minorHAnsi" w:hAnsiTheme="minorHAnsi" w:cstheme="minorHAnsi"/>
                <w:spacing w:val="-7"/>
                <w:sz w:val="22"/>
                <w:szCs w:val="22"/>
              </w:rPr>
              <w:t xml:space="preserve"> </w:t>
            </w:r>
            <w:r w:rsidRPr="00FE4B71">
              <w:rPr>
                <w:rFonts w:asciiTheme="minorHAnsi" w:hAnsiTheme="minorHAnsi" w:cstheme="minorHAnsi"/>
                <w:sz w:val="22"/>
                <w:szCs w:val="22"/>
              </w:rPr>
              <w:t>such</w:t>
            </w:r>
            <w:r w:rsidRPr="00FE4B71">
              <w:rPr>
                <w:rFonts w:asciiTheme="minorHAnsi" w:hAnsiTheme="minorHAnsi" w:cstheme="minorHAnsi"/>
                <w:spacing w:val="-7"/>
                <w:sz w:val="22"/>
                <w:szCs w:val="22"/>
              </w:rPr>
              <w:t xml:space="preserve"> </w:t>
            </w:r>
            <w:r w:rsidRPr="00FE4B71">
              <w:rPr>
                <w:rFonts w:asciiTheme="minorHAnsi" w:hAnsiTheme="minorHAnsi" w:cstheme="minorHAnsi"/>
                <w:sz w:val="22"/>
                <w:szCs w:val="22"/>
              </w:rPr>
              <w:t>as</w:t>
            </w:r>
            <w:r w:rsidRPr="00FE4B71">
              <w:rPr>
                <w:rFonts w:asciiTheme="minorHAnsi" w:hAnsiTheme="minorHAnsi" w:cstheme="minorHAnsi"/>
                <w:spacing w:val="-7"/>
                <w:sz w:val="22"/>
                <w:szCs w:val="22"/>
              </w:rPr>
              <w:t xml:space="preserve"> </w:t>
            </w:r>
            <w:r w:rsidRPr="00FE4B71">
              <w:rPr>
                <w:rFonts w:asciiTheme="minorHAnsi" w:hAnsiTheme="minorHAnsi" w:cstheme="minorHAnsi"/>
                <w:sz w:val="22"/>
                <w:szCs w:val="22"/>
              </w:rPr>
              <w:t>on</w:t>
            </w:r>
            <w:r w:rsidRPr="00FE4B71">
              <w:rPr>
                <w:rFonts w:asciiTheme="minorHAnsi" w:hAnsiTheme="minorHAnsi" w:cstheme="minorHAnsi"/>
                <w:spacing w:val="-7"/>
                <w:sz w:val="22"/>
                <w:szCs w:val="22"/>
              </w:rPr>
              <w:t xml:space="preserve"> </w:t>
            </w:r>
            <w:r w:rsidRPr="00FE4B71">
              <w:rPr>
                <w:rFonts w:asciiTheme="minorHAnsi" w:hAnsiTheme="minorHAnsi" w:cstheme="minorHAnsi"/>
                <w:sz w:val="22"/>
                <w:szCs w:val="22"/>
              </w:rPr>
              <w:t>the Self-Assessment process and related resources; note</w:t>
            </w:r>
            <w:r w:rsidRPr="00FE4B71">
              <w:rPr>
                <w:rFonts w:asciiTheme="minorHAnsi" w:hAnsiTheme="minorHAnsi" w:cstheme="minorHAnsi"/>
                <w:spacing w:val="-8"/>
                <w:sz w:val="22"/>
                <w:szCs w:val="22"/>
              </w:rPr>
              <w:t xml:space="preserve"> </w:t>
            </w:r>
            <w:r w:rsidRPr="00FE4B71">
              <w:rPr>
                <w:rFonts w:asciiTheme="minorHAnsi" w:hAnsiTheme="minorHAnsi" w:cstheme="minorHAnsi"/>
                <w:sz w:val="22"/>
                <w:szCs w:val="22"/>
              </w:rPr>
              <w:t>this</w:t>
            </w:r>
            <w:r w:rsidRPr="00FE4B71">
              <w:rPr>
                <w:rFonts w:asciiTheme="minorHAnsi" w:hAnsiTheme="minorHAnsi" w:cstheme="minorHAnsi"/>
                <w:spacing w:val="-8"/>
                <w:sz w:val="22"/>
                <w:szCs w:val="22"/>
              </w:rPr>
              <w:t xml:space="preserve"> </w:t>
            </w:r>
            <w:r w:rsidRPr="00FE4B71">
              <w:rPr>
                <w:rFonts w:asciiTheme="minorHAnsi" w:hAnsiTheme="minorHAnsi" w:cstheme="minorHAnsi"/>
                <w:sz w:val="22"/>
                <w:szCs w:val="22"/>
              </w:rPr>
              <w:t>space</w:t>
            </w:r>
            <w:r w:rsidRPr="00FE4B71">
              <w:rPr>
                <w:rFonts w:asciiTheme="minorHAnsi" w:hAnsiTheme="minorHAnsi" w:cstheme="minorHAnsi"/>
                <w:spacing w:val="-8"/>
                <w:sz w:val="22"/>
                <w:szCs w:val="22"/>
              </w:rPr>
              <w:t xml:space="preserve"> </w:t>
            </w:r>
            <w:r w:rsidRPr="00FE4B71">
              <w:rPr>
                <w:rFonts w:asciiTheme="minorHAnsi" w:hAnsiTheme="minorHAnsi" w:cstheme="minorHAnsi"/>
                <w:sz w:val="22"/>
                <w:szCs w:val="22"/>
              </w:rPr>
              <w:t>in</w:t>
            </w:r>
            <w:r w:rsidRPr="00FE4B71">
              <w:rPr>
                <w:rFonts w:asciiTheme="minorHAnsi" w:hAnsiTheme="minorHAnsi" w:cstheme="minorHAnsi"/>
                <w:spacing w:val="-8"/>
                <w:sz w:val="22"/>
                <w:szCs w:val="22"/>
              </w:rPr>
              <w:t xml:space="preserve"> </w:t>
            </w:r>
            <w:r w:rsidRPr="00FE4B71">
              <w:rPr>
                <w:rFonts w:asciiTheme="minorHAnsi" w:hAnsiTheme="minorHAnsi" w:cstheme="minorHAnsi"/>
                <w:sz w:val="22"/>
                <w:szCs w:val="22"/>
              </w:rPr>
              <w:t>the</w:t>
            </w:r>
            <w:r w:rsidRPr="00FE4B71">
              <w:rPr>
                <w:rFonts w:asciiTheme="minorHAnsi" w:hAnsiTheme="minorHAnsi" w:cstheme="minorHAnsi"/>
                <w:spacing w:val="-8"/>
                <w:sz w:val="22"/>
                <w:szCs w:val="22"/>
              </w:rPr>
              <w:t xml:space="preserve"> </w:t>
            </w:r>
            <w:r w:rsidRPr="00FE4B71">
              <w:rPr>
                <w:rFonts w:asciiTheme="minorHAnsi" w:hAnsiTheme="minorHAnsi" w:cstheme="minorHAnsi"/>
                <w:sz w:val="22"/>
                <w:szCs w:val="22"/>
              </w:rPr>
              <w:t xml:space="preserve">Staff and </w:t>
            </w:r>
            <w:r w:rsidRPr="00FE4B71">
              <w:rPr>
                <w:rFonts w:asciiTheme="minorHAnsi" w:hAnsiTheme="minorHAnsi" w:cstheme="minorHAnsi"/>
                <w:sz w:val="22"/>
                <w:szCs w:val="22"/>
              </w:rPr>
              <w:lastRenderedPageBreak/>
              <w:t>Student Handbooks and inductions, use the space for organising activities for both staff and students;</w:t>
            </w:r>
            <w:r w:rsidRPr="00FE4B71">
              <w:rPr>
                <w:rFonts w:asciiTheme="minorHAnsi" w:hAnsiTheme="minorHAnsi" w:cstheme="minorHAnsi"/>
                <w:spacing w:val="-7"/>
                <w:sz w:val="22"/>
                <w:szCs w:val="22"/>
              </w:rPr>
              <w:t xml:space="preserve"> </w:t>
            </w:r>
            <w:r w:rsidRPr="00FE4B71">
              <w:rPr>
                <w:rFonts w:asciiTheme="minorHAnsi" w:hAnsiTheme="minorHAnsi" w:cstheme="minorHAnsi"/>
                <w:sz w:val="22"/>
                <w:szCs w:val="22"/>
              </w:rPr>
              <w:t>monitor</w:t>
            </w:r>
            <w:r w:rsidRPr="00FE4B71">
              <w:rPr>
                <w:rFonts w:asciiTheme="minorHAnsi" w:hAnsiTheme="minorHAnsi" w:cstheme="minorHAnsi"/>
                <w:spacing w:val="-6"/>
                <w:sz w:val="22"/>
                <w:szCs w:val="22"/>
              </w:rPr>
              <w:t xml:space="preserve"> </w:t>
            </w:r>
            <w:r w:rsidRPr="00FE4B71">
              <w:rPr>
                <w:rFonts w:asciiTheme="minorHAnsi" w:hAnsiTheme="minorHAnsi" w:cstheme="minorHAnsi"/>
                <w:sz w:val="22"/>
                <w:szCs w:val="22"/>
              </w:rPr>
              <w:t>its</w:t>
            </w:r>
            <w:r w:rsidRPr="00FE4B71">
              <w:rPr>
                <w:rFonts w:asciiTheme="minorHAnsi" w:hAnsiTheme="minorHAnsi" w:cstheme="minorHAnsi"/>
                <w:spacing w:val="-6"/>
                <w:sz w:val="22"/>
                <w:szCs w:val="22"/>
              </w:rPr>
              <w:t xml:space="preserve"> </w:t>
            </w:r>
            <w:r w:rsidRPr="00FE4B71">
              <w:rPr>
                <w:rFonts w:asciiTheme="minorHAnsi" w:hAnsiTheme="minorHAnsi" w:cstheme="minorHAnsi"/>
                <w:spacing w:val="-4"/>
                <w:sz w:val="22"/>
                <w:szCs w:val="22"/>
              </w:rPr>
              <w:t>use.</w:t>
            </w:r>
          </w:p>
        </w:tc>
        <w:tc>
          <w:tcPr>
            <w:tcW w:w="1721" w:type="dxa"/>
          </w:tcPr>
          <w:p w14:paraId="60279E9E" w14:textId="77777777"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lastRenderedPageBreak/>
              <w:t>DoEDI;</w:t>
            </w:r>
            <w:r w:rsidRPr="00FE4B71">
              <w:rPr>
                <w:rFonts w:asciiTheme="minorHAnsi" w:hAnsiTheme="minorHAnsi" w:cstheme="minorHAnsi"/>
                <w:spacing w:val="-6"/>
                <w:sz w:val="22"/>
                <w:szCs w:val="22"/>
              </w:rPr>
              <w:t xml:space="preserve"> </w:t>
            </w:r>
            <w:r w:rsidRPr="00FE4B71">
              <w:rPr>
                <w:rFonts w:asciiTheme="minorHAnsi" w:hAnsiTheme="minorHAnsi" w:cstheme="minorHAnsi"/>
                <w:sz w:val="22"/>
                <w:szCs w:val="22"/>
              </w:rPr>
              <w:t>EDI</w:t>
            </w:r>
          </w:p>
          <w:p w14:paraId="48A018AF" w14:textId="6AFD00A4"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committee</w:t>
            </w:r>
          </w:p>
        </w:tc>
        <w:tc>
          <w:tcPr>
            <w:tcW w:w="1681" w:type="dxa"/>
          </w:tcPr>
          <w:p w14:paraId="40DFD78D" w14:textId="070E8D57"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Beginning Sep 2026</w:t>
            </w:r>
          </w:p>
        </w:tc>
        <w:tc>
          <w:tcPr>
            <w:tcW w:w="3265" w:type="dxa"/>
          </w:tcPr>
          <w:p w14:paraId="665D1E3A" w14:textId="6DDBCA4B" w:rsidR="00E26B69"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t>Output</w:t>
            </w:r>
            <w:r w:rsidR="00E26B69" w:rsidRPr="00FE4B71">
              <w:rPr>
                <w:rFonts w:asciiTheme="minorHAnsi" w:hAnsiTheme="minorHAnsi" w:cstheme="minorHAnsi"/>
                <w:sz w:val="22"/>
                <w:szCs w:val="22"/>
              </w:rPr>
              <w:t>: Central EDI Teams channel created and made active from Sep 2026. DoEDI and EDI committee keep this</w:t>
            </w:r>
            <w:r w:rsidR="00E26B69" w:rsidRPr="00FE4B71">
              <w:rPr>
                <w:rFonts w:asciiTheme="minorHAnsi" w:hAnsiTheme="minorHAnsi" w:cstheme="minorHAnsi"/>
                <w:spacing w:val="-16"/>
                <w:sz w:val="22"/>
                <w:szCs w:val="22"/>
              </w:rPr>
              <w:t xml:space="preserve"> </w:t>
            </w:r>
            <w:r w:rsidR="00E26B69" w:rsidRPr="00FE4B71">
              <w:rPr>
                <w:rFonts w:asciiTheme="minorHAnsi" w:hAnsiTheme="minorHAnsi" w:cstheme="minorHAnsi"/>
                <w:sz w:val="22"/>
                <w:szCs w:val="22"/>
              </w:rPr>
              <w:t>channel</w:t>
            </w:r>
            <w:r w:rsidR="00E26B69" w:rsidRPr="00FE4B71">
              <w:rPr>
                <w:rFonts w:asciiTheme="minorHAnsi" w:hAnsiTheme="minorHAnsi" w:cstheme="minorHAnsi"/>
                <w:spacing w:val="-15"/>
                <w:sz w:val="22"/>
                <w:szCs w:val="22"/>
              </w:rPr>
              <w:t xml:space="preserve"> </w:t>
            </w:r>
            <w:r w:rsidR="00E26B69" w:rsidRPr="00FE4B71">
              <w:rPr>
                <w:rFonts w:asciiTheme="minorHAnsi" w:hAnsiTheme="minorHAnsi" w:cstheme="minorHAnsi"/>
                <w:sz w:val="22"/>
                <w:szCs w:val="22"/>
              </w:rPr>
              <w:t xml:space="preserve">active in the subsequent years, engaging with staff and </w:t>
            </w:r>
            <w:r w:rsidR="00E26B69" w:rsidRPr="00FE4B71">
              <w:rPr>
                <w:rFonts w:asciiTheme="minorHAnsi" w:hAnsiTheme="minorHAnsi" w:cstheme="minorHAnsi"/>
                <w:spacing w:val="-2"/>
                <w:sz w:val="22"/>
                <w:szCs w:val="22"/>
              </w:rPr>
              <w:t>students.</w:t>
            </w:r>
          </w:p>
        </w:tc>
      </w:tr>
      <w:tr w:rsidR="00E26B69" w:rsidRPr="00D578CC" w14:paraId="237C6FAD" w14:textId="77777777" w:rsidTr="00730B1C">
        <w:trPr>
          <w:trHeight w:val="794"/>
        </w:trPr>
        <w:tc>
          <w:tcPr>
            <w:tcW w:w="735" w:type="dxa"/>
            <w:shd w:val="clear" w:color="auto" w:fill="F2F2F2" w:themeFill="background1" w:themeFillShade="F2"/>
          </w:tcPr>
          <w:p w14:paraId="0C197240" w14:textId="77D4FAF7" w:rsidR="00E26B69" w:rsidRPr="00FD3854" w:rsidRDefault="00E26B69" w:rsidP="00FE4B71">
            <w:pPr>
              <w:spacing w:after="0"/>
              <w:rPr>
                <w:rFonts w:asciiTheme="minorHAnsi" w:hAnsiTheme="minorHAnsi" w:cstheme="minorHAnsi"/>
                <w:b/>
                <w:bCs/>
                <w:spacing w:val="-2"/>
                <w:sz w:val="22"/>
                <w:szCs w:val="22"/>
              </w:rPr>
            </w:pPr>
            <w:r w:rsidRPr="00FD3854">
              <w:rPr>
                <w:rFonts w:asciiTheme="minorHAnsi" w:hAnsiTheme="minorHAnsi" w:cstheme="minorHAnsi"/>
                <w:b/>
                <w:bCs/>
                <w:sz w:val="22"/>
                <w:szCs w:val="22"/>
              </w:rPr>
              <w:t>5.3</w:t>
            </w:r>
          </w:p>
        </w:tc>
        <w:tc>
          <w:tcPr>
            <w:tcW w:w="1952" w:type="dxa"/>
            <w:shd w:val="clear" w:color="auto" w:fill="F2F2F2" w:themeFill="background1" w:themeFillShade="F2"/>
          </w:tcPr>
          <w:p w14:paraId="40ACBBA2" w14:textId="77777777" w:rsidR="00E26B69" w:rsidRPr="00FE4B71" w:rsidRDefault="00E26B69" w:rsidP="00FE4B71">
            <w:pPr>
              <w:spacing w:after="0"/>
              <w:rPr>
                <w:rFonts w:asciiTheme="minorHAnsi" w:hAnsiTheme="minorHAnsi" w:cstheme="minorHAnsi"/>
                <w:b/>
                <w:bCs/>
                <w:sz w:val="22"/>
                <w:szCs w:val="22"/>
              </w:rPr>
            </w:pPr>
            <w:r w:rsidRPr="00FE4B71">
              <w:rPr>
                <w:rFonts w:asciiTheme="minorHAnsi" w:hAnsiTheme="minorHAnsi" w:cstheme="minorHAnsi"/>
                <w:b/>
                <w:bCs/>
                <w:sz w:val="22"/>
                <w:szCs w:val="22"/>
              </w:rPr>
              <w:t>Increase</w:t>
            </w:r>
            <w:r w:rsidRPr="00FE4B71">
              <w:rPr>
                <w:rFonts w:asciiTheme="minorHAnsi" w:hAnsiTheme="minorHAnsi" w:cstheme="minorHAnsi"/>
                <w:b/>
                <w:bCs/>
                <w:spacing w:val="-10"/>
                <w:sz w:val="22"/>
                <w:szCs w:val="22"/>
              </w:rPr>
              <w:t xml:space="preserve"> </w:t>
            </w:r>
            <w:r w:rsidRPr="00FE4B71">
              <w:rPr>
                <w:rFonts w:asciiTheme="minorHAnsi" w:hAnsiTheme="minorHAnsi" w:cstheme="minorHAnsi"/>
                <w:b/>
                <w:bCs/>
                <w:sz w:val="22"/>
                <w:szCs w:val="22"/>
              </w:rPr>
              <w:t>student</w:t>
            </w:r>
            <w:r w:rsidRPr="00FE4B71">
              <w:rPr>
                <w:rFonts w:asciiTheme="minorHAnsi" w:hAnsiTheme="minorHAnsi" w:cstheme="minorHAnsi"/>
                <w:b/>
                <w:bCs/>
                <w:spacing w:val="-9"/>
                <w:sz w:val="22"/>
                <w:szCs w:val="22"/>
              </w:rPr>
              <w:t xml:space="preserve"> </w:t>
            </w:r>
            <w:r w:rsidRPr="00FE4B71">
              <w:rPr>
                <w:rFonts w:asciiTheme="minorHAnsi" w:hAnsiTheme="minorHAnsi" w:cstheme="minorHAnsi"/>
                <w:b/>
                <w:bCs/>
                <w:sz w:val="22"/>
                <w:szCs w:val="22"/>
              </w:rPr>
              <w:t>participation</w:t>
            </w:r>
            <w:r w:rsidRPr="00FE4B71">
              <w:rPr>
                <w:rFonts w:asciiTheme="minorHAnsi" w:hAnsiTheme="minorHAnsi" w:cstheme="minorHAnsi"/>
                <w:b/>
                <w:bCs/>
                <w:spacing w:val="-9"/>
                <w:sz w:val="22"/>
                <w:szCs w:val="22"/>
              </w:rPr>
              <w:t xml:space="preserve"> </w:t>
            </w:r>
            <w:r w:rsidRPr="00FE4B71">
              <w:rPr>
                <w:rFonts w:asciiTheme="minorHAnsi" w:hAnsiTheme="minorHAnsi" w:cstheme="minorHAnsi"/>
                <w:b/>
                <w:bCs/>
                <w:sz w:val="22"/>
                <w:szCs w:val="22"/>
              </w:rPr>
              <w:t>in</w:t>
            </w:r>
          </w:p>
          <w:p w14:paraId="4740A5D1" w14:textId="3DA710E4" w:rsidR="00E26B69" w:rsidRPr="00FE4B71" w:rsidRDefault="00E26B69" w:rsidP="00FE4B71">
            <w:pPr>
              <w:spacing w:after="0"/>
              <w:rPr>
                <w:rFonts w:asciiTheme="minorHAnsi" w:hAnsiTheme="minorHAnsi" w:cstheme="minorHAnsi"/>
                <w:b/>
                <w:bCs/>
                <w:sz w:val="22"/>
                <w:szCs w:val="22"/>
              </w:rPr>
            </w:pPr>
            <w:r w:rsidRPr="00FE4B71">
              <w:rPr>
                <w:rFonts w:asciiTheme="minorHAnsi" w:hAnsiTheme="minorHAnsi" w:cstheme="minorHAnsi"/>
                <w:b/>
                <w:bCs/>
                <w:sz w:val="22"/>
                <w:szCs w:val="22"/>
              </w:rPr>
              <w:t>the School’s EDI</w:t>
            </w:r>
            <w:r w:rsidRPr="00FE4B71">
              <w:rPr>
                <w:rFonts w:asciiTheme="minorHAnsi" w:hAnsiTheme="minorHAnsi" w:cstheme="minorHAnsi"/>
                <w:b/>
                <w:bCs/>
                <w:spacing w:val="-4"/>
                <w:sz w:val="22"/>
                <w:szCs w:val="22"/>
              </w:rPr>
              <w:t xml:space="preserve"> </w:t>
            </w:r>
            <w:r w:rsidRPr="00FE4B71">
              <w:rPr>
                <w:rFonts w:asciiTheme="minorHAnsi" w:hAnsiTheme="minorHAnsi" w:cstheme="minorHAnsi"/>
                <w:b/>
                <w:bCs/>
                <w:spacing w:val="-2"/>
                <w:sz w:val="22"/>
                <w:szCs w:val="22"/>
              </w:rPr>
              <w:t>work.</w:t>
            </w:r>
          </w:p>
        </w:tc>
        <w:tc>
          <w:tcPr>
            <w:tcW w:w="3543" w:type="dxa"/>
            <w:shd w:val="clear" w:color="auto" w:fill="F2F2F2" w:themeFill="background1" w:themeFillShade="F2"/>
          </w:tcPr>
          <w:p w14:paraId="16260EFB" w14:textId="77777777" w:rsidR="00E26B69" w:rsidRPr="00FE4B71" w:rsidRDefault="00E26B69" w:rsidP="00FE4B71">
            <w:pPr>
              <w:spacing w:after="0"/>
              <w:rPr>
                <w:rFonts w:asciiTheme="minorHAnsi" w:hAnsiTheme="minorHAnsi" w:cstheme="minorHAnsi"/>
                <w:b/>
                <w:bCs/>
                <w:sz w:val="22"/>
                <w:szCs w:val="22"/>
              </w:rPr>
            </w:pPr>
          </w:p>
        </w:tc>
        <w:tc>
          <w:tcPr>
            <w:tcW w:w="2694" w:type="dxa"/>
            <w:shd w:val="clear" w:color="auto" w:fill="F2F2F2" w:themeFill="background1" w:themeFillShade="F2"/>
          </w:tcPr>
          <w:p w14:paraId="4D1974AC" w14:textId="77777777" w:rsidR="00E26B69" w:rsidRPr="00FE4B71" w:rsidRDefault="00E26B69" w:rsidP="00FE4B71">
            <w:pPr>
              <w:spacing w:after="0"/>
              <w:rPr>
                <w:rFonts w:asciiTheme="minorHAnsi" w:hAnsiTheme="minorHAnsi" w:cstheme="minorHAnsi"/>
                <w:b/>
                <w:bCs/>
                <w:sz w:val="22"/>
                <w:szCs w:val="22"/>
              </w:rPr>
            </w:pPr>
          </w:p>
        </w:tc>
        <w:tc>
          <w:tcPr>
            <w:tcW w:w="1721" w:type="dxa"/>
            <w:shd w:val="clear" w:color="auto" w:fill="F2F2F2" w:themeFill="background1" w:themeFillShade="F2"/>
          </w:tcPr>
          <w:p w14:paraId="649DBAE1" w14:textId="77777777" w:rsidR="00E26B69" w:rsidRPr="00FE4B71" w:rsidRDefault="00E26B69" w:rsidP="00FE4B71">
            <w:pPr>
              <w:spacing w:after="0"/>
              <w:rPr>
                <w:rFonts w:asciiTheme="minorHAnsi" w:hAnsiTheme="minorHAnsi" w:cstheme="minorHAnsi"/>
                <w:b/>
                <w:bCs/>
                <w:sz w:val="22"/>
                <w:szCs w:val="22"/>
              </w:rPr>
            </w:pPr>
          </w:p>
        </w:tc>
        <w:tc>
          <w:tcPr>
            <w:tcW w:w="1681" w:type="dxa"/>
            <w:shd w:val="clear" w:color="auto" w:fill="F2F2F2" w:themeFill="background1" w:themeFillShade="F2"/>
          </w:tcPr>
          <w:p w14:paraId="1217461F" w14:textId="77777777" w:rsidR="00E26B69" w:rsidRPr="00FE4B71" w:rsidRDefault="00E26B69" w:rsidP="00FE4B71">
            <w:pPr>
              <w:spacing w:after="0"/>
              <w:rPr>
                <w:rFonts w:asciiTheme="minorHAnsi" w:hAnsiTheme="minorHAnsi" w:cstheme="minorHAnsi"/>
                <w:b/>
                <w:bCs/>
                <w:sz w:val="22"/>
                <w:szCs w:val="22"/>
              </w:rPr>
            </w:pPr>
          </w:p>
        </w:tc>
        <w:tc>
          <w:tcPr>
            <w:tcW w:w="3265" w:type="dxa"/>
            <w:shd w:val="clear" w:color="auto" w:fill="F2F2F2" w:themeFill="background1" w:themeFillShade="F2"/>
          </w:tcPr>
          <w:p w14:paraId="21E9DAD2" w14:textId="77777777" w:rsidR="00E26B69" w:rsidRPr="00FE4B71" w:rsidRDefault="00E26B69" w:rsidP="00FE4B71">
            <w:pPr>
              <w:spacing w:after="0"/>
              <w:rPr>
                <w:rFonts w:asciiTheme="minorHAnsi" w:hAnsiTheme="minorHAnsi" w:cstheme="minorHAnsi"/>
                <w:b/>
                <w:bCs/>
                <w:sz w:val="22"/>
                <w:szCs w:val="22"/>
              </w:rPr>
            </w:pPr>
          </w:p>
        </w:tc>
      </w:tr>
      <w:tr w:rsidR="00E26B69" w:rsidRPr="00D578CC" w14:paraId="4871898C" w14:textId="77777777" w:rsidTr="00730B1C">
        <w:trPr>
          <w:trHeight w:val="510"/>
        </w:trPr>
        <w:tc>
          <w:tcPr>
            <w:tcW w:w="735" w:type="dxa"/>
          </w:tcPr>
          <w:p w14:paraId="0443119A" w14:textId="46B689F7" w:rsidR="00E26B69" w:rsidRPr="00FD3854" w:rsidRDefault="00E26B69" w:rsidP="00FE4B71">
            <w:pPr>
              <w:spacing w:after="0"/>
              <w:rPr>
                <w:rFonts w:asciiTheme="minorHAnsi" w:hAnsiTheme="minorHAnsi" w:cstheme="minorHAnsi"/>
                <w:b/>
                <w:bCs/>
                <w:sz w:val="22"/>
                <w:szCs w:val="22"/>
              </w:rPr>
            </w:pPr>
            <w:r w:rsidRPr="00FD3854">
              <w:rPr>
                <w:rFonts w:asciiTheme="minorHAnsi" w:hAnsiTheme="minorHAnsi" w:cstheme="minorHAnsi"/>
                <w:b/>
                <w:bCs/>
                <w:spacing w:val="-2"/>
                <w:sz w:val="22"/>
                <w:szCs w:val="22"/>
              </w:rPr>
              <w:t>5.3.1</w:t>
            </w:r>
          </w:p>
        </w:tc>
        <w:tc>
          <w:tcPr>
            <w:tcW w:w="1952" w:type="dxa"/>
          </w:tcPr>
          <w:p w14:paraId="1C070548" w14:textId="77777777" w:rsidR="00E26B69" w:rsidRPr="00FE4B71" w:rsidRDefault="00E26B69" w:rsidP="00FE4B71">
            <w:pPr>
              <w:spacing w:after="0"/>
              <w:rPr>
                <w:rFonts w:asciiTheme="minorHAnsi" w:hAnsiTheme="minorHAnsi" w:cstheme="minorHAnsi"/>
                <w:sz w:val="22"/>
                <w:szCs w:val="22"/>
              </w:rPr>
            </w:pPr>
          </w:p>
        </w:tc>
        <w:tc>
          <w:tcPr>
            <w:tcW w:w="3543" w:type="dxa"/>
          </w:tcPr>
          <w:p w14:paraId="546267CF" w14:textId="63D794DB"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Recognizing the different challenges facing different subgroups of the student body will foster gender equality</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through</w:t>
            </w:r>
            <w:r w:rsidRPr="00FE4B71">
              <w:rPr>
                <w:rFonts w:asciiTheme="minorHAnsi" w:hAnsiTheme="minorHAnsi" w:cstheme="minorHAnsi"/>
                <w:spacing w:val="-15"/>
                <w:sz w:val="22"/>
                <w:szCs w:val="22"/>
              </w:rPr>
              <w:t xml:space="preserve"> </w:t>
            </w:r>
            <w:r w:rsidRPr="00FE4B71">
              <w:rPr>
                <w:rFonts w:asciiTheme="minorHAnsi" w:hAnsiTheme="minorHAnsi" w:cstheme="minorHAnsi"/>
                <w:sz w:val="22"/>
                <w:szCs w:val="22"/>
              </w:rPr>
              <w:t xml:space="preserve">awareness and </w:t>
            </w:r>
            <w:r w:rsidRPr="00FE4B71">
              <w:rPr>
                <w:rFonts w:asciiTheme="minorHAnsi" w:hAnsiTheme="minorHAnsi" w:cstheme="minorHAnsi"/>
                <w:spacing w:val="-2"/>
                <w:sz w:val="22"/>
                <w:szCs w:val="22"/>
              </w:rPr>
              <w:t>communication.</w:t>
            </w:r>
          </w:p>
        </w:tc>
        <w:tc>
          <w:tcPr>
            <w:tcW w:w="2694" w:type="dxa"/>
          </w:tcPr>
          <w:p w14:paraId="5E354312" w14:textId="60768460"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Ensure</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EDI</w:t>
            </w:r>
            <w:r w:rsidRPr="00FE4B71">
              <w:rPr>
                <w:rFonts w:asciiTheme="minorHAnsi" w:hAnsiTheme="minorHAnsi" w:cstheme="minorHAnsi"/>
                <w:spacing w:val="-15"/>
                <w:sz w:val="22"/>
                <w:szCs w:val="22"/>
              </w:rPr>
              <w:t xml:space="preserve"> </w:t>
            </w:r>
            <w:r w:rsidRPr="00FE4B71">
              <w:rPr>
                <w:rFonts w:asciiTheme="minorHAnsi" w:hAnsiTheme="minorHAnsi" w:cstheme="minorHAnsi"/>
                <w:sz w:val="22"/>
                <w:szCs w:val="22"/>
              </w:rPr>
              <w:t>committee includes</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UG,</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PGT</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 xml:space="preserve">and PGR student </w:t>
            </w:r>
            <w:r w:rsidRPr="00FE4B71">
              <w:rPr>
                <w:rFonts w:asciiTheme="minorHAnsi" w:hAnsiTheme="minorHAnsi" w:cstheme="minorHAnsi"/>
                <w:spacing w:val="-2"/>
                <w:sz w:val="22"/>
                <w:szCs w:val="22"/>
              </w:rPr>
              <w:t>representatives.</w:t>
            </w:r>
          </w:p>
        </w:tc>
        <w:tc>
          <w:tcPr>
            <w:tcW w:w="1721" w:type="dxa"/>
          </w:tcPr>
          <w:p w14:paraId="3C5ADF55" w14:textId="3DC14984"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DoEDI;</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 xml:space="preserve">School </w:t>
            </w:r>
            <w:r w:rsidRPr="00FE4B71">
              <w:rPr>
                <w:rFonts w:asciiTheme="minorHAnsi" w:hAnsiTheme="minorHAnsi" w:cstheme="minorHAnsi"/>
                <w:spacing w:val="-2"/>
                <w:sz w:val="22"/>
                <w:szCs w:val="22"/>
              </w:rPr>
              <w:t>President</w:t>
            </w:r>
          </w:p>
        </w:tc>
        <w:tc>
          <w:tcPr>
            <w:tcW w:w="1681" w:type="dxa"/>
          </w:tcPr>
          <w:p w14:paraId="053698E6" w14:textId="3B2E2359"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Sep-Oct every</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year</w:t>
            </w:r>
          </w:p>
        </w:tc>
        <w:tc>
          <w:tcPr>
            <w:tcW w:w="3265" w:type="dxa"/>
          </w:tcPr>
          <w:p w14:paraId="1A945AF1" w14:textId="3A66DE99" w:rsidR="00E26B69"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t>Outcome</w:t>
            </w:r>
            <w:r w:rsidR="00E26B69" w:rsidRPr="00FE4B71">
              <w:rPr>
                <w:rFonts w:asciiTheme="minorHAnsi" w:hAnsiTheme="minorHAnsi" w:cstheme="minorHAnsi"/>
                <w:sz w:val="22"/>
                <w:szCs w:val="22"/>
              </w:rPr>
              <w:t>: EDI committee shall include UG, PGT and</w:t>
            </w:r>
            <w:r w:rsidR="00E26B69" w:rsidRPr="00FE4B71">
              <w:rPr>
                <w:rFonts w:asciiTheme="minorHAnsi" w:hAnsiTheme="minorHAnsi" w:cstheme="minorHAnsi"/>
                <w:spacing w:val="-16"/>
                <w:sz w:val="22"/>
                <w:szCs w:val="22"/>
              </w:rPr>
              <w:t xml:space="preserve"> </w:t>
            </w:r>
            <w:r w:rsidR="00E26B69" w:rsidRPr="00FE4B71">
              <w:rPr>
                <w:rFonts w:asciiTheme="minorHAnsi" w:hAnsiTheme="minorHAnsi" w:cstheme="minorHAnsi"/>
                <w:sz w:val="22"/>
                <w:szCs w:val="22"/>
              </w:rPr>
              <w:t>PGR</w:t>
            </w:r>
            <w:r w:rsidR="00E26B69" w:rsidRPr="00FE4B71">
              <w:rPr>
                <w:rFonts w:asciiTheme="minorHAnsi" w:hAnsiTheme="minorHAnsi" w:cstheme="minorHAnsi"/>
                <w:spacing w:val="-15"/>
                <w:sz w:val="22"/>
                <w:szCs w:val="22"/>
              </w:rPr>
              <w:t xml:space="preserve"> </w:t>
            </w:r>
            <w:r w:rsidR="00E26B69" w:rsidRPr="00FE4B71">
              <w:rPr>
                <w:rFonts w:asciiTheme="minorHAnsi" w:hAnsiTheme="minorHAnsi" w:cstheme="minorHAnsi"/>
                <w:sz w:val="22"/>
                <w:szCs w:val="22"/>
              </w:rPr>
              <w:t xml:space="preserve">student </w:t>
            </w:r>
            <w:r w:rsidR="00E26B69" w:rsidRPr="00FE4B71">
              <w:rPr>
                <w:rFonts w:asciiTheme="minorHAnsi" w:hAnsiTheme="minorHAnsi" w:cstheme="minorHAnsi"/>
                <w:spacing w:val="-2"/>
                <w:sz w:val="22"/>
                <w:szCs w:val="22"/>
              </w:rPr>
              <w:t>representatives.</w:t>
            </w:r>
          </w:p>
        </w:tc>
      </w:tr>
      <w:tr w:rsidR="00E26B69" w:rsidRPr="00D578CC" w14:paraId="772FBDFA" w14:textId="77777777" w:rsidTr="00730B1C">
        <w:trPr>
          <w:trHeight w:val="1701"/>
        </w:trPr>
        <w:tc>
          <w:tcPr>
            <w:tcW w:w="735" w:type="dxa"/>
          </w:tcPr>
          <w:p w14:paraId="4945EA5C" w14:textId="7D980ABD" w:rsidR="00E26B69" w:rsidRPr="00FD3854" w:rsidRDefault="00E26B69" w:rsidP="00FE4B71">
            <w:pPr>
              <w:spacing w:after="0"/>
              <w:rPr>
                <w:rFonts w:asciiTheme="minorHAnsi" w:hAnsiTheme="minorHAnsi" w:cstheme="minorHAnsi"/>
                <w:b/>
                <w:bCs/>
                <w:spacing w:val="-2"/>
                <w:sz w:val="22"/>
                <w:szCs w:val="22"/>
              </w:rPr>
            </w:pPr>
            <w:r w:rsidRPr="00FD3854">
              <w:rPr>
                <w:rFonts w:asciiTheme="minorHAnsi" w:hAnsiTheme="minorHAnsi" w:cstheme="minorHAnsi"/>
                <w:b/>
                <w:bCs/>
                <w:spacing w:val="-2"/>
                <w:sz w:val="22"/>
                <w:szCs w:val="22"/>
              </w:rPr>
              <w:t>5.3.2</w:t>
            </w:r>
          </w:p>
        </w:tc>
        <w:tc>
          <w:tcPr>
            <w:tcW w:w="1952" w:type="dxa"/>
          </w:tcPr>
          <w:p w14:paraId="1A3C96CD" w14:textId="77777777" w:rsidR="00E26B69" w:rsidRPr="00FE4B71" w:rsidRDefault="00E26B69" w:rsidP="00FE4B71">
            <w:pPr>
              <w:spacing w:after="0"/>
              <w:rPr>
                <w:rFonts w:asciiTheme="minorHAnsi" w:hAnsiTheme="minorHAnsi" w:cstheme="minorHAnsi"/>
                <w:sz w:val="22"/>
                <w:szCs w:val="22"/>
              </w:rPr>
            </w:pPr>
          </w:p>
        </w:tc>
        <w:tc>
          <w:tcPr>
            <w:tcW w:w="3543" w:type="dxa"/>
          </w:tcPr>
          <w:p w14:paraId="217205F9" w14:textId="4CE0FCA8"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Student needs and challenges related to gender equality is constantly</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changing;</w:t>
            </w:r>
            <w:r w:rsidRPr="00FE4B71">
              <w:rPr>
                <w:rFonts w:asciiTheme="minorHAnsi" w:hAnsiTheme="minorHAnsi" w:cstheme="minorHAnsi"/>
                <w:spacing w:val="-15"/>
                <w:sz w:val="22"/>
                <w:szCs w:val="22"/>
              </w:rPr>
              <w:t xml:space="preserve"> </w:t>
            </w:r>
            <w:r w:rsidRPr="00FE4B71">
              <w:rPr>
                <w:rFonts w:asciiTheme="minorHAnsi" w:hAnsiTheme="minorHAnsi" w:cstheme="minorHAnsi"/>
                <w:sz w:val="22"/>
                <w:szCs w:val="22"/>
              </w:rPr>
              <w:t xml:space="preserve">SAH welcomes student input and participation to foster gender equality through awareness and </w:t>
            </w:r>
            <w:r w:rsidRPr="00FE4B71">
              <w:rPr>
                <w:rFonts w:asciiTheme="minorHAnsi" w:hAnsiTheme="minorHAnsi" w:cstheme="minorHAnsi"/>
                <w:spacing w:val="-2"/>
                <w:sz w:val="22"/>
                <w:szCs w:val="22"/>
              </w:rPr>
              <w:t>communication.</w:t>
            </w:r>
          </w:p>
        </w:tc>
        <w:tc>
          <w:tcPr>
            <w:tcW w:w="2694" w:type="dxa"/>
          </w:tcPr>
          <w:p w14:paraId="2E5BF095" w14:textId="6E498694"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Create</w:t>
            </w:r>
            <w:r w:rsidRPr="00FE4B71">
              <w:rPr>
                <w:rFonts w:asciiTheme="minorHAnsi" w:hAnsiTheme="minorHAnsi" w:cstheme="minorHAnsi"/>
                <w:spacing w:val="-1"/>
                <w:sz w:val="22"/>
                <w:szCs w:val="22"/>
              </w:rPr>
              <w:t xml:space="preserve"> </w:t>
            </w:r>
            <w:r w:rsidRPr="00FE4B71">
              <w:rPr>
                <w:rFonts w:asciiTheme="minorHAnsi" w:hAnsiTheme="minorHAnsi" w:cstheme="minorHAnsi"/>
                <w:sz w:val="22"/>
                <w:szCs w:val="22"/>
              </w:rPr>
              <w:t>and</w:t>
            </w:r>
            <w:r w:rsidRPr="00FE4B71">
              <w:rPr>
                <w:rFonts w:asciiTheme="minorHAnsi" w:hAnsiTheme="minorHAnsi" w:cstheme="minorHAnsi"/>
                <w:spacing w:val="-1"/>
                <w:sz w:val="22"/>
                <w:szCs w:val="22"/>
              </w:rPr>
              <w:t xml:space="preserve"> </w:t>
            </w:r>
            <w:r w:rsidRPr="00FE4B71">
              <w:rPr>
                <w:rFonts w:asciiTheme="minorHAnsi" w:hAnsiTheme="minorHAnsi" w:cstheme="minorHAnsi"/>
                <w:sz w:val="22"/>
                <w:szCs w:val="22"/>
              </w:rPr>
              <w:t>run</w:t>
            </w:r>
            <w:r w:rsidRPr="00FE4B71">
              <w:rPr>
                <w:rFonts w:asciiTheme="minorHAnsi" w:hAnsiTheme="minorHAnsi" w:cstheme="minorHAnsi"/>
                <w:spacing w:val="-1"/>
                <w:sz w:val="22"/>
                <w:szCs w:val="22"/>
              </w:rPr>
              <w:t xml:space="preserve"> </w:t>
            </w:r>
            <w:r w:rsidRPr="00FE4B71">
              <w:rPr>
                <w:rFonts w:asciiTheme="minorHAnsi" w:hAnsiTheme="minorHAnsi" w:cstheme="minorHAnsi"/>
                <w:sz w:val="22"/>
                <w:szCs w:val="22"/>
              </w:rPr>
              <w:t>an</w:t>
            </w:r>
            <w:r w:rsidRPr="00FE4B71">
              <w:rPr>
                <w:rFonts w:asciiTheme="minorHAnsi" w:hAnsiTheme="minorHAnsi" w:cstheme="minorHAnsi"/>
                <w:spacing w:val="-1"/>
                <w:sz w:val="22"/>
                <w:szCs w:val="22"/>
              </w:rPr>
              <w:t xml:space="preserve"> </w:t>
            </w:r>
            <w:r w:rsidRPr="00FE4B71">
              <w:rPr>
                <w:rFonts w:asciiTheme="minorHAnsi" w:hAnsiTheme="minorHAnsi" w:cstheme="minorHAnsi"/>
                <w:sz w:val="22"/>
                <w:szCs w:val="22"/>
              </w:rPr>
              <w:t>annual campaign (via email, posters, lectures, and student reps) to invite ideas for student EDI- related</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projects</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and</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make funding available.</w:t>
            </w:r>
          </w:p>
        </w:tc>
        <w:tc>
          <w:tcPr>
            <w:tcW w:w="1721" w:type="dxa"/>
          </w:tcPr>
          <w:p w14:paraId="182956C7" w14:textId="15BCDBE5"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School</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Office; student reps; teaching</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 xml:space="preserve">staff; overseen by </w:t>
            </w:r>
            <w:r w:rsidRPr="00FE4B71">
              <w:rPr>
                <w:rFonts w:asciiTheme="minorHAnsi" w:hAnsiTheme="minorHAnsi" w:cstheme="minorHAnsi"/>
                <w:spacing w:val="-2"/>
                <w:sz w:val="22"/>
                <w:szCs w:val="22"/>
              </w:rPr>
              <w:t>DoEDI</w:t>
            </w:r>
          </w:p>
        </w:tc>
        <w:tc>
          <w:tcPr>
            <w:tcW w:w="1681" w:type="dxa"/>
          </w:tcPr>
          <w:p w14:paraId="04F2D12F" w14:textId="094CAB0C"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Sep-Oct every</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year</w:t>
            </w:r>
          </w:p>
        </w:tc>
        <w:tc>
          <w:tcPr>
            <w:tcW w:w="3265" w:type="dxa"/>
          </w:tcPr>
          <w:p w14:paraId="724FB716" w14:textId="3678AC96" w:rsidR="00E26B69"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t>Outcome</w:t>
            </w:r>
            <w:r w:rsidR="00E26B69" w:rsidRPr="00FE4B71">
              <w:rPr>
                <w:rFonts w:asciiTheme="minorHAnsi" w:hAnsiTheme="minorHAnsi" w:cstheme="minorHAnsi"/>
                <w:sz w:val="22"/>
                <w:szCs w:val="22"/>
              </w:rPr>
              <w:t>: At least one student-led</w:t>
            </w:r>
            <w:r w:rsidR="00E26B69" w:rsidRPr="00FE4B71">
              <w:rPr>
                <w:rFonts w:asciiTheme="minorHAnsi" w:hAnsiTheme="minorHAnsi" w:cstheme="minorHAnsi"/>
                <w:spacing w:val="-16"/>
                <w:sz w:val="22"/>
                <w:szCs w:val="22"/>
              </w:rPr>
              <w:t xml:space="preserve"> </w:t>
            </w:r>
            <w:r w:rsidR="00E26B69" w:rsidRPr="00FE4B71">
              <w:rPr>
                <w:rFonts w:asciiTheme="minorHAnsi" w:hAnsiTheme="minorHAnsi" w:cstheme="minorHAnsi"/>
                <w:sz w:val="22"/>
                <w:szCs w:val="22"/>
              </w:rPr>
              <w:t>EDI project will be funded per academic</w:t>
            </w:r>
            <w:r w:rsidR="00E26B69" w:rsidRPr="00FE4B71">
              <w:rPr>
                <w:rFonts w:asciiTheme="minorHAnsi" w:hAnsiTheme="minorHAnsi" w:cstheme="minorHAnsi"/>
                <w:spacing w:val="-2"/>
                <w:sz w:val="22"/>
                <w:szCs w:val="22"/>
              </w:rPr>
              <w:t xml:space="preserve"> </w:t>
            </w:r>
            <w:r w:rsidR="00E26B69" w:rsidRPr="00FE4B71">
              <w:rPr>
                <w:rFonts w:asciiTheme="minorHAnsi" w:hAnsiTheme="minorHAnsi" w:cstheme="minorHAnsi"/>
                <w:sz w:val="22"/>
                <w:szCs w:val="22"/>
              </w:rPr>
              <w:t>year.</w:t>
            </w:r>
          </w:p>
        </w:tc>
      </w:tr>
      <w:tr w:rsidR="00E26B69" w:rsidRPr="00D578CC" w14:paraId="0036ADE9" w14:textId="77777777" w:rsidTr="00730B1C">
        <w:trPr>
          <w:trHeight w:val="1247"/>
        </w:trPr>
        <w:tc>
          <w:tcPr>
            <w:tcW w:w="735" w:type="dxa"/>
            <w:shd w:val="clear" w:color="auto" w:fill="F2F2F2" w:themeFill="background1" w:themeFillShade="F2"/>
          </w:tcPr>
          <w:p w14:paraId="1642CBFC" w14:textId="4CBA685C" w:rsidR="00E26B69" w:rsidRPr="00FD3854" w:rsidRDefault="00E26B69" w:rsidP="00FE4B71">
            <w:pPr>
              <w:spacing w:after="0"/>
              <w:rPr>
                <w:rFonts w:asciiTheme="minorHAnsi" w:hAnsiTheme="minorHAnsi" w:cstheme="minorHAnsi"/>
                <w:b/>
                <w:bCs/>
                <w:spacing w:val="-2"/>
                <w:sz w:val="22"/>
                <w:szCs w:val="22"/>
              </w:rPr>
            </w:pPr>
            <w:r w:rsidRPr="00FD3854">
              <w:rPr>
                <w:rFonts w:asciiTheme="minorHAnsi" w:hAnsiTheme="minorHAnsi" w:cstheme="minorHAnsi"/>
                <w:b/>
                <w:bCs/>
                <w:sz w:val="22"/>
                <w:szCs w:val="22"/>
              </w:rPr>
              <w:t>5.4</w:t>
            </w:r>
          </w:p>
        </w:tc>
        <w:tc>
          <w:tcPr>
            <w:tcW w:w="1952" w:type="dxa"/>
            <w:shd w:val="clear" w:color="auto" w:fill="F2F2F2" w:themeFill="background1" w:themeFillShade="F2"/>
          </w:tcPr>
          <w:p w14:paraId="1B983593" w14:textId="26426B6A" w:rsidR="00E26B69" w:rsidRPr="00FE4B71" w:rsidRDefault="00E26B69" w:rsidP="00FE4B71">
            <w:pPr>
              <w:spacing w:after="0"/>
              <w:rPr>
                <w:rFonts w:asciiTheme="minorHAnsi" w:hAnsiTheme="minorHAnsi" w:cstheme="minorHAnsi"/>
                <w:b/>
                <w:bCs/>
                <w:sz w:val="22"/>
                <w:szCs w:val="22"/>
              </w:rPr>
            </w:pPr>
            <w:r w:rsidRPr="00FE4B71">
              <w:rPr>
                <w:rFonts w:asciiTheme="minorHAnsi" w:hAnsiTheme="minorHAnsi" w:cstheme="minorHAnsi"/>
                <w:b/>
                <w:bCs/>
                <w:sz w:val="22"/>
                <w:szCs w:val="22"/>
              </w:rPr>
              <w:t>Enhance</w:t>
            </w:r>
            <w:r w:rsidRPr="00FE4B71">
              <w:rPr>
                <w:rFonts w:asciiTheme="minorHAnsi" w:hAnsiTheme="minorHAnsi" w:cstheme="minorHAnsi"/>
                <w:b/>
                <w:bCs/>
                <w:spacing w:val="-7"/>
                <w:sz w:val="22"/>
                <w:szCs w:val="22"/>
              </w:rPr>
              <w:t xml:space="preserve"> </w:t>
            </w:r>
            <w:r w:rsidRPr="00FE4B71">
              <w:rPr>
                <w:rFonts w:asciiTheme="minorHAnsi" w:hAnsiTheme="minorHAnsi" w:cstheme="minorHAnsi"/>
                <w:b/>
                <w:bCs/>
                <w:sz w:val="22"/>
                <w:szCs w:val="22"/>
              </w:rPr>
              <w:t>the</w:t>
            </w:r>
            <w:r w:rsidRPr="00FE4B71">
              <w:rPr>
                <w:rFonts w:asciiTheme="minorHAnsi" w:hAnsiTheme="minorHAnsi" w:cstheme="minorHAnsi"/>
                <w:b/>
                <w:bCs/>
                <w:spacing w:val="-6"/>
                <w:sz w:val="22"/>
                <w:szCs w:val="22"/>
              </w:rPr>
              <w:t xml:space="preserve"> </w:t>
            </w:r>
            <w:r w:rsidRPr="00FE4B71">
              <w:rPr>
                <w:rFonts w:asciiTheme="minorHAnsi" w:hAnsiTheme="minorHAnsi" w:cstheme="minorHAnsi"/>
                <w:b/>
                <w:bCs/>
                <w:sz w:val="22"/>
                <w:szCs w:val="22"/>
              </w:rPr>
              <w:t>School’s</w:t>
            </w:r>
            <w:r w:rsidRPr="00FE4B71">
              <w:rPr>
                <w:rFonts w:asciiTheme="minorHAnsi" w:hAnsiTheme="minorHAnsi" w:cstheme="minorHAnsi"/>
                <w:b/>
                <w:bCs/>
                <w:spacing w:val="-6"/>
                <w:sz w:val="22"/>
                <w:szCs w:val="22"/>
              </w:rPr>
              <w:t xml:space="preserve"> </w:t>
            </w:r>
            <w:r w:rsidRPr="00FE4B71">
              <w:rPr>
                <w:rFonts w:asciiTheme="minorHAnsi" w:hAnsiTheme="minorHAnsi" w:cstheme="minorHAnsi"/>
                <w:b/>
                <w:bCs/>
                <w:sz w:val="22"/>
                <w:szCs w:val="22"/>
              </w:rPr>
              <w:t>culture</w:t>
            </w:r>
            <w:r w:rsidRPr="00FE4B71">
              <w:rPr>
                <w:rFonts w:asciiTheme="minorHAnsi" w:hAnsiTheme="minorHAnsi" w:cstheme="minorHAnsi"/>
                <w:b/>
                <w:bCs/>
                <w:spacing w:val="-6"/>
                <w:sz w:val="22"/>
                <w:szCs w:val="22"/>
              </w:rPr>
              <w:t xml:space="preserve"> </w:t>
            </w:r>
            <w:r w:rsidRPr="00FE4B71">
              <w:rPr>
                <w:rFonts w:asciiTheme="minorHAnsi" w:hAnsiTheme="minorHAnsi" w:cstheme="minorHAnsi"/>
                <w:b/>
                <w:bCs/>
                <w:sz w:val="22"/>
                <w:szCs w:val="22"/>
              </w:rPr>
              <w:t>of zero</w:t>
            </w:r>
            <w:r w:rsidRPr="00FE4B71">
              <w:rPr>
                <w:rFonts w:asciiTheme="minorHAnsi" w:hAnsiTheme="minorHAnsi" w:cstheme="minorHAnsi"/>
                <w:b/>
                <w:bCs/>
                <w:spacing w:val="-12"/>
                <w:sz w:val="22"/>
                <w:szCs w:val="22"/>
              </w:rPr>
              <w:t xml:space="preserve"> </w:t>
            </w:r>
            <w:r w:rsidRPr="00FE4B71">
              <w:rPr>
                <w:rFonts w:asciiTheme="minorHAnsi" w:hAnsiTheme="minorHAnsi" w:cstheme="minorHAnsi"/>
                <w:b/>
                <w:bCs/>
                <w:sz w:val="22"/>
                <w:szCs w:val="22"/>
              </w:rPr>
              <w:t>tolerance</w:t>
            </w:r>
            <w:r w:rsidRPr="00FE4B71">
              <w:rPr>
                <w:rFonts w:asciiTheme="minorHAnsi" w:hAnsiTheme="minorHAnsi" w:cstheme="minorHAnsi"/>
                <w:b/>
                <w:bCs/>
                <w:spacing w:val="-12"/>
                <w:sz w:val="22"/>
                <w:szCs w:val="22"/>
              </w:rPr>
              <w:t xml:space="preserve"> </w:t>
            </w:r>
            <w:r w:rsidRPr="00FE4B71">
              <w:rPr>
                <w:rFonts w:asciiTheme="minorHAnsi" w:hAnsiTheme="minorHAnsi" w:cstheme="minorHAnsi"/>
                <w:b/>
                <w:bCs/>
                <w:sz w:val="22"/>
                <w:szCs w:val="22"/>
              </w:rPr>
              <w:t>towards</w:t>
            </w:r>
            <w:r w:rsidRPr="00FE4B71">
              <w:rPr>
                <w:rFonts w:asciiTheme="minorHAnsi" w:hAnsiTheme="minorHAnsi" w:cstheme="minorHAnsi"/>
                <w:b/>
                <w:bCs/>
                <w:spacing w:val="-12"/>
                <w:sz w:val="22"/>
                <w:szCs w:val="22"/>
              </w:rPr>
              <w:t xml:space="preserve"> </w:t>
            </w:r>
            <w:r w:rsidRPr="00FE4B71">
              <w:rPr>
                <w:rFonts w:asciiTheme="minorHAnsi" w:hAnsiTheme="minorHAnsi" w:cstheme="minorHAnsi"/>
                <w:b/>
                <w:bCs/>
                <w:sz w:val="22"/>
                <w:szCs w:val="22"/>
              </w:rPr>
              <w:t>bullying and harassment.</w:t>
            </w:r>
          </w:p>
        </w:tc>
        <w:tc>
          <w:tcPr>
            <w:tcW w:w="3543" w:type="dxa"/>
            <w:shd w:val="clear" w:color="auto" w:fill="F2F2F2" w:themeFill="background1" w:themeFillShade="F2"/>
          </w:tcPr>
          <w:p w14:paraId="394C16A1" w14:textId="77777777" w:rsidR="00E26B69" w:rsidRPr="00FE4B71" w:rsidRDefault="00E26B69" w:rsidP="00FE4B71">
            <w:pPr>
              <w:spacing w:after="0"/>
              <w:rPr>
                <w:rFonts w:asciiTheme="minorHAnsi" w:hAnsiTheme="minorHAnsi" w:cstheme="minorHAnsi"/>
                <w:b/>
                <w:bCs/>
                <w:sz w:val="22"/>
                <w:szCs w:val="22"/>
              </w:rPr>
            </w:pPr>
          </w:p>
        </w:tc>
        <w:tc>
          <w:tcPr>
            <w:tcW w:w="2694" w:type="dxa"/>
            <w:shd w:val="clear" w:color="auto" w:fill="F2F2F2" w:themeFill="background1" w:themeFillShade="F2"/>
          </w:tcPr>
          <w:p w14:paraId="370CEA3E" w14:textId="77777777" w:rsidR="00E26B69" w:rsidRPr="00FE4B71" w:rsidRDefault="00E26B69" w:rsidP="00FE4B71">
            <w:pPr>
              <w:spacing w:after="0"/>
              <w:rPr>
                <w:rFonts w:asciiTheme="minorHAnsi" w:hAnsiTheme="minorHAnsi" w:cstheme="minorHAnsi"/>
                <w:b/>
                <w:bCs/>
                <w:sz w:val="22"/>
                <w:szCs w:val="22"/>
              </w:rPr>
            </w:pPr>
          </w:p>
        </w:tc>
        <w:tc>
          <w:tcPr>
            <w:tcW w:w="1721" w:type="dxa"/>
            <w:shd w:val="clear" w:color="auto" w:fill="F2F2F2" w:themeFill="background1" w:themeFillShade="F2"/>
          </w:tcPr>
          <w:p w14:paraId="05831881" w14:textId="77777777" w:rsidR="00E26B69" w:rsidRPr="00FE4B71" w:rsidRDefault="00E26B69" w:rsidP="00FE4B71">
            <w:pPr>
              <w:spacing w:after="0"/>
              <w:rPr>
                <w:rFonts w:asciiTheme="minorHAnsi" w:hAnsiTheme="minorHAnsi" w:cstheme="minorHAnsi"/>
                <w:b/>
                <w:bCs/>
                <w:sz w:val="22"/>
                <w:szCs w:val="22"/>
              </w:rPr>
            </w:pPr>
          </w:p>
        </w:tc>
        <w:tc>
          <w:tcPr>
            <w:tcW w:w="1681" w:type="dxa"/>
            <w:shd w:val="clear" w:color="auto" w:fill="F2F2F2" w:themeFill="background1" w:themeFillShade="F2"/>
          </w:tcPr>
          <w:p w14:paraId="114FC763" w14:textId="77777777" w:rsidR="00E26B69" w:rsidRPr="00FE4B71" w:rsidRDefault="00E26B69" w:rsidP="00FE4B71">
            <w:pPr>
              <w:spacing w:after="0"/>
              <w:rPr>
                <w:rFonts w:asciiTheme="minorHAnsi" w:hAnsiTheme="minorHAnsi" w:cstheme="minorHAnsi"/>
                <w:b/>
                <w:bCs/>
                <w:sz w:val="22"/>
                <w:szCs w:val="22"/>
              </w:rPr>
            </w:pPr>
          </w:p>
        </w:tc>
        <w:tc>
          <w:tcPr>
            <w:tcW w:w="3265" w:type="dxa"/>
            <w:shd w:val="clear" w:color="auto" w:fill="F2F2F2" w:themeFill="background1" w:themeFillShade="F2"/>
          </w:tcPr>
          <w:p w14:paraId="3CA0CF1F" w14:textId="77777777" w:rsidR="00E26B69" w:rsidRPr="00FE4B71" w:rsidRDefault="00E26B69" w:rsidP="00FE4B71">
            <w:pPr>
              <w:spacing w:after="0"/>
              <w:rPr>
                <w:rFonts w:asciiTheme="minorHAnsi" w:hAnsiTheme="minorHAnsi" w:cstheme="minorHAnsi"/>
                <w:b/>
                <w:bCs/>
                <w:sz w:val="22"/>
                <w:szCs w:val="22"/>
              </w:rPr>
            </w:pPr>
          </w:p>
        </w:tc>
      </w:tr>
      <w:tr w:rsidR="00E26B69" w:rsidRPr="00D578CC" w14:paraId="4CCADE5C" w14:textId="77777777" w:rsidTr="00730B1C">
        <w:trPr>
          <w:trHeight w:val="2041"/>
        </w:trPr>
        <w:tc>
          <w:tcPr>
            <w:tcW w:w="735" w:type="dxa"/>
          </w:tcPr>
          <w:p w14:paraId="6C173E64" w14:textId="1DC15FF7" w:rsidR="00E26B69" w:rsidRPr="00FD3854" w:rsidRDefault="00E26B69" w:rsidP="00FE4B71">
            <w:pPr>
              <w:spacing w:after="0"/>
              <w:rPr>
                <w:rFonts w:asciiTheme="minorHAnsi" w:hAnsiTheme="minorHAnsi" w:cstheme="minorHAnsi"/>
                <w:b/>
                <w:bCs/>
                <w:sz w:val="22"/>
                <w:szCs w:val="22"/>
              </w:rPr>
            </w:pPr>
            <w:r w:rsidRPr="00FD3854">
              <w:rPr>
                <w:rFonts w:asciiTheme="minorHAnsi" w:hAnsiTheme="minorHAnsi" w:cstheme="minorHAnsi"/>
                <w:b/>
                <w:bCs/>
                <w:spacing w:val="-2"/>
                <w:sz w:val="22"/>
                <w:szCs w:val="22"/>
              </w:rPr>
              <w:lastRenderedPageBreak/>
              <w:t>5.4.1</w:t>
            </w:r>
          </w:p>
        </w:tc>
        <w:tc>
          <w:tcPr>
            <w:tcW w:w="1952" w:type="dxa"/>
          </w:tcPr>
          <w:p w14:paraId="52C16E86" w14:textId="77777777" w:rsidR="00E26B69" w:rsidRPr="00FE4B71" w:rsidRDefault="00E26B69" w:rsidP="00FE4B71">
            <w:pPr>
              <w:spacing w:after="0"/>
              <w:rPr>
                <w:rFonts w:asciiTheme="minorHAnsi" w:hAnsiTheme="minorHAnsi" w:cstheme="minorHAnsi"/>
                <w:sz w:val="22"/>
                <w:szCs w:val="22"/>
              </w:rPr>
            </w:pPr>
          </w:p>
        </w:tc>
        <w:tc>
          <w:tcPr>
            <w:tcW w:w="3543" w:type="dxa"/>
          </w:tcPr>
          <w:p w14:paraId="61B9EF9B" w14:textId="1E8B59D4"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Active</w:t>
            </w:r>
            <w:r w:rsidRPr="00FE4B71">
              <w:rPr>
                <w:rFonts w:asciiTheme="minorHAnsi" w:hAnsiTheme="minorHAnsi" w:cstheme="minorHAnsi"/>
                <w:spacing w:val="-8"/>
                <w:sz w:val="22"/>
                <w:szCs w:val="22"/>
              </w:rPr>
              <w:t xml:space="preserve"> </w:t>
            </w:r>
            <w:r w:rsidRPr="00FE4B71">
              <w:rPr>
                <w:rFonts w:asciiTheme="minorHAnsi" w:hAnsiTheme="minorHAnsi" w:cstheme="minorHAnsi"/>
                <w:sz w:val="22"/>
                <w:szCs w:val="22"/>
              </w:rPr>
              <w:t>Bystander</w:t>
            </w:r>
            <w:r w:rsidRPr="00FE4B71">
              <w:rPr>
                <w:rFonts w:asciiTheme="minorHAnsi" w:hAnsiTheme="minorHAnsi" w:cstheme="minorHAnsi"/>
                <w:spacing w:val="-7"/>
                <w:sz w:val="22"/>
                <w:szCs w:val="22"/>
              </w:rPr>
              <w:t xml:space="preserve"> </w:t>
            </w:r>
            <w:r w:rsidRPr="00FE4B71">
              <w:rPr>
                <w:rFonts w:asciiTheme="minorHAnsi" w:hAnsiTheme="minorHAnsi" w:cstheme="minorHAnsi"/>
                <w:spacing w:val="-2"/>
                <w:sz w:val="22"/>
                <w:szCs w:val="22"/>
              </w:rPr>
              <w:t xml:space="preserve">Training </w:t>
            </w:r>
            <w:r w:rsidRPr="00FE4B71">
              <w:rPr>
                <w:rFonts w:asciiTheme="minorHAnsi" w:hAnsiTheme="minorHAnsi" w:cstheme="minorHAnsi"/>
                <w:sz w:val="22"/>
                <w:szCs w:val="22"/>
              </w:rPr>
              <w:t>fosters</w:t>
            </w:r>
            <w:r w:rsidRPr="00FE4B71">
              <w:rPr>
                <w:rFonts w:asciiTheme="minorHAnsi" w:hAnsiTheme="minorHAnsi" w:cstheme="minorHAnsi"/>
                <w:spacing w:val="-7"/>
                <w:sz w:val="22"/>
                <w:szCs w:val="22"/>
              </w:rPr>
              <w:t xml:space="preserve"> </w:t>
            </w:r>
            <w:r w:rsidRPr="00FE4B71">
              <w:rPr>
                <w:rFonts w:asciiTheme="minorHAnsi" w:hAnsiTheme="minorHAnsi" w:cstheme="minorHAnsi"/>
                <w:sz w:val="22"/>
                <w:szCs w:val="22"/>
              </w:rPr>
              <w:t>the</w:t>
            </w:r>
            <w:r w:rsidRPr="00FE4B71">
              <w:rPr>
                <w:rFonts w:asciiTheme="minorHAnsi" w:hAnsiTheme="minorHAnsi" w:cstheme="minorHAnsi"/>
                <w:spacing w:val="-6"/>
                <w:sz w:val="22"/>
                <w:szCs w:val="22"/>
              </w:rPr>
              <w:t xml:space="preserve"> </w:t>
            </w:r>
            <w:r w:rsidRPr="00FE4B71">
              <w:rPr>
                <w:rFonts w:asciiTheme="minorHAnsi" w:hAnsiTheme="minorHAnsi" w:cstheme="minorHAnsi"/>
                <w:sz w:val="22"/>
                <w:szCs w:val="22"/>
              </w:rPr>
              <w:t>awareness</w:t>
            </w:r>
            <w:r w:rsidRPr="00FE4B71">
              <w:rPr>
                <w:rFonts w:asciiTheme="minorHAnsi" w:hAnsiTheme="minorHAnsi" w:cstheme="minorHAnsi"/>
                <w:spacing w:val="-6"/>
                <w:sz w:val="22"/>
                <w:szCs w:val="22"/>
              </w:rPr>
              <w:t xml:space="preserve"> </w:t>
            </w:r>
            <w:r w:rsidRPr="00FE4B71">
              <w:rPr>
                <w:rFonts w:asciiTheme="minorHAnsi" w:hAnsiTheme="minorHAnsi" w:cstheme="minorHAnsi"/>
                <w:sz w:val="22"/>
                <w:szCs w:val="22"/>
              </w:rPr>
              <w:t>and</w:t>
            </w:r>
            <w:r w:rsidRPr="00FE4B71">
              <w:rPr>
                <w:rFonts w:asciiTheme="minorHAnsi" w:hAnsiTheme="minorHAnsi" w:cstheme="minorHAnsi"/>
                <w:spacing w:val="-2"/>
                <w:sz w:val="22"/>
                <w:szCs w:val="22"/>
              </w:rPr>
              <w:t xml:space="preserve"> communication </w:t>
            </w:r>
            <w:r w:rsidRPr="00FE4B71">
              <w:rPr>
                <w:rFonts w:asciiTheme="minorHAnsi" w:hAnsiTheme="minorHAnsi" w:cstheme="minorHAnsi"/>
                <w:sz w:val="22"/>
                <w:szCs w:val="22"/>
              </w:rPr>
              <w:t>fundamental to our School’s</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approach</w:t>
            </w:r>
            <w:r w:rsidRPr="00FE4B71">
              <w:rPr>
                <w:rFonts w:asciiTheme="minorHAnsi" w:hAnsiTheme="minorHAnsi" w:cstheme="minorHAnsi"/>
                <w:spacing w:val="-15"/>
                <w:sz w:val="22"/>
                <w:szCs w:val="22"/>
              </w:rPr>
              <w:t xml:space="preserve"> </w:t>
            </w:r>
            <w:r w:rsidRPr="00FE4B71">
              <w:rPr>
                <w:rFonts w:asciiTheme="minorHAnsi" w:hAnsiTheme="minorHAnsi" w:cstheme="minorHAnsi"/>
                <w:sz w:val="22"/>
                <w:szCs w:val="22"/>
              </w:rPr>
              <w:t>to gender equality</w:t>
            </w:r>
          </w:p>
        </w:tc>
        <w:tc>
          <w:tcPr>
            <w:tcW w:w="2694" w:type="dxa"/>
          </w:tcPr>
          <w:p w14:paraId="352A00D9" w14:textId="6301DE59"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Periodically</w:t>
            </w:r>
            <w:r w:rsidRPr="00FE4B71">
              <w:rPr>
                <w:rFonts w:asciiTheme="minorHAnsi" w:hAnsiTheme="minorHAnsi" w:cstheme="minorHAnsi"/>
                <w:spacing w:val="-9"/>
                <w:sz w:val="22"/>
                <w:szCs w:val="22"/>
              </w:rPr>
              <w:t xml:space="preserve"> </w:t>
            </w:r>
            <w:r w:rsidRPr="00FE4B71">
              <w:rPr>
                <w:rFonts w:asciiTheme="minorHAnsi" w:hAnsiTheme="minorHAnsi" w:cstheme="minorHAnsi"/>
                <w:sz w:val="22"/>
                <w:szCs w:val="22"/>
              </w:rPr>
              <w:t>repeat</w:t>
            </w:r>
            <w:r w:rsidRPr="00FE4B71">
              <w:rPr>
                <w:rFonts w:asciiTheme="minorHAnsi" w:hAnsiTheme="minorHAnsi" w:cstheme="minorHAnsi"/>
                <w:spacing w:val="-9"/>
                <w:sz w:val="22"/>
                <w:szCs w:val="22"/>
              </w:rPr>
              <w:t xml:space="preserve"> </w:t>
            </w:r>
            <w:r w:rsidRPr="00FE4B71">
              <w:rPr>
                <w:rFonts w:asciiTheme="minorHAnsi" w:hAnsiTheme="minorHAnsi" w:cstheme="minorHAnsi"/>
                <w:spacing w:val="-2"/>
                <w:sz w:val="22"/>
                <w:szCs w:val="22"/>
              </w:rPr>
              <w:t xml:space="preserve">Active </w:t>
            </w:r>
            <w:r w:rsidRPr="00FE4B71">
              <w:rPr>
                <w:rFonts w:asciiTheme="minorHAnsi" w:hAnsiTheme="minorHAnsi" w:cstheme="minorHAnsi"/>
                <w:sz w:val="22"/>
                <w:szCs w:val="22"/>
              </w:rPr>
              <w:t>Bystander</w:t>
            </w:r>
            <w:r w:rsidRPr="00FE4B71">
              <w:rPr>
                <w:rFonts w:asciiTheme="minorHAnsi" w:hAnsiTheme="minorHAnsi" w:cstheme="minorHAnsi"/>
                <w:spacing w:val="-9"/>
                <w:sz w:val="22"/>
                <w:szCs w:val="22"/>
              </w:rPr>
              <w:t xml:space="preserve"> </w:t>
            </w:r>
            <w:r w:rsidRPr="00FE4B71">
              <w:rPr>
                <w:rFonts w:asciiTheme="minorHAnsi" w:hAnsiTheme="minorHAnsi" w:cstheme="minorHAnsi"/>
                <w:sz w:val="22"/>
                <w:szCs w:val="22"/>
              </w:rPr>
              <w:t>Training</w:t>
            </w:r>
            <w:r w:rsidRPr="00FE4B71">
              <w:rPr>
                <w:rFonts w:asciiTheme="minorHAnsi" w:hAnsiTheme="minorHAnsi" w:cstheme="minorHAnsi"/>
                <w:spacing w:val="-8"/>
                <w:sz w:val="22"/>
                <w:szCs w:val="22"/>
              </w:rPr>
              <w:t xml:space="preserve"> </w:t>
            </w:r>
            <w:r w:rsidRPr="00FE4B71">
              <w:rPr>
                <w:rFonts w:asciiTheme="minorHAnsi" w:hAnsiTheme="minorHAnsi" w:cstheme="minorHAnsi"/>
                <w:sz w:val="22"/>
                <w:szCs w:val="22"/>
              </w:rPr>
              <w:t>for staff</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and</w:t>
            </w:r>
            <w:r w:rsidRPr="00FE4B71">
              <w:rPr>
                <w:rFonts w:asciiTheme="minorHAnsi" w:hAnsiTheme="minorHAnsi" w:cstheme="minorHAnsi"/>
                <w:spacing w:val="-15"/>
                <w:sz w:val="22"/>
                <w:szCs w:val="22"/>
              </w:rPr>
              <w:t xml:space="preserve"> </w:t>
            </w:r>
            <w:r w:rsidRPr="00FE4B71">
              <w:rPr>
                <w:rFonts w:asciiTheme="minorHAnsi" w:hAnsiTheme="minorHAnsi" w:cstheme="minorHAnsi"/>
                <w:sz w:val="22"/>
                <w:szCs w:val="22"/>
              </w:rPr>
              <w:t xml:space="preserve">monitor </w:t>
            </w:r>
            <w:r w:rsidRPr="00FE4B71">
              <w:rPr>
                <w:rFonts w:asciiTheme="minorHAnsi" w:hAnsiTheme="minorHAnsi" w:cstheme="minorHAnsi"/>
                <w:spacing w:val="-2"/>
                <w:sz w:val="22"/>
                <w:szCs w:val="22"/>
              </w:rPr>
              <w:t>engagement</w:t>
            </w:r>
          </w:p>
        </w:tc>
        <w:tc>
          <w:tcPr>
            <w:tcW w:w="1721" w:type="dxa"/>
          </w:tcPr>
          <w:p w14:paraId="59BBEF59" w14:textId="77777777"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pacing w:val="-2"/>
                <w:sz w:val="22"/>
                <w:szCs w:val="22"/>
              </w:rPr>
              <w:t>School</w:t>
            </w:r>
          </w:p>
          <w:p w14:paraId="276F621F" w14:textId="19D9FC35"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Manager;</w:t>
            </w:r>
            <w:r w:rsidRPr="00FE4B71">
              <w:rPr>
                <w:rFonts w:asciiTheme="minorHAnsi" w:hAnsiTheme="minorHAnsi" w:cstheme="minorHAnsi"/>
                <w:spacing w:val="-8"/>
                <w:sz w:val="22"/>
                <w:szCs w:val="22"/>
              </w:rPr>
              <w:t xml:space="preserve"> </w:t>
            </w:r>
            <w:r w:rsidRPr="00FE4B71">
              <w:rPr>
                <w:rFonts w:asciiTheme="minorHAnsi" w:hAnsiTheme="minorHAnsi" w:cstheme="minorHAnsi"/>
                <w:sz w:val="22"/>
                <w:szCs w:val="22"/>
              </w:rPr>
              <w:t>HoS</w:t>
            </w:r>
          </w:p>
        </w:tc>
        <w:tc>
          <w:tcPr>
            <w:tcW w:w="1681" w:type="dxa"/>
          </w:tcPr>
          <w:p w14:paraId="7713F834" w14:textId="29A8F9A8" w:rsidR="00E26B69" w:rsidRPr="00FE4B71" w:rsidRDefault="00E26B69" w:rsidP="00FE4B71">
            <w:pPr>
              <w:spacing w:after="0"/>
              <w:rPr>
                <w:rFonts w:asciiTheme="minorHAnsi" w:hAnsiTheme="minorHAnsi" w:cstheme="minorHAnsi"/>
                <w:spacing w:val="-2"/>
                <w:sz w:val="22"/>
                <w:szCs w:val="22"/>
              </w:rPr>
            </w:pPr>
            <w:r w:rsidRPr="00FE4B71">
              <w:rPr>
                <w:rFonts w:asciiTheme="minorHAnsi" w:hAnsiTheme="minorHAnsi" w:cstheme="minorHAnsi"/>
                <w:sz w:val="22"/>
                <w:szCs w:val="22"/>
              </w:rPr>
              <w:t xml:space="preserve">Every </w:t>
            </w:r>
            <w:r w:rsidRPr="00FE4B71">
              <w:rPr>
                <w:rFonts w:asciiTheme="minorHAnsi" w:hAnsiTheme="minorHAnsi" w:cstheme="minorHAnsi"/>
                <w:spacing w:val="-10"/>
                <w:sz w:val="22"/>
                <w:szCs w:val="22"/>
              </w:rPr>
              <w:t>2</w:t>
            </w:r>
            <w:r w:rsidR="007F3504" w:rsidRPr="00FE4B71">
              <w:rPr>
                <w:rFonts w:asciiTheme="minorHAnsi" w:hAnsiTheme="minorHAnsi" w:cstheme="minorHAnsi"/>
                <w:spacing w:val="-10"/>
                <w:sz w:val="22"/>
                <w:szCs w:val="22"/>
              </w:rPr>
              <w:t xml:space="preserve"> </w:t>
            </w:r>
            <w:r w:rsidRPr="00FE4B71">
              <w:rPr>
                <w:rFonts w:asciiTheme="minorHAnsi" w:hAnsiTheme="minorHAnsi" w:cstheme="minorHAnsi"/>
                <w:spacing w:val="-2"/>
                <w:sz w:val="22"/>
                <w:szCs w:val="22"/>
              </w:rPr>
              <w:t>years,</w:t>
            </w:r>
            <w:r w:rsidRPr="00FE4B71">
              <w:rPr>
                <w:rFonts w:asciiTheme="minorHAnsi" w:hAnsiTheme="minorHAnsi" w:cstheme="minorHAnsi"/>
                <w:sz w:val="22"/>
                <w:szCs w:val="22"/>
              </w:rPr>
              <w:t xml:space="preserve"> beginning</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 xml:space="preserve">in </w:t>
            </w:r>
            <w:r w:rsidRPr="00FE4B71">
              <w:rPr>
                <w:rFonts w:asciiTheme="minorHAnsi" w:hAnsiTheme="minorHAnsi" w:cstheme="minorHAnsi"/>
                <w:spacing w:val="-4"/>
                <w:sz w:val="22"/>
                <w:szCs w:val="22"/>
              </w:rPr>
              <w:t>2026</w:t>
            </w:r>
          </w:p>
        </w:tc>
        <w:tc>
          <w:tcPr>
            <w:tcW w:w="3265" w:type="dxa"/>
          </w:tcPr>
          <w:p w14:paraId="2474889B" w14:textId="44E4F099" w:rsidR="00E26B69" w:rsidRPr="00FE4B71" w:rsidRDefault="00661E10" w:rsidP="00FE4B71">
            <w:pPr>
              <w:spacing w:after="0"/>
              <w:rPr>
                <w:rFonts w:asciiTheme="minorHAnsi" w:hAnsiTheme="minorHAnsi" w:cstheme="minorHAnsi"/>
                <w:spacing w:val="-2"/>
                <w:sz w:val="22"/>
                <w:szCs w:val="22"/>
              </w:rPr>
            </w:pPr>
            <w:r w:rsidRPr="00661E10">
              <w:rPr>
                <w:rFonts w:asciiTheme="minorHAnsi" w:hAnsiTheme="minorHAnsi" w:cstheme="minorHAnsi"/>
                <w:b/>
                <w:sz w:val="22"/>
                <w:szCs w:val="22"/>
              </w:rPr>
              <w:t>Output</w:t>
            </w:r>
            <w:r w:rsidR="00E26B69" w:rsidRPr="00FE4B71">
              <w:rPr>
                <w:rFonts w:asciiTheme="minorHAnsi" w:hAnsiTheme="minorHAnsi" w:cstheme="minorHAnsi"/>
                <w:sz w:val="22"/>
                <w:szCs w:val="22"/>
              </w:rPr>
              <w:t>:</w:t>
            </w:r>
            <w:r w:rsidR="00E26B69" w:rsidRPr="00FE4B71">
              <w:rPr>
                <w:rFonts w:asciiTheme="minorHAnsi" w:hAnsiTheme="minorHAnsi" w:cstheme="minorHAnsi"/>
                <w:spacing w:val="-7"/>
                <w:sz w:val="22"/>
                <w:szCs w:val="22"/>
              </w:rPr>
              <w:t xml:space="preserve"> </w:t>
            </w:r>
            <w:r w:rsidR="00E26B69" w:rsidRPr="00FE4B71">
              <w:rPr>
                <w:rFonts w:asciiTheme="minorHAnsi" w:hAnsiTheme="minorHAnsi" w:cstheme="minorHAnsi"/>
                <w:spacing w:val="-2"/>
                <w:sz w:val="22"/>
                <w:szCs w:val="22"/>
              </w:rPr>
              <w:t xml:space="preserve">Biennial </w:t>
            </w:r>
            <w:r w:rsidR="00E26B69" w:rsidRPr="00FE4B71">
              <w:rPr>
                <w:rFonts w:asciiTheme="minorHAnsi" w:hAnsiTheme="minorHAnsi" w:cstheme="minorHAnsi"/>
                <w:sz w:val="22"/>
                <w:szCs w:val="22"/>
              </w:rPr>
              <w:t>sessions</w:t>
            </w:r>
            <w:r w:rsidR="00E26B69" w:rsidRPr="00FE4B71">
              <w:rPr>
                <w:rFonts w:asciiTheme="minorHAnsi" w:hAnsiTheme="minorHAnsi" w:cstheme="minorHAnsi"/>
                <w:spacing w:val="-8"/>
                <w:sz w:val="22"/>
                <w:szCs w:val="22"/>
              </w:rPr>
              <w:t xml:space="preserve"> </w:t>
            </w:r>
            <w:r w:rsidR="00E26B69" w:rsidRPr="00FE4B71">
              <w:rPr>
                <w:rFonts w:asciiTheme="minorHAnsi" w:hAnsiTheme="minorHAnsi" w:cstheme="minorHAnsi"/>
                <w:sz w:val="22"/>
                <w:szCs w:val="22"/>
              </w:rPr>
              <w:t>of Active</w:t>
            </w:r>
            <w:r w:rsidR="00E26B69" w:rsidRPr="00FE4B71">
              <w:rPr>
                <w:rFonts w:asciiTheme="minorHAnsi" w:hAnsiTheme="minorHAnsi" w:cstheme="minorHAnsi"/>
                <w:spacing w:val="-16"/>
                <w:sz w:val="22"/>
                <w:szCs w:val="22"/>
              </w:rPr>
              <w:t xml:space="preserve"> </w:t>
            </w:r>
            <w:r w:rsidR="00E26B69" w:rsidRPr="00FE4B71">
              <w:rPr>
                <w:rFonts w:asciiTheme="minorHAnsi" w:hAnsiTheme="minorHAnsi" w:cstheme="minorHAnsi"/>
                <w:sz w:val="22"/>
                <w:szCs w:val="22"/>
              </w:rPr>
              <w:t>Bystander Training offered to all Academic and</w:t>
            </w:r>
            <w:r w:rsidR="00E26B69" w:rsidRPr="00FE4B71">
              <w:rPr>
                <w:rFonts w:asciiTheme="minorHAnsi" w:hAnsiTheme="minorHAnsi" w:cstheme="minorHAnsi"/>
                <w:spacing w:val="-12"/>
                <w:sz w:val="22"/>
                <w:szCs w:val="22"/>
              </w:rPr>
              <w:t xml:space="preserve"> </w:t>
            </w:r>
            <w:r w:rsidR="00E26B69" w:rsidRPr="00FE4B71">
              <w:rPr>
                <w:rFonts w:asciiTheme="minorHAnsi" w:hAnsiTheme="minorHAnsi" w:cstheme="minorHAnsi"/>
                <w:sz w:val="22"/>
                <w:szCs w:val="22"/>
              </w:rPr>
              <w:t xml:space="preserve">Professional staff and PGR </w:t>
            </w:r>
            <w:r w:rsidR="00E26B69" w:rsidRPr="00FE4B71">
              <w:rPr>
                <w:rFonts w:asciiTheme="minorHAnsi" w:hAnsiTheme="minorHAnsi" w:cstheme="minorHAnsi"/>
                <w:spacing w:val="-2"/>
                <w:sz w:val="22"/>
                <w:szCs w:val="22"/>
              </w:rPr>
              <w:t>tutors.</w:t>
            </w:r>
          </w:p>
          <w:p w14:paraId="25A95C4E" w14:textId="77777777" w:rsidR="00E26B69" w:rsidRPr="00FE4B71" w:rsidRDefault="00E26B69" w:rsidP="00FE4B71">
            <w:pPr>
              <w:spacing w:after="0"/>
              <w:rPr>
                <w:rFonts w:asciiTheme="minorHAnsi" w:hAnsiTheme="minorHAnsi" w:cstheme="minorHAnsi"/>
                <w:sz w:val="22"/>
                <w:szCs w:val="22"/>
              </w:rPr>
            </w:pPr>
          </w:p>
          <w:p w14:paraId="6D46E670" w14:textId="64B20398" w:rsidR="00E26B69"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t>Outcome</w:t>
            </w:r>
            <w:r w:rsidR="00E26B69" w:rsidRPr="00FE4B71">
              <w:rPr>
                <w:rFonts w:asciiTheme="minorHAnsi" w:hAnsiTheme="minorHAnsi" w:cstheme="minorHAnsi"/>
                <w:sz w:val="22"/>
                <w:szCs w:val="22"/>
              </w:rPr>
              <w:t>:</w:t>
            </w:r>
            <w:r w:rsidR="00E26B69" w:rsidRPr="00FE4B71">
              <w:rPr>
                <w:rFonts w:asciiTheme="minorHAnsi" w:hAnsiTheme="minorHAnsi" w:cstheme="minorHAnsi"/>
                <w:spacing w:val="-16"/>
                <w:sz w:val="22"/>
                <w:szCs w:val="22"/>
              </w:rPr>
              <w:t xml:space="preserve"> </w:t>
            </w:r>
            <w:r w:rsidR="00E26B69" w:rsidRPr="00FE4B71">
              <w:rPr>
                <w:rFonts w:asciiTheme="minorHAnsi" w:hAnsiTheme="minorHAnsi" w:cstheme="minorHAnsi"/>
                <w:sz w:val="22"/>
                <w:szCs w:val="22"/>
              </w:rPr>
              <w:t>80%</w:t>
            </w:r>
            <w:r w:rsidR="00E26B69" w:rsidRPr="00FE4B71">
              <w:rPr>
                <w:rFonts w:asciiTheme="minorHAnsi" w:hAnsiTheme="minorHAnsi" w:cstheme="minorHAnsi"/>
                <w:spacing w:val="-15"/>
                <w:sz w:val="22"/>
                <w:szCs w:val="22"/>
              </w:rPr>
              <w:t xml:space="preserve"> </w:t>
            </w:r>
            <w:r w:rsidR="00E26B69" w:rsidRPr="00FE4B71">
              <w:rPr>
                <w:rFonts w:asciiTheme="minorHAnsi" w:hAnsiTheme="minorHAnsi" w:cstheme="minorHAnsi"/>
                <w:sz w:val="22"/>
                <w:szCs w:val="22"/>
              </w:rPr>
              <w:t>of staff have attended at least</w:t>
            </w:r>
          </w:p>
          <w:p w14:paraId="5425E4E4" w14:textId="5403492D"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one session</w:t>
            </w:r>
          </w:p>
        </w:tc>
      </w:tr>
      <w:tr w:rsidR="00E26B69" w:rsidRPr="00D578CC" w14:paraId="59364516" w14:textId="77777777" w:rsidTr="00730B1C">
        <w:trPr>
          <w:trHeight w:val="1077"/>
        </w:trPr>
        <w:tc>
          <w:tcPr>
            <w:tcW w:w="735" w:type="dxa"/>
          </w:tcPr>
          <w:p w14:paraId="7E08512C" w14:textId="12054EF6" w:rsidR="00E26B69" w:rsidRPr="00FD3854" w:rsidRDefault="00E26B69" w:rsidP="00FE4B71">
            <w:pPr>
              <w:spacing w:after="0"/>
              <w:rPr>
                <w:rFonts w:asciiTheme="minorHAnsi" w:hAnsiTheme="minorHAnsi" w:cstheme="minorHAnsi"/>
                <w:b/>
                <w:bCs/>
                <w:spacing w:val="-2"/>
                <w:sz w:val="22"/>
                <w:szCs w:val="22"/>
              </w:rPr>
            </w:pPr>
            <w:r w:rsidRPr="00FD3854">
              <w:rPr>
                <w:rFonts w:asciiTheme="minorHAnsi" w:hAnsiTheme="minorHAnsi" w:cstheme="minorHAnsi"/>
                <w:b/>
                <w:bCs/>
                <w:spacing w:val="-2"/>
                <w:sz w:val="22"/>
                <w:szCs w:val="22"/>
              </w:rPr>
              <w:t>5.4.2</w:t>
            </w:r>
          </w:p>
        </w:tc>
        <w:tc>
          <w:tcPr>
            <w:tcW w:w="1952" w:type="dxa"/>
          </w:tcPr>
          <w:p w14:paraId="201F0005" w14:textId="77777777" w:rsidR="00E26B69" w:rsidRPr="00FE4B71" w:rsidRDefault="00E26B69" w:rsidP="00FE4B71">
            <w:pPr>
              <w:spacing w:after="0"/>
              <w:rPr>
                <w:rFonts w:asciiTheme="minorHAnsi" w:hAnsiTheme="minorHAnsi" w:cstheme="minorHAnsi"/>
                <w:sz w:val="22"/>
                <w:szCs w:val="22"/>
              </w:rPr>
            </w:pPr>
          </w:p>
        </w:tc>
        <w:tc>
          <w:tcPr>
            <w:tcW w:w="3543" w:type="dxa"/>
          </w:tcPr>
          <w:p w14:paraId="60507D2E" w14:textId="77777777" w:rsidR="00E26B69" w:rsidRPr="00FE4B71" w:rsidRDefault="00E26B69" w:rsidP="00FE4B71">
            <w:pPr>
              <w:spacing w:after="0"/>
              <w:rPr>
                <w:rFonts w:asciiTheme="minorHAnsi" w:hAnsiTheme="minorHAnsi" w:cstheme="minorHAnsi"/>
                <w:sz w:val="22"/>
                <w:szCs w:val="22"/>
              </w:rPr>
            </w:pPr>
          </w:p>
        </w:tc>
        <w:tc>
          <w:tcPr>
            <w:tcW w:w="2694" w:type="dxa"/>
          </w:tcPr>
          <w:p w14:paraId="0ADF44DA" w14:textId="1F470A73"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Update the Staff Handbook about bullying and</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harassment</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with</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 xml:space="preserve">more </w:t>
            </w:r>
            <w:r w:rsidRPr="00FE4B71">
              <w:rPr>
                <w:rFonts w:asciiTheme="minorHAnsi" w:hAnsiTheme="minorHAnsi" w:cstheme="minorHAnsi"/>
                <w:spacing w:val="-2"/>
                <w:sz w:val="22"/>
                <w:szCs w:val="22"/>
              </w:rPr>
              <w:t>School-specific information.</w:t>
            </w:r>
          </w:p>
        </w:tc>
        <w:tc>
          <w:tcPr>
            <w:tcW w:w="1721" w:type="dxa"/>
          </w:tcPr>
          <w:p w14:paraId="32610B54" w14:textId="16A99721"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School Manager</w:t>
            </w:r>
          </w:p>
        </w:tc>
        <w:tc>
          <w:tcPr>
            <w:tcW w:w="1681" w:type="dxa"/>
          </w:tcPr>
          <w:p w14:paraId="4FFC6ED4" w14:textId="03178A49"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 xml:space="preserve">Sep-Dec </w:t>
            </w:r>
            <w:r w:rsidRPr="00FE4B71">
              <w:rPr>
                <w:rFonts w:asciiTheme="minorHAnsi" w:hAnsiTheme="minorHAnsi" w:cstheme="minorHAnsi"/>
                <w:spacing w:val="-4"/>
                <w:sz w:val="22"/>
                <w:szCs w:val="22"/>
              </w:rPr>
              <w:t>2025</w:t>
            </w:r>
          </w:p>
        </w:tc>
        <w:tc>
          <w:tcPr>
            <w:tcW w:w="3265" w:type="dxa"/>
          </w:tcPr>
          <w:p w14:paraId="2234A8A3" w14:textId="727FE873" w:rsidR="00E26B69"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t>Output</w:t>
            </w:r>
            <w:r w:rsidR="00E26B69" w:rsidRPr="00FE4B71">
              <w:rPr>
                <w:rFonts w:asciiTheme="minorHAnsi" w:hAnsiTheme="minorHAnsi" w:cstheme="minorHAnsi"/>
                <w:sz w:val="22"/>
                <w:szCs w:val="22"/>
              </w:rPr>
              <w:t>: Handbook updated</w:t>
            </w:r>
            <w:r w:rsidR="00E26B69" w:rsidRPr="00FE4B71">
              <w:rPr>
                <w:rFonts w:asciiTheme="minorHAnsi" w:hAnsiTheme="minorHAnsi" w:cstheme="minorHAnsi"/>
                <w:spacing w:val="-16"/>
                <w:sz w:val="22"/>
                <w:szCs w:val="22"/>
              </w:rPr>
              <w:t xml:space="preserve"> </w:t>
            </w:r>
            <w:r w:rsidR="00E26B69" w:rsidRPr="00FE4B71">
              <w:rPr>
                <w:rFonts w:asciiTheme="minorHAnsi" w:hAnsiTheme="minorHAnsi" w:cstheme="minorHAnsi"/>
                <w:sz w:val="22"/>
                <w:szCs w:val="22"/>
              </w:rPr>
              <w:t>by</w:t>
            </w:r>
            <w:r w:rsidR="00E26B69" w:rsidRPr="00FE4B71">
              <w:rPr>
                <w:rFonts w:asciiTheme="minorHAnsi" w:hAnsiTheme="minorHAnsi" w:cstheme="minorHAnsi"/>
                <w:spacing w:val="-15"/>
                <w:sz w:val="22"/>
                <w:szCs w:val="22"/>
              </w:rPr>
              <w:t xml:space="preserve"> </w:t>
            </w:r>
            <w:r w:rsidR="00E26B69" w:rsidRPr="00FE4B71">
              <w:rPr>
                <w:rFonts w:asciiTheme="minorHAnsi" w:hAnsiTheme="minorHAnsi" w:cstheme="minorHAnsi"/>
                <w:sz w:val="22"/>
                <w:szCs w:val="22"/>
              </w:rPr>
              <w:t>Dec 2025.</w:t>
            </w:r>
          </w:p>
        </w:tc>
      </w:tr>
      <w:tr w:rsidR="00E26B69" w:rsidRPr="00D578CC" w14:paraId="26E72FEF" w14:textId="77777777" w:rsidTr="00730B1C">
        <w:trPr>
          <w:trHeight w:val="567"/>
        </w:trPr>
        <w:tc>
          <w:tcPr>
            <w:tcW w:w="735" w:type="dxa"/>
          </w:tcPr>
          <w:p w14:paraId="7597C87A" w14:textId="0E26B354" w:rsidR="00E26B69" w:rsidRPr="00FD3854" w:rsidRDefault="00E26B69" w:rsidP="00FE4B71">
            <w:pPr>
              <w:spacing w:after="0"/>
              <w:rPr>
                <w:rFonts w:asciiTheme="minorHAnsi" w:hAnsiTheme="minorHAnsi" w:cstheme="minorHAnsi"/>
                <w:b/>
                <w:bCs/>
                <w:spacing w:val="-2"/>
                <w:sz w:val="22"/>
                <w:szCs w:val="22"/>
              </w:rPr>
            </w:pPr>
            <w:r w:rsidRPr="00FD3854">
              <w:rPr>
                <w:rFonts w:asciiTheme="minorHAnsi" w:hAnsiTheme="minorHAnsi" w:cstheme="minorHAnsi"/>
                <w:b/>
                <w:bCs/>
                <w:spacing w:val="-2"/>
                <w:sz w:val="22"/>
                <w:szCs w:val="22"/>
              </w:rPr>
              <w:t>5.4.3</w:t>
            </w:r>
          </w:p>
        </w:tc>
        <w:tc>
          <w:tcPr>
            <w:tcW w:w="1952" w:type="dxa"/>
          </w:tcPr>
          <w:p w14:paraId="5AF2F2D8" w14:textId="77777777" w:rsidR="00E26B69" w:rsidRPr="00FE4B71" w:rsidRDefault="00E26B69" w:rsidP="00FE4B71">
            <w:pPr>
              <w:spacing w:after="0"/>
              <w:rPr>
                <w:rFonts w:asciiTheme="minorHAnsi" w:hAnsiTheme="minorHAnsi" w:cstheme="minorHAnsi"/>
                <w:sz w:val="22"/>
                <w:szCs w:val="22"/>
              </w:rPr>
            </w:pPr>
          </w:p>
        </w:tc>
        <w:tc>
          <w:tcPr>
            <w:tcW w:w="3543" w:type="dxa"/>
          </w:tcPr>
          <w:p w14:paraId="355B327E" w14:textId="77777777" w:rsidR="00E26B69" w:rsidRPr="00FE4B71" w:rsidRDefault="00E26B69" w:rsidP="00FE4B71">
            <w:pPr>
              <w:spacing w:after="0"/>
              <w:rPr>
                <w:rFonts w:asciiTheme="minorHAnsi" w:hAnsiTheme="minorHAnsi" w:cstheme="minorHAnsi"/>
                <w:sz w:val="22"/>
                <w:szCs w:val="22"/>
              </w:rPr>
            </w:pPr>
          </w:p>
        </w:tc>
        <w:tc>
          <w:tcPr>
            <w:tcW w:w="2694" w:type="dxa"/>
          </w:tcPr>
          <w:p w14:paraId="06ACE671" w14:textId="7DBA4646"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Periodically circulate information</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on</w:t>
            </w:r>
            <w:r w:rsidRPr="00FE4B71">
              <w:rPr>
                <w:rFonts w:asciiTheme="minorHAnsi" w:hAnsiTheme="minorHAnsi" w:cstheme="minorHAnsi"/>
                <w:spacing w:val="-15"/>
                <w:sz w:val="22"/>
                <w:szCs w:val="22"/>
              </w:rPr>
              <w:t xml:space="preserve"> </w:t>
            </w:r>
            <w:r w:rsidRPr="00FE4B71">
              <w:rPr>
                <w:rFonts w:asciiTheme="minorHAnsi" w:hAnsiTheme="minorHAnsi" w:cstheme="minorHAnsi"/>
                <w:sz w:val="22"/>
                <w:szCs w:val="22"/>
              </w:rPr>
              <w:t xml:space="preserve">University policy on bullying and </w:t>
            </w:r>
            <w:r w:rsidRPr="00FE4B71">
              <w:rPr>
                <w:rFonts w:asciiTheme="minorHAnsi" w:hAnsiTheme="minorHAnsi" w:cstheme="minorHAnsi"/>
                <w:spacing w:val="-2"/>
                <w:sz w:val="22"/>
                <w:szCs w:val="22"/>
              </w:rPr>
              <w:t>harassment.</w:t>
            </w:r>
          </w:p>
        </w:tc>
        <w:tc>
          <w:tcPr>
            <w:tcW w:w="1721" w:type="dxa"/>
          </w:tcPr>
          <w:p w14:paraId="32112849" w14:textId="6E26E470" w:rsidR="00E26B69" w:rsidRPr="00FE4B71" w:rsidRDefault="00E26B69" w:rsidP="00FE4B71">
            <w:pPr>
              <w:spacing w:after="0"/>
              <w:rPr>
                <w:rFonts w:asciiTheme="minorHAnsi" w:hAnsiTheme="minorHAnsi" w:cstheme="minorHAnsi"/>
                <w:spacing w:val="-2"/>
                <w:sz w:val="22"/>
                <w:szCs w:val="22"/>
              </w:rPr>
            </w:pPr>
            <w:r w:rsidRPr="00FE4B71">
              <w:rPr>
                <w:rFonts w:asciiTheme="minorHAnsi" w:hAnsiTheme="minorHAnsi" w:cstheme="minorHAnsi"/>
                <w:sz w:val="22"/>
                <w:szCs w:val="22"/>
              </w:rPr>
              <w:t>HoS</w:t>
            </w:r>
          </w:p>
        </w:tc>
        <w:tc>
          <w:tcPr>
            <w:tcW w:w="1681" w:type="dxa"/>
          </w:tcPr>
          <w:p w14:paraId="57434AF1" w14:textId="65168403" w:rsidR="00E26B69" w:rsidRPr="00FE4B71" w:rsidRDefault="00E26B69" w:rsidP="00FE4B71">
            <w:pPr>
              <w:spacing w:after="0"/>
              <w:rPr>
                <w:rFonts w:asciiTheme="minorHAnsi" w:hAnsiTheme="minorHAnsi" w:cstheme="minorHAnsi"/>
                <w:spacing w:val="-2"/>
                <w:sz w:val="22"/>
                <w:szCs w:val="22"/>
              </w:rPr>
            </w:pPr>
            <w:r w:rsidRPr="00FE4B71">
              <w:rPr>
                <w:rFonts w:asciiTheme="minorHAnsi" w:hAnsiTheme="minorHAnsi" w:cstheme="minorHAnsi"/>
                <w:spacing w:val="-2"/>
                <w:sz w:val="22"/>
                <w:szCs w:val="22"/>
              </w:rPr>
              <w:t xml:space="preserve">Annually, </w:t>
            </w:r>
            <w:r w:rsidRPr="00FE4B71">
              <w:rPr>
                <w:rFonts w:asciiTheme="minorHAnsi" w:hAnsiTheme="minorHAnsi" w:cstheme="minorHAnsi"/>
                <w:sz w:val="22"/>
                <w:szCs w:val="22"/>
              </w:rPr>
              <w:t>starting</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 xml:space="preserve">Sep </w:t>
            </w:r>
            <w:r w:rsidRPr="00FE4B71">
              <w:rPr>
                <w:rFonts w:asciiTheme="minorHAnsi" w:hAnsiTheme="minorHAnsi" w:cstheme="minorHAnsi"/>
                <w:spacing w:val="-4"/>
                <w:sz w:val="22"/>
                <w:szCs w:val="22"/>
              </w:rPr>
              <w:t>2025</w:t>
            </w:r>
          </w:p>
        </w:tc>
        <w:tc>
          <w:tcPr>
            <w:tcW w:w="3265" w:type="dxa"/>
          </w:tcPr>
          <w:p w14:paraId="2BD35383" w14:textId="5B3E0D0A" w:rsidR="00E26B69"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t>Output</w:t>
            </w:r>
            <w:r w:rsidR="00E26B69" w:rsidRPr="00FE4B71">
              <w:rPr>
                <w:rFonts w:asciiTheme="minorHAnsi" w:hAnsiTheme="minorHAnsi" w:cstheme="minorHAnsi"/>
                <w:sz w:val="22"/>
                <w:szCs w:val="22"/>
              </w:rPr>
              <w:t>: up-to- date University policy on bullying and harassment will be shared annually</w:t>
            </w:r>
            <w:r w:rsidR="00E26B69" w:rsidRPr="00FE4B71">
              <w:rPr>
                <w:rFonts w:asciiTheme="minorHAnsi" w:hAnsiTheme="minorHAnsi" w:cstheme="minorHAnsi"/>
                <w:spacing w:val="-16"/>
                <w:sz w:val="22"/>
                <w:szCs w:val="22"/>
              </w:rPr>
              <w:t xml:space="preserve"> </w:t>
            </w:r>
            <w:r w:rsidR="00E26B69" w:rsidRPr="00FE4B71">
              <w:rPr>
                <w:rFonts w:asciiTheme="minorHAnsi" w:hAnsiTheme="minorHAnsi" w:cstheme="minorHAnsi"/>
                <w:sz w:val="22"/>
                <w:szCs w:val="22"/>
              </w:rPr>
              <w:t>with</w:t>
            </w:r>
            <w:r w:rsidR="00E26B69" w:rsidRPr="00FE4B71">
              <w:rPr>
                <w:rFonts w:asciiTheme="minorHAnsi" w:hAnsiTheme="minorHAnsi" w:cstheme="minorHAnsi"/>
                <w:spacing w:val="-15"/>
                <w:sz w:val="22"/>
                <w:szCs w:val="22"/>
              </w:rPr>
              <w:t xml:space="preserve"> </w:t>
            </w:r>
            <w:r w:rsidR="00E26B69" w:rsidRPr="00FE4B71">
              <w:rPr>
                <w:rFonts w:asciiTheme="minorHAnsi" w:hAnsiTheme="minorHAnsi" w:cstheme="minorHAnsi"/>
                <w:sz w:val="22"/>
                <w:szCs w:val="22"/>
              </w:rPr>
              <w:t>all staff and PGRs.</w:t>
            </w:r>
          </w:p>
          <w:p w14:paraId="65379C0F" w14:textId="77777777" w:rsidR="00E26B69" w:rsidRPr="00FE4B71" w:rsidRDefault="00E26B69" w:rsidP="00FE4B71">
            <w:pPr>
              <w:spacing w:after="0"/>
              <w:rPr>
                <w:rFonts w:asciiTheme="minorHAnsi" w:hAnsiTheme="minorHAnsi" w:cstheme="minorHAnsi"/>
                <w:sz w:val="22"/>
                <w:szCs w:val="22"/>
              </w:rPr>
            </w:pPr>
          </w:p>
          <w:p w14:paraId="4B9ED1E6" w14:textId="2829856C" w:rsidR="00E26B69" w:rsidRPr="00FE4B71" w:rsidRDefault="00661E10" w:rsidP="00661E10">
            <w:pPr>
              <w:spacing w:after="0"/>
              <w:rPr>
                <w:rFonts w:asciiTheme="minorHAnsi" w:hAnsiTheme="minorHAnsi" w:cstheme="minorHAnsi"/>
                <w:sz w:val="22"/>
                <w:szCs w:val="22"/>
              </w:rPr>
            </w:pPr>
            <w:r w:rsidRPr="00661E10">
              <w:rPr>
                <w:rFonts w:asciiTheme="minorHAnsi" w:hAnsiTheme="minorHAnsi" w:cstheme="minorHAnsi"/>
                <w:b/>
                <w:sz w:val="22"/>
                <w:szCs w:val="22"/>
              </w:rPr>
              <w:t>Outcome</w:t>
            </w:r>
            <w:r w:rsidR="00E26B69" w:rsidRPr="00FE4B71">
              <w:rPr>
                <w:rFonts w:asciiTheme="minorHAnsi" w:hAnsiTheme="minorHAnsi" w:cstheme="minorHAnsi"/>
                <w:sz w:val="22"/>
                <w:szCs w:val="22"/>
              </w:rPr>
              <w:t>: At least</w:t>
            </w:r>
            <w:r w:rsidR="00E26B69" w:rsidRPr="00FE4B71">
              <w:rPr>
                <w:rFonts w:asciiTheme="minorHAnsi" w:hAnsiTheme="minorHAnsi" w:cstheme="minorHAnsi"/>
                <w:spacing w:val="-13"/>
                <w:sz w:val="22"/>
                <w:szCs w:val="22"/>
              </w:rPr>
              <w:t xml:space="preserve"> </w:t>
            </w:r>
            <w:r w:rsidR="00E26B69" w:rsidRPr="00FE4B71">
              <w:rPr>
                <w:rFonts w:asciiTheme="minorHAnsi" w:hAnsiTheme="minorHAnsi" w:cstheme="minorHAnsi"/>
                <w:sz w:val="22"/>
                <w:szCs w:val="22"/>
              </w:rPr>
              <w:t>80%</w:t>
            </w:r>
            <w:r w:rsidR="00E26B69" w:rsidRPr="00FE4B71">
              <w:rPr>
                <w:rFonts w:asciiTheme="minorHAnsi" w:hAnsiTheme="minorHAnsi" w:cstheme="minorHAnsi"/>
                <w:spacing w:val="-13"/>
                <w:sz w:val="22"/>
                <w:szCs w:val="22"/>
              </w:rPr>
              <w:t xml:space="preserve"> </w:t>
            </w:r>
            <w:r w:rsidR="00E26B69" w:rsidRPr="00FE4B71">
              <w:rPr>
                <w:rFonts w:asciiTheme="minorHAnsi" w:hAnsiTheme="minorHAnsi" w:cstheme="minorHAnsi"/>
                <w:sz w:val="22"/>
                <w:szCs w:val="22"/>
              </w:rPr>
              <w:t>of</w:t>
            </w:r>
            <w:r w:rsidR="00E26B69" w:rsidRPr="00FE4B71">
              <w:rPr>
                <w:rFonts w:asciiTheme="minorHAnsi" w:hAnsiTheme="minorHAnsi" w:cstheme="minorHAnsi"/>
                <w:spacing w:val="-13"/>
                <w:sz w:val="22"/>
                <w:szCs w:val="22"/>
              </w:rPr>
              <w:t xml:space="preserve"> </w:t>
            </w:r>
            <w:r w:rsidR="00E26B69" w:rsidRPr="00FE4B71">
              <w:rPr>
                <w:rFonts w:asciiTheme="minorHAnsi" w:hAnsiTheme="minorHAnsi" w:cstheme="minorHAnsi"/>
                <w:sz w:val="22"/>
                <w:szCs w:val="22"/>
              </w:rPr>
              <w:t xml:space="preserve">staff agree “The School has clear guidance on where to find support around issues such as </w:t>
            </w:r>
            <w:r w:rsidR="00E26B69" w:rsidRPr="00FE4B71">
              <w:rPr>
                <w:rFonts w:asciiTheme="minorHAnsi" w:hAnsiTheme="minorHAnsi" w:cstheme="minorHAnsi"/>
                <w:spacing w:val="-2"/>
                <w:sz w:val="22"/>
                <w:szCs w:val="22"/>
              </w:rPr>
              <w:t xml:space="preserve">bullying, </w:t>
            </w:r>
            <w:r w:rsidR="00E26B69" w:rsidRPr="00FE4B71">
              <w:rPr>
                <w:rFonts w:asciiTheme="minorHAnsi" w:hAnsiTheme="minorHAnsi" w:cstheme="minorHAnsi"/>
                <w:sz w:val="22"/>
                <w:szCs w:val="22"/>
              </w:rPr>
              <w:t xml:space="preserve">harassment and </w:t>
            </w:r>
            <w:r w:rsidR="00E26B69" w:rsidRPr="00FE4B71">
              <w:rPr>
                <w:rFonts w:asciiTheme="minorHAnsi" w:hAnsiTheme="minorHAnsi" w:cstheme="minorHAnsi"/>
                <w:spacing w:val="-2"/>
                <w:sz w:val="22"/>
                <w:szCs w:val="22"/>
              </w:rPr>
              <w:t>discrimination”</w:t>
            </w:r>
            <w:r w:rsidR="00E26B69" w:rsidRPr="00FE4B71">
              <w:rPr>
                <w:rFonts w:asciiTheme="minorHAnsi" w:hAnsiTheme="minorHAnsi" w:cstheme="minorHAnsi"/>
                <w:sz w:val="22"/>
                <w:szCs w:val="22"/>
              </w:rPr>
              <w:t xml:space="preserve"> in 2028 survey,</w:t>
            </w:r>
            <w:r>
              <w:rPr>
                <w:rFonts w:asciiTheme="minorHAnsi" w:hAnsiTheme="minorHAnsi" w:cstheme="minorHAnsi"/>
                <w:sz w:val="22"/>
                <w:szCs w:val="22"/>
              </w:rPr>
              <w:t xml:space="preserve"> </w:t>
            </w:r>
            <w:r w:rsidR="00E26B69" w:rsidRPr="00FE4B71">
              <w:rPr>
                <w:rFonts w:asciiTheme="minorHAnsi" w:hAnsiTheme="minorHAnsi" w:cstheme="minorHAnsi"/>
                <w:sz w:val="22"/>
                <w:szCs w:val="22"/>
              </w:rPr>
              <w:t>with</w:t>
            </w:r>
            <w:r w:rsidR="00E26B69" w:rsidRPr="00FE4B71">
              <w:rPr>
                <w:rFonts w:asciiTheme="minorHAnsi" w:hAnsiTheme="minorHAnsi" w:cstheme="minorHAnsi"/>
                <w:spacing w:val="-3"/>
                <w:sz w:val="22"/>
                <w:szCs w:val="22"/>
              </w:rPr>
              <w:t xml:space="preserve"> </w:t>
            </w:r>
            <w:r w:rsidR="00E26B69" w:rsidRPr="00FE4B71">
              <w:rPr>
                <w:rFonts w:asciiTheme="minorHAnsi" w:hAnsiTheme="minorHAnsi" w:cstheme="minorHAnsi"/>
                <w:sz w:val="22"/>
                <w:szCs w:val="22"/>
              </w:rPr>
              <w:t>no</w:t>
            </w:r>
            <w:r w:rsidR="00E26B69" w:rsidRPr="00FE4B71">
              <w:rPr>
                <w:rFonts w:asciiTheme="minorHAnsi" w:hAnsiTheme="minorHAnsi" w:cstheme="minorHAnsi"/>
                <w:spacing w:val="-3"/>
                <w:sz w:val="22"/>
                <w:szCs w:val="22"/>
              </w:rPr>
              <w:t xml:space="preserve"> </w:t>
            </w:r>
            <w:r w:rsidR="00E26B69" w:rsidRPr="00FE4B71">
              <w:rPr>
                <w:rFonts w:asciiTheme="minorHAnsi" w:hAnsiTheme="minorHAnsi" w:cstheme="minorHAnsi"/>
                <w:spacing w:val="-4"/>
                <w:sz w:val="22"/>
                <w:szCs w:val="22"/>
              </w:rPr>
              <w:t>more</w:t>
            </w:r>
            <w:r w:rsidR="00E26B69" w:rsidRPr="00FE4B71">
              <w:rPr>
                <w:rFonts w:asciiTheme="minorHAnsi" w:hAnsiTheme="minorHAnsi" w:cstheme="minorHAnsi"/>
                <w:sz w:val="22"/>
                <w:szCs w:val="22"/>
              </w:rPr>
              <w:t xml:space="preserve"> than +/- 5% between men and women (baseline</w:t>
            </w:r>
            <w:r w:rsidR="00E26B69" w:rsidRPr="00FE4B71">
              <w:rPr>
                <w:rFonts w:asciiTheme="minorHAnsi" w:hAnsiTheme="minorHAnsi" w:cstheme="minorHAnsi"/>
                <w:spacing w:val="-16"/>
                <w:sz w:val="22"/>
                <w:szCs w:val="22"/>
              </w:rPr>
              <w:t xml:space="preserve"> </w:t>
            </w:r>
            <w:r w:rsidR="00E26B69" w:rsidRPr="00FE4B71">
              <w:rPr>
                <w:rFonts w:asciiTheme="minorHAnsi" w:hAnsiTheme="minorHAnsi" w:cstheme="minorHAnsi"/>
                <w:sz w:val="22"/>
                <w:szCs w:val="22"/>
              </w:rPr>
              <w:t>2024:</w:t>
            </w:r>
            <w:r>
              <w:rPr>
                <w:rFonts w:asciiTheme="minorHAnsi" w:hAnsiTheme="minorHAnsi" w:cstheme="minorHAnsi"/>
                <w:sz w:val="22"/>
                <w:szCs w:val="22"/>
              </w:rPr>
              <w:t xml:space="preserve"> </w:t>
            </w:r>
            <w:r w:rsidR="00E26B69" w:rsidRPr="00FE4B71">
              <w:rPr>
                <w:rFonts w:asciiTheme="minorHAnsi" w:hAnsiTheme="minorHAnsi" w:cstheme="minorHAnsi"/>
                <w:sz w:val="22"/>
                <w:szCs w:val="22"/>
              </w:rPr>
              <w:t>67%M:82%W)</w:t>
            </w:r>
          </w:p>
        </w:tc>
      </w:tr>
      <w:tr w:rsidR="00E26B69" w:rsidRPr="00D578CC" w14:paraId="5BA3F93C" w14:textId="77777777" w:rsidTr="00730B1C">
        <w:trPr>
          <w:trHeight w:val="1020"/>
        </w:trPr>
        <w:tc>
          <w:tcPr>
            <w:tcW w:w="735" w:type="dxa"/>
            <w:shd w:val="clear" w:color="auto" w:fill="F2F2F2" w:themeFill="background1" w:themeFillShade="F2"/>
          </w:tcPr>
          <w:p w14:paraId="39A3A77C" w14:textId="3C9D551A" w:rsidR="00E26B69" w:rsidRPr="00FD3854" w:rsidRDefault="00E26B69" w:rsidP="00FE4B71">
            <w:pPr>
              <w:spacing w:after="0"/>
              <w:rPr>
                <w:rFonts w:asciiTheme="minorHAnsi" w:hAnsiTheme="minorHAnsi" w:cstheme="minorHAnsi"/>
                <w:b/>
                <w:bCs/>
                <w:spacing w:val="-2"/>
                <w:sz w:val="22"/>
                <w:szCs w:val="22"/>
              </w:rPr>
            </w:pPr>
            <w:r w:rsidRPr="00FD3854">
              <w:rPr>
                <w:rFonts w:asciiTheme="minorHAnsi" w:hAnsiTheme="minorHAnsi" w:cstheme="minorHAnsi"/>
                <w:b/>
                <w:bCs/>
                <w:sz w:val="22"/>
                <w:szCs w:val="22"/>
              </w:rPr>
              <w:t>5.5</w:t>
            </w:r>
          </w:p>
        </w:tc>
        <w:tc>
          <w:tcPr>
            <w:tcW w:w="1952" w:type="dxa"/>
            <w:shd w:val="clear" w:color="auto" w:fill="F2F2F2" w:themeFill="background1" w:themeFillShade="F2"/>
          </w:tcPr>
          <w:p w14:paraId="7AD6AC45" w14:textId="77777777" w:rsidR="00E26B69" w:rsidRPr="00FE4B71" w:rsidRDefault="00E26B69" w:rsidP="00FE4B71">
            <w:pPr>
              <w:spacing w:after="0"/>
              <w:rPr>
                <w:rFonts w:asciiTheme="minorHAnsi" w:hAnsiTheme="minorHAnsi" w:cstheme="minorHAnsi"/>
                <w:b/>
                <w:bCs/>
                <w:sz w:val="22"/>
                <w:szCs w:val="22"/>
              </w:rPr>
            </w:pPr>
            <w:r w:rsidRPr="00FE4B71">
              <w:rPr>
                <w:rFonts w:asciiTheme="minorHAnsi" w:hAnsiTheme="minorHAnsi" w:cstheme="minorHAnsi"/>
                <w:b/>
                <w:bCs/>
                <w:sz w:val="22"/>
                <w:szCs w:val="22"/>
              </w:rPr>
              <w:t>Increase</w:t>
            </w:r>
            <w:r w:rsidRPr="00FE4B71">
              <w:rPr>
                <w:rFonts w:asciiTheme="minorHAnsi" w:hAnsiTheme="minorHAnsi" w:cstheme="minorHAnsi"/>
                <w:b/>
                <w:bCs/>
                <w:spacing w:val="-6"/>
                <w:sz w:val="22"/>
                <w:szCs w:val="22"/>
              </w:rPr>
              <w:t xml:space="preserve"> </w:t>
            </w:r>
            <w:r w:rsidRPr="00FE4B71">
              <w:rPr>
                <w:rFonts w:asciiTheme="minorHAnsi" w:hAnsiTheme="minorHAnsi" w:cstheme="minorHAnsi"/>
                <w:b/>
                <w:bCs/>
                <w:sz w:val="22"/>
                <w:szCs w:val="22"/>
              </w:rPr>
              <w:t xml:space="preserve">staff and </w:t>
            </w:r>
            <w:r w:rsidRPr="00FE4B71">
              <w:rPr>
                <w:rFonts w:asciiTheme="minorHAnsi" w:hAnsiTheme="minorHAnsi" w:cstheme="minorHAnsi"/>
                <w:b/>
                <w:bCs/>
                <w:spacing w:val="-2"/>
                <w:sz w:val="22"/>
                <w:szCs w:val="22"/>
              </w:rPr>
              <w:t>student</w:t>
            </w:r>
          </w:p>
          <w:p w14:paraId="565D16E3" w14:textId="189BCD81" w:rsidR="00E26B69" w:rsidRPr="00FE4B71" w:rsidRDefault="00E26B69" w:rsidP="00FE4B71">
            <w:pPr>
              <w:spacing w:after="0"/>
              <w:rPr>
                <w:rFonts w:asciiTheme="minorHAnsi" w:hAnsiTheme="minorHAnsi" w:cstheme="minorHAnsi"/>
                <w:b/>
                <w:bCs/>
                <w:sz w:val="22"/>
                <w:szCs w:val="22"/>
              </w:rPr>
            </w:pPr>
            <w:r w:rsidRPr="00FE4B71">
              <w:rPr>
                <w:rFonts w:asciiTheme="minorHAnsi" w:hAnsiTheme="minorHAnsi" w:cstheme="minorHAnsi"/>
                <w:b/>
                <w:bCs/>
                <w:sz w:val="22"/>
                <w:szCs w:val="22"/>
              </w:rPr>
              <w:t>engagement</w:t>
            </w:r>
            <w:r w:rsidRPr="00FE4B71">
              <w:rPr>
                <w:rFonts w:asciiTheme="minorHAnsi" w:hAnsiTheme="minorHAnsi" w:cstheme="minorHAnsi"/>
                <w:b/>
                <w:bCs/>
                <w:spacing w:val="-6"/>
                <w:sz w:val="22"/>
                <w:szCs w:val="22"/>
              </w:rPr>
              <w:t xml:space="preserve"> </w:t>
            </w:r>
            <w:r w:rsidRPr="00FE4B71">
              <w:rPr>
                <w:rFonts w:asciiTheme="minorHAnsi" w:hAnsiTheme="minorHAnsi" w:cstheme="minorHAnsi"/>
                <w:b/>
                <w:bCs/>
                <w:sz w:val="22"/>
                <w:szCs w:val="22"/>
              </w:rPr>
              <w:t>with</w:t>
            </w:r>
            <w:r w:rsidRPr="00FE4B71">
              <w:rPr>
                <w:rFonts w:asciiTheme="minorHAnsi" w:hAnsiTheme="minorHAnsi" w:cstheme="minorHAnsi"/>
                <w:b/>
                <w:bCs/>
                <w:spacing w:val="-6"/>
                <w:sz w:val="22"/>
                <w:szCs w:val="22"/>
              </w:rPr>
              <w:t xml:space="preserve"> </w:t>
            </w:r>
            <w:r w:rsidRPr="00FE4B71">
              <w:rPr>
                <w:rFonts w:asciiTheme="minorHAnsi" w:hAnsiTheme="minorHAnsi" w:cstheme="minorHAnsi"/>
                <w:b/>
                <w:bCs/>
                <w:sz w:val="22"/>
                <w:szCs w:val="22"/>
              </w:rPr>
              <w:t xml:space="preserve">EDI </w:t>
            </w:r>
            <w:r w:rsidRPr="00FE4B71">
              <w:rPr>
                <w:rFonts w:asciiTheme="minorHAnsi" w:hAnsiTheme="minorHAnsi" w:cstheme="minorHAnsi"/>
                <w:b/>
                <w:bCs/>
                <w:spacing w:val="-2"/>
                <w:sz w:val="22"/>
                <w:szCs w:val="22"/>
              </w:rPr>
              <w:t>surveys.</w:t>
            </w:r>
          </w:p>
        </w:tc>
        <w:tc>
          <w:tcPr>
            <w:tcW w:w="3543" w:type="dxa"/>
            <w:shd w:val="clear" w:color="auto" w:fill="F2F2F2" w:themeFill="background1" w:themeFillShade="F2"/>
          </w:tcPr>
          <w:p w14:paraId="4C43F04F" w14:textId="77777777" w:rsidR="00E26B69" w:rsidRPr="00FE4B71" w:rsidRDefault="00E26B69" w:rsidP="00FE4B71">
            <w:pPr>
              <w:spacing w:after="0"/>
              <w:rPr>
                <w:rFonts w:asciiTheme="minorHAnsi" w:hAnsiTheme="minorHAnsi" w:cstheme="minorHAnsi"/>
                <w:b/>
                <w:bCs/>
                <w:sz w:val="22"/>
                <w:szCs w:val="22"/>
              </w:rPr>
            </w:pPr>
          </w:p>
        </w:tc>
        <w:tc>
          <w:tcPr>
            <w:tcW w:w="2694" w:type="dxa"/>
            <w:shd w:val="clear" w:color="auto" w:fill="F2F2F2" w:themeFill="background1" w:themeFillShade="F2"/>
          </w:tcPr>
          <w:p w14:paraId="6566EB7A" w14:textId="77777777" w:rsidR="00E26B69" w:rsidRPr="00FE4B71" w:rsidRDefault="00E26B69" w:rsidP="00FE4B71">
            <w:pPr>
              <w:spacing w:after="0"/>
              <w:rPr>
                <w:rFonts w:asciiTheme="minorHAnsi" w:hAnsiTheme="minorHAnsi" w:cstheme="minorHAnsi"/>
                <w:b/>
                <w:bCs/>
                <w:sz w:val="22"/>
                <w:szCs w:val="22"/>
              </w:rPr>
            </w:pPr>
          </w:p>
        </w:tc>
        <w:tc>
          <w:tcPr>
            <w:tcW w:w="1721" w:type="dxa"/>
            <w:shd w:val="clear" w:color="auto" w:fill="F2F2F2" w:themeFill="background1" w:themeFillShade="F2"/>
          </w:tcPr>
          <w:p w14:paraId="38648CED" w14:textId="77777777" w:rsidR="00E26B69" w:rsidRPr="00FE4B71" w:rsidRDefault="00E26B69" w:rsidP="00FE4B71">
            <w:pPr>
              <w:spacing w:after="0"/>
              <w:rPr>
                <w:rFonts w:asciiTheme="minorHAnsi" w:hAnsiTheme="minorHAnsi" w:cstheme="minorHAnsi"/>
                <w:b/>
                <w:bCs/>
                <w:sz w:val="22"/>
                <w:szCs w:val="22"/>
              </w:rPr>
            </w:pPr>
          </w:p>
        </w:tc>
        <w:tc>
          <w:tcPr>
            <w:tcW w:w="1681" w:type="dxa"/>
            <w:shd w:val="clear" w:color="auto" w:fill="F2F2F2" w:themeFill="background1" w:themeFillShade="F2"/>
          </w:tcPr>
          <w:p w14:paraId="047F1F44" w14:textId="77777777" w:rsidR="00E26B69" w:rsidRPr="00FE4B71" w:rsidRDefault="00E26B69" w:rsidP="00FE4B71">
            <w:pPr>
              <w:spacing w:after="0"/>
              <w:rPr>
                <w:rFonts w:asciiTheme="minorHAnsi" w:hAnsiTheme="minorHAnsi" w:cstheme="minorHAnsi"/>
                <w:b/>
                <w:bCs/>
                <w:sz w:val="22"/>
                <w:szCs w:val="22"/>
              </w:rPr>
            </w:pPr>
          </w:p>
        </w:tc>
        <w:tc>
          <w:tcPr>
            <w:tcW w:w="3265" w:type="dxa"/>
            <w:shd w:val="clear" w:color="auto" w:fill="F2F2F2" w:themeFill="background1" w:themeFillShade="F2"/>
          </w:tcPr>
          <w:p w14:paraId="1BDF2BE7" w14:textId="77777777" w:rsidR="00E26B69" w:rsidRPr="00FE4B71" w:rsidRDefault="00E26B69" w:rsidP="00FE4B71">
            <w:pPr>
              <w:spacing w:after="0"/>
              <w:rPr>
                <w:rFonts w:asciiTheme="minorHAnsi" w:hAnsiTheme="minorHAnsi" w:cstheme="minorHAnsi"/>
                <w:b/>
                <w:bCs/>
                <w:sz w:val="22"/>
                <w:szCs w:val="22"/>
              </w:rPr>
            </w:pPr>
          </w:p>
        </w:tc>
      </w:tr>
      <w:tr w:rsidR="00E26B69" w:rsidRPr="00D578CC" w14:paraId="780EF104" w14:textId="77777777" w:rsidTr="00730B1C">
        <w:trPr>
          <w:trHeight w:val="2041"/>
        </w:trPr>
        <w:tc>
          <w:tcPr>
            <w:tcW w:w="735" w:type="dxa"/>
          </w:tcPr>
          <w:p w14:paraId="6B16E533" w14:textId="70412381" w:rsidR="00E26B69" w:rsidRPr="00FD3854" w:rsidRDefault="00E26B69" w:rsidP="00FE4B71">
            <w:pPr>
              <w:spacing w:after="0"/>
              <w:rPr>
                <w:rFonts w:asciiTheme="minorHAnsi" w:hAnsiTheme="minorHAnsi" w:cstheme="minorHAnsi"/>
                <w:b/>
                <w:bCs/>
                <w:sz w:val="22"/>
                <w:szCs w:val="22"/>
              </w:rPr>
            </w:pPr>
            <w:r w:rsidRPr="00FD3854">
              <w:rPr>
                <w:rFonts w:asciiTheme="minorHAnsi" w:hAnsiTheme="minorHAnsi" w:cstheme="minorHAnsi"/>
                <w:b/>
                <w:bCs/>
                <w:spacing w:val="-2"/>
                <w:sz w:val="22"/>
                <w:szCs w:val="22"/>
              </w:rPr>
              <w:lastRenderedPageBreak/>
              <w:t>5.5.1</w:t>
            </w:r>
          </w:p>
        </w:tc>
        <w:tc>
          <w:tcPr>
            <w:tcW w:w="1952" w:type="dxa"/>
          </w:tcPr>
          <w:p w14:paraId="6863C1A6" w14:textId="77777777" w:rsidR="00E26B69" w:rsidRPr="00FE4B71" w:rsidRDefault="00E26B69" w:rsidP="00FE4B71">
            <w:pPr>
              <w:spacing w:after="0"/>
              <w:rPr>
                <w:rFonts w:asciiTheme="minorHAnsi" w:hAnsiTheme="minorHAnsi" w:cstheme="minorHAnsi"/>
                <w:sz w:val="22"/>
                <w:szCs w:val="22"/>
              </w:rPr>
            </w:pPr>
          </w:p>
        </w:tc>
        <w:tc>
          <w:tcPr>
            <w:tcW w:w="3543" w:type="dxa"/>
          </w:tcPr>
          <w:p w14:paraId="5608DB57" w14:textId="77777777" w:rsidR="00E26B69" w:rsidRPr="00FE4B71" w:rsidRDefault="00E26B69" w:rsidP="00FE4B71">
            <w:pPr>
              <w:spacing w:after="0"/>
              <w:rPr>
                <w:rFonts w:asciiTheme="minorHAnsi" w:hAnsiTheme="minorHAnsi" w:cstheme="minorHAnsi"/>
                <w:sz w:val="22"/>
                <w:szCs w:val="22"/>
              </w:rPr>
            </w:pPr>
          </w:p>
        </w:tc>
        <w:tc>
          <w:tcPr>
            <w:tcW w:w="2694" w:type="dxa"/>
          </w:tcPr>
          <w:p w14:paraId="2CD370DF" w14:textId="0DFC1237"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Investigate</w:t>
            </w:r>
            <w:r w:rsidRPr="00FE4B71">
              <w:rPr>
                <w:rFonts w:asciiTheme="minorHAnsi" w:hAnsiTheme="minorHAnsi" w:cstheme="minorHAnsi"/>
                <w:spacing w:val="-1"/>
                <w:sz w:val="22"/>
                <w:szCs w:val="22"/>
              </w:rPr>
              <w:t xml:space="preserve"> </w:t>
            </w:r>
            <w:r w:rsidRPr="00FE4B71">
              <w:rPr>
                <w:rFonts w:asciiTheme="minorHAnsi" w:hAnsiTheme="minorHAnsi" w:cstheme="minorHAnsi"/>
                <w:sz w:val="22"/>
                <w:szCs w:val="22"/>
              </w:rPr>
              <w:t>the</w:t>
            </w:r>
            <w:r w:rsidRPr="00FE4B71">
              <w:rPr>
                <w:rFonts w:asciiTheme="minorHAnsi" w:hAnsiTheme="minorHAnsi" w:cstheme="minorHAnsi"/>
                <w:spacing w:val="-1"/>
                <w:sz w:val="22"/>
                <w:szCs w:val="22"/>
              </w:rPr>
              <w:t xml:space="preserve"> </w:t>
            </w:r>
            <w:r w:rsidRPr="00FE4B71">
              <w:rPr>
                <w:rFonts w:asciiTheme="minorHAnsi" w:hAnsiTheme="minorHAnsi" w:cstheme="minorHAnsi"/>
                <w:sz w:val="22"/>
                <w:szCs w:val="22"/>
              </w:rPr>
              <w:t>possibility to</w:t>
            </w:r>
            <w:r w:rsidRPr="00FE4B71">
              <w:rPr>
                <w:rFonts w:asciiTheme="minorHAnsi" w:hAnsiTheme="minorHAnsi" w:cstheme="minorHAnsi"/>
                <w:spacing w:val="-8"/>
                <w:sz w:val="22"/>
                <w:szCs w:val="22"/>
              </w:rPr>
              <w:t xml:space="preserve"> </w:t>
            </w:r>
            <w:r w:rsidRPr="00FE4B71">
              <w:rPr>
                <w:rFonts w:asciiTheme="minorHAnsi" w:hAnsiTheme="minorHAnsi" w:cstheme="minorHAnsi"/>
                <w:sz w:val="22"/>
                <w:szCs w:val="22"/>
              </w:rPr>
              <w:t>set</w:t>
            </w:r>
            <w:r w:rsidRPr="00FE4B71">
              <w:rPr>
                <w:rFonts w:asciiTheme="minorHAnsi" w:hAnsiTheme="minorHAnsi" w:cstheme="minorHAnsi"/>
                <w:spacing w:val="-8"/>
                <w:sz w:val="22"/>
                <w:szCs w:val="22"/>
              </w:rPr>
              <w:t xml:space="preserve"> </w:t>
            </w:r>
            <w:r w:rsidRPr="00FE4B71">
              <w:rPr>
                <w:rFonts w:asciiTheme="minorHAnsi" w:hAnsiTheme="minorHAnsi" w:cstheme="minorHAnsi"/>
                <w:sz w:val="22"/>
                <w:szCs w:val="22"/>
              </w:rPr>
              <w:t>aside</w:t>
            </w:r>
            <w:r w:rsidRPr="00FE4B71">
              <w:rPr>
                <w:rFonts w:asciiTheme="minorHAnsi" w:hAnsiTheme="minorHAnsi" w:cstheme="minorHAnsi"/>
                <w:spacing w:val="-8"/>
                <w:sz w:val="22"/>
                <w:szCs w:val="22"/>
              </w:rPr>
              <w:t xml:space="preserve"> </w:t>
            </w:r>
            <w:r w:rsidRPr="00FE4B71">
              <w:rPr>
                <w:rFonts w:asciiTheme="minorHAnsi" w:hAnsiTheme="minorHAnsi" w:cstheme="minorHAnsi"/>
                <w:sz w:val="22"/>
                <w:szCs w:val="22"/>
              </w:rPr>
              <w:t>class</w:t>
            </w:r>
            <w:r w:rsidRPr="00FE4B71">
              <w:rPr>
                <w:rFonts w:asciiTheme="minorHAnsi" w:hAnsiTheme="minorHAnsi" w:cstheme="minorHAnsi"/>
                <w:spacing w:val="-8"/>
                <w:sz w:val="22"/>
                <w:szCs w:val="22"/>
              </w:rPr>
              <w:t xml:space="preserve"> </w:t>
            </w:r>
            <w:r w:rsidRPr="00FE4B71">
              <w:rPr>
                <w:rFonts w:asciiTheme="minorHAnsi" w:hAnsiTheme="minorHAnsi" w:cstheme="minorHAnsi"/>
                <w:sz w:val="22"/>
                <w:szCs w:val="22"/>
              </w:rPr>
              <w:t>time</w:t>
            </w:r>
            <w:r w:rsidRPr="00FE4B71">
              <w:rPr>
                <w:rFonts w:asciiTheme="minorHAnsi" w:hAnsiTheme="minorHAnsi" w:cstheme="minorHAnsi"/>
                <w:spacing w:val="-8"/>
                <w:sz w:val="22"/>
                <w:szCs w:val="22"/>
              </w:rPr>
              <w:t xml:space="preserve"> </w:t>
            </w:r>
            <w:r w:rsidRPr="00FE4B71">
              <w:rPr>
                <w:rFonts w:asciiTheme="minorHAnsi" w:hAnsiTheme="minorHAnsi" w:cstheme="minorHAnsi"/>
                <w:sz w:val="22"/>
                <w:szCs w:val="22"/>
              </w:rPr>
              <w:t>for students to complete EDI surveys, based on successful SAH practice to</w:t>
            </w:r>
            <w:r w:rsidRPr="00FE4B71">
              <w:rPr>
                <w:rFonts w:asciiTheme="minorHAnsi" w:hAnsiTheme="minorHAnsi" w:cstheme="minorHAnsi"/>
                <w:spacing w:val="-4"/>
                <w:sz w:val="22"/>
                <w:szCs w:val="22"/>
              </w:rPr>
              <w:t xml:space="preserve"> </w:t>
            </w:r>
            <w:r w:rsidRPr="00FE4B71">
              <w:rPr>
                <w:rFonts w:asciiTheme="minorHAnsi" w:hAnsiTheme="minorHAnsi" w:cstheme="minorHAnsi"/>
                <w:sz w:val="22"/>
                <w:szCs w:val="22"/>
              </w:rPr>
              <w:t>use</w:t>
            </w:r>
            <w:r w:rsidRPr="00FE4B71">
              <w:rPr>
                <w:rFonts w:asciiTheme="minorHAnsi" w:hAnsiTheme="minorHAnsi" w:cstheme="minorHAnsi"/>
                <w:spacing w:val="-4"/>
                <w:sz w:val="22"/>
                <w:szCs w:val="22"/>
              </w:rPr>
              <w:t xml:space="preserve"> </w:t>
            </w:r>
            <w:r w:rsidRPr="00FE4B71">
              <w:rPr>
                <w:rFonts w:asciiTheme="minorHAnsi" w:hAnsiTheme="minorHAnsi" w:cstheme="minorHAnsi"/>
                <w:sz w:val="22"/>
                <w:szCs w:val="22"/>
              </w:rPr>
              <w:t>a</w:t>
            </w:r>
            <w:r w:rsidRPr="00FE4B71">
              <w:rPr>
                <w:rFonts w:asciiTheme="minorHAnsi" w:hAnsiTheme="minorHAnsi" w:cstheme="minorHAnsi"/>
                <w:spacing w:val="-4"/>
                <w:sz w:val="22"/>
                <w:szCs w:val="22"/>
              </w:rPr>
              <w:t xml:space="preserve"> </w:t>
            </w:r>
            <w:r w:rsidRPr="00FE4B71">
              <w:rPr>
                <w:rFonts w:asciiTheme="minorHAnsi" w:hAnsiTheme="minorHAnsi" w:cstheme="minorHAnsi"/>
                <w:sz w:val="22"/>
                <w:szCs w:val="22"/>
              </w:rPr>
              <w:t>similar</w:t>
            </w:r>
            <w:r w:rsidRPr="00FE4B71">
              <w:rPr>
                <w:rFonts w:asciiTheme="minorHAnsi" w:hAnsiTheme="minorHAnsi" w:cstheme="minorHAnsi"/>
                <w:spacing w:val="-4"/>
                <w:sz w:val="22"/>
                <w:szCs w:val="22"/>
              </w:rPr>
              <w:t xml:space="preserve"> </w:t>
            </w:r>
            <w:r w:rsidRPr="00FE4B71">
              <w:rPr>
                <w:rFonts w:asciiTheme="minorHAnsi" w:hAnsiTheme="minorHAnsi" w:cstheme="minorHAnsi"/>
                <w:sz w:val="22"/>
                <w:szCs w:val="22"/>
              </w:rPr>
              <w:t xml:space="preserve">approach for module evaluation </w:t>
            </w:r>
            <w:r w:rsidRPr="00FE4B71">
              <w:rPr>
                <w:rFonts w:asciiTheme="minorHAnsi" w:hAnsiTheme="minorHAnsi" w:cstheme="minorHAnsi"/>
                <w:spacing w:val="-2"/>
                <w:sz w:val="22"/>
                <w:szCs w:val="22"/>
              </w:rPr>
              <w:t>questionnaires.</w:t>
            </w:r>
          </w:p>
        </w:tc>
        <w:tc>
          <w:tcPr>
            <w:tcW w:w="1721" w:type="dxa"/>
          </w:tcPr>
          <w:p w14:paraId="469DF3CD" w14:textId="1A536F52"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DoEDI;</w:t>
            </w:r>
            <w:r w:rsidRPr="00FE4B71">
              <w:rPr>
                <w:rFonts w:asciiTheme="minorHAnsi" w:hAnsiTheme="minorHAnsi" w:cstheme="minorHAnsi"/>
                <w:spacing w:val="-6"/>
                <w:sz w:val="22"/>
                <w:szCs w:val="22"/>
              </w:rPr>
              <w:t xml:space="preserve"> </w:t>
            </w:r>
            <w:r w:rsidRPr="00FE4B71">
              <w:rPr>
                <w:rFonts w:asciiTheme="minorHAnsi" w:hAnsiTheme="minorHAnsi" w:cstheme="minorHAnsi"/>
                <w:sz w:val="22"/>
                <w:szCs w:val="22"/>
              </w:rPr>
              <w:t>DoT</w:t>
            </w:r>
          </w:p>
        </w:tc>
        <w:tc>
          <w:tcPr>
            <w:tcW w:w="1681" w:type="dxa"/>
          </w:tcPr>
          <w:p w14:paraId="0DE25E21" w14:textId="77777777"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pacing w:val="-2"/>
                <w:sz w:val="22"/>
                <w:szCs w:val="22"/>
              </w:rPr>
              <w:t xml:space="preserve">Discussions </w:t>
            </w:r>
            <w:r w:rsidRPr="00FE4B71">
              <w:rPr>
                <w:rFonts w:asciiTheme="minorHAnsi" w:hAnsiTheme="minorHAnsi" w:cstheme="minorHAnsi"/>
                <w:sz w:val="22"/>
                <w:szCs w:val="22"/>
              </w:rPr>
              <w:t>with DoT occurs</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 xml:space="preserve">during </w:t>
            </w:r>
            <w:r w:rsidRPr="00FE4B71">
              <w:rPr>
                <w:rFonts w:asciiTheme="minorHAnsi" w:hAnsiTheme="minorHAnsi" w:cstheme="minorHAnsi"/>
                <w:spacing w:val="-2"/>
                <w:sz w:val="22"/>
                <w:szCs w:val="22"/>
              </w:rPr>
              <w:t>2024-25,</w:t>
            </w:r>
          </w:p>
          <w:p w14:paraId="349EE2AE" w14:textId="4041DA73" w:rsidR="00E26B69" w:rsidRPr="00FE4B71" w:rsidRDefault="00E26B69" w:rsidP="00FE4B71">
            <w:pPr>
              <w:spacing w:after="0"/>
              <w:rPr>
                <w:rFonts w:asciiTheme="minorHAnsi" w:hAnsiTheme="minorHAnsi" w:cstheme="minorHAnsi"/>
                <w:spacing w:val="-2"/>
                <w:sz w:val="22"/>
                <w:szCs w:val="22"/>
              </w:rPr>
            </w:pPr>
            <w:r w:rsidRPr="00FE4B71">
              <w:rPr>
                <w:rFonts w:asciiTheme="minorHAnsi" w:hAnsiTheme="minorHAnsi" w:cstheme="minorHAnsi"/>
                <w:sz w:val="22"/>
                <w:szCs w:val="22"/>
              </w:rPr>
              <w:t xml:space="preserve">Spring 2026 </w:t>
            </w:r>
            <w:r w:rsidRPr="00FE4B71">
              <w:rPr>
                <w:rFonts w:asciiTheme="minorHAnsi" w:hAnsiTheme="minorHAnsi" w:cstheme="minorHAnsi"/>
                <w:spacing w:val="-2"/>
                <w:sz w:val="22"/>
                <w:szCs w:val="22"/>
              </w:rPr>
              <w:t xml:space="preserve">changes implemented </w:t>
            </w:r>
            <w:r w:rsidRPr="00FE4B71">
              <w:rPr>
                <w:rFonts w:asciiTheme="minorHAnsi" w:hAnsiTheme="minorHAnsi" w:cstheme="minorHAnsi"/>
                <w:sz w:val="22"/>
                <w:szCs w:val="22"/>
              </w:rPr>
              <w:t>(prior to next EDI</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survey</w:t>
            </w:r>
            <w:r w:rsidRPr="00FE4B71">
              <w:rPr>
                <w:rFonts w:asciiTheme="minorHAnsi" w:hAnsiTheme="minorHAnsi" w:cstheme="minorHAnsi"/>
                <w:spacing w:val="-15"/>
                <w:sz w:val="22"/>
                <w:szCs w:val="22"/>
              </w:rPr>
              <w:t xml:space="preserve"> </w:t>
            </w:r>
            <w:r w:rsidRPr="00FE4B71">
              <w:rPr>
                <w:rFonts w:asciiTheme="minorHAnsi" w:hAnsiTheme="minorHAnsi" w:cstheme="minorHAnsi"/>
                <w:sz w:val="22"/>
                <w:szCs w:val="22"/>
              </w:rPr>
              <w:t>in autumn</w:t>
            </w:r>
            <w:r w:rsidRPr="00FE4B71">
              <w:rPr>
                <w:rFonts w:asciiTheme="minorHAnsi" w:hAnsiTheme="minorHAnsi" w:cstheme="minorHAnsi"/>
                <w:spacing w:val="-6"/>
                <w:sz w:val="22"/>
                <w:szCs w:val="22"/>
              </w:rPr>
              <w:t xml:space="preserve"> </w:t>
            </w:r>
            <w:r w:rsidRPr="00FE4B71">
              <w:rPr>
                <w:rFonts w:asciiTheme="minorHAnsi" w:hAnsiTheme="minorHAnsi" w:cstheme="minorHAnsi"/>
                <w:spacing w:val="-2"/>
                <w:sz w:val="22"/>
                <w:szCs w:val="22"/>
              </w:rPr>
              <w:t>2026)</w:t>
            </w:r>
          </w:p>
        </w:tc>
        <w:tc>
          <w:tcPr>
            <w:tcW w:w="3265" w:type="dxa"/>
          </w:tcPr>
          <w:p w14:paraId="4E6AF391" w14:textId="07BA0E59" w:rsidR="00E26B69"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t>Outcome</w:t>
            </w:r>
            <w:r w:rsidR="00E26B69" w:rsidRPr="00FE4B71">
              <w:rPr>
                <w:rFonts w:asciiTheme="minorHAnsi" w:hAnsiTheme="minorHAnsi" w:cstheme="minorHAnsi"/>
                <w:sz w:val="22"/>
                <w:szCs w:val="22"/>
              </w:rPr>
              <w:t>: 30% UG student response rate (baseline:</w:t>
            </w:r>
            <w:r w:rsidR="00E26B69" w:rsidRPr="00FE4B71">
              <w:rPr>
                <w:rFonts w:asciiTheme="minorHAnsi" w:hAnsiTheme="minorHAnsi" w:cstheme="minorHAnsi"/>
                <w:spacing w:val="-16"/>
                <w:sz w:val="22"/>
                <w:szCs w:val="22"/>
              </w:rPr>
              <w:t xml:space="preserve"> </w:t>
            </w:r>
            <w:r w:rsidR="00E26B69" w:rsidRPr="00FE4B71">
              <w:rPr>
                <w:rFonts w:asciiTheme="minorHAnsi" w:hAnsiTheme="minorHAnsi" w:cstheme="minorHAnsi"/>
                <w:sz w:val="22"/>
                <w:szCs w:val="22"/>
              </w:rPr>
              <w:t xml:space="preserve">2024: </w:t>
            </w:r>
            <w:r w:rsidR="00E26B69" w:rsidRPr="00FE4B71">
              <w:rPr>
                <w:rFonts w:asciiTheme="minorHAnsi" w:hAnsiTheme="minorHAnsi" w:cstheme="minorHAnsi"/>
                <w:spacing w:val="-4"/>
                <w:sz w:val="22"/>
                <w:szCs w:val="22"/>
              </w:rPr>
              <w:t>18%)</w:t>
            </w:r>
          </w:p>
        </w:tc>
      </w:tr>
      <w:tr w:rsidR="00E26B69" w:rsidRPr="00D578CC" w14:paraId="20BD6BA4" w14:textId="77777777" w:rsidTr="00730B1C">
        <w:trPr>
          <w:trHeight w:val="1304"/>
        </w:trPr>
        <w:tc>
          <w:tcPr>
            <w:tcW w:w="735" w:type="dxa"/>
          </w:tcPr>
          <w:p w14:paraId="792214DC" w14:textId="1DD73112" w:rsidR="00E26B69" w:rsidRPr="00FD3854" w:rsidRDefault="00E26B69" w:rsidP="00FE4B71">
            <w:pPr>
              <w:spacing w:after="0"/>
              <w:rPr>
                <w:rFonts w:asciiTheme="minorHAnsi" w:hAnsiTheme="minorHAnsi" w:cstheme="minorHAnsi"/>
                <w:b/>
                <w:bCs/>
                <w:spacing w:val="-2"/>
                <w:sz w:val="22"/>
                <w:szCs w:val="22"/>
              </w:rPr>
            </w:pPr>
            <w:r w:rsidRPr="00FD3854">
              <w:rPr>
                <w:rFonts w:asciiTheme="minorHAnsi" w:hAnsiTheme="minorHAnsi" w:cstheme="minorHAnsi"/>
                <w:b/>
                <w:bCs/>
                <w:spacing w:val="-2"/>
                <w:sz w:val="22"/>
                <w:szCs w:val="22"/>
              </w:rPr>
              <w:t>5.5.2</w:t>
            </w:r>
          </w:p>
        </w:tc>
        <w:tc>
          <w:tcPr>
            <w:tcW w:w="1952" w:type="dxa"/>
          </w:tcPr>
          <w:p w14:paraId="2B873CE0" w14:textId="77777777" w:rsidR="00E26B69" w:rsidRPr="00FE4B71" w:rsidRDefault="00E26B69" w:rsidP="00FE4B71">
            <w:pPr>
              <w:spacing w:after="0"/>
              <w:rPr>
                <w:rFonts w:asciiTheme="minorHAnsi" w:hAnsiTheme="minorHAnsi" w:cstheme="minorHAnsi"/>
                <w:sz w:val="22"/>
                <w:szCs w:val="22"/>
              </w:rPr>
            </w:pPr>
          </w:p>
        </w:tc>
        <w:tc>
          <w:tcPr>
            <w:tcW w:w="3543" w:type="dxa"/>
          </w:tcPr>
          <w:p w14:paraId="7E372813" w14:textId="77777777" w:rsidR="00E26B69" w:rsidRPr="00FE4B71" w:rsidRDefault="00E26B69" w:rsidP="00FE4B71">
            <w:pPr>
              <w:spacing w:after="0"/>
              <w:rPr>
                <w:rFonts w:asciiTheme="minorHAnsi" w:hAnsiTheme="minorHAnsi" w:cstheme="minorHAnsi"/>
                <w:sz w:val="22"/>
                <w:szCs w:val="22"/>
              </w:rPr>
            </w:pPr>
          </w:p>
        </w:tc>
        <w:tc>
          <w:tcPr>
            <w:tcW w:w="2694" w:type="dxa"/>
          </w:tcPr>
          <w:p w14:paraId="250964C7" w14:textId="638245BF"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Consult with central EDI team</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and</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DoEDIs</w:t>
            </w:r>
            <w:r w:rsidRPr="00FE4B71">
              <w:rPr>
                <w:rFonts w:asciiTheme="minorHAnsi" w:hAnsiTheme="minorHAnsi" w:cstheme="minorHAnsi"/>
                <w:spacing w:val="-13"/>
                <w:sz w:val="22"/>
                <w:szCs w:val="22"/>
              </w:rPr>
              <w:t xml:space="preserve"> </w:t>
            </w:r>
            <w:r w:rsidRPr="00FE4B71">
              <w:rPr>
                <w:rFonts w:asciiTheme="minorHAnsi" w:hAnsiTheme="minorHAnsi" w:cstheme="minorHAnsi"/>
                <w:sz w:val="22"/>
                <w:szCs w:val="22"/>
              </w:rPr>
              <w:t>across the</w:t>
            </w:r>
            <w:r w:rsidRPr="00FE4B71">
              <w:rPr>
                <w:rFonts w:asciiTheme="minorHAnsi" w:hAnsiTheme="minorHAnsi" w:cstheme="minorHAnsi"/>
                <w:spacing w:val="-10"/>
                <w:sz w:val="22"/>
                <w:szCs w:val="22"/>
              </w:rPr>
              <w:t xml:space="preserve"> </w:t>
            </w:r>
            <w:r w:rsidRPr="00FE4B71">
              <w:rPr>
                <w:rFonts w:asciiTheme="minorHAnsi" w:hAnsiTheme="minorHAnsi" w:cstheme="minorHAnsi"/>
                <w:sz w:val="22"/>
                <w:szCs w:val="22"/>
              </w:rPr>
              <w:t>University</w:t>
            </w:r>
            <w:r w:rsidRPr="00FE4B71">
              <w:rPr>
                <w:rFonts w:asciiTheme="minorHAnsi" w:hAnsiTheme="minorHAnsi" w:cstheme="minorHAnsi"/>
                <w:spacing w:val="-10"/>
                <w:sz w:val="22"/>
                <w:szCs w:val="22"/>
              </w:rPr>
              <w:t xml:space="preserve"> </w:t>
            </w:r>
            <w:r w:rsidRPr="00FE4B71">
              <w:rPr>
                <w:rFonts w:asciiTheme="minorHAnsi" w:hAnsiTheme="minorHAnsi" w:cstheme="minorHAnsi"/>
                <w:sz w:val="22"/>
                <w:szCs w:val="22"/>
              </w:rPr>
              <w:t>on</w:t>
            </w:r>
            <w:r w:rsidRPr="00FE4B71">
              <w:rPr>
                <w:rFonts w:asciiTheme="minorHAnsi" w:hAnsiTheme="minorHAnsi" w:cstheme="minorHAnsi"/>
                <w:spacing w:val="-10"/>
                <w:sz w:val="22"/>
                <w:szCs w:val="22"/>
              </w:rPr>
              <w:t xml:space="preserve"> </w:t>
            </w:r>
            <w:r w:rsidRPr="00FE4B71">
              <w:rPr>
                <w:rFonts w:asciiTheme="minorHAnsi" w:hAnsiTheme="minorHAnsi" w:cstheme="minorHAnsi"/>
                <w:sz w:val="22"/>
                <w:szCs w:val="22"/>
              </w:rPr>
              <w:t>ways</w:t>
            </w:r>
            <w:r w:rsidRPr="00FE4B71">
              <w:rPr>
                <w:rFonts w:asciiTheme="minorHAnsi" w:hAnsiTheme="minorHAnsi" w:cstheme="minorHAnsi"/>
                <w:spacing w:val="-10"/>
                <w:sz w:val="22"/>
                <w:szCs w:val="22"/>
              </w:rPr>
              <w:t xml:space="preserve"> </w:t>
            </w:r>
            <w:r w:rsidRPr="00FE4B71">
              <w:rPr>
                <w:rFonts w:asciiTheme="minorHAnsi" w:hAnsiTheme="minorHAnsi" w:cstheme="minorHAnsi"/>
                <w:sz w:val="22"/>
                <w:szCs w:val="22"/>
              </w:rPr>
              <w:t xml:space="preserve">to improve survey </w:t>
            </w:r>
            <w:r w:rsidRPr="00FE4B71">
              <w:rPr>
                <w:rFonts w:asciiTheme="minorHAnsi" w:hAnsiTheme="minorHAnsi" w:cstheme="minorHAnsi"/>
                <w:spacing w:val="-2"/>
                <w:sz w:val="22"/>
                <w:szCs w:val="22"/>
              </w:rPr>
              <w:t>engagement.</w:t>
            </w:r>
          </w:p>
        </w:tc>
        <w:tc>
          <w:tcPr>
            <w:tcW w:w="1721" w:type="dxa"/>
          </w:tcPr>
          <w:p w14:paraId="746BF424" w14:textId="17BA91CC"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DoEDI</w:t>
            </w:r>
          </w:p>
        </w:tc>
        <w:tc>
          <w:tcPr>
            <w:tcW w:w="1681" w:type="dxa"/>
          </w:tcPr>
          <w:p w14:paraId="6C81FEB7" w14:textId="6B77F7AE"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Annually, beginning 2025</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prior</w:t>
            </w:r>
            <w:r w:rsidRPr="00FE4B71">
              <w:rPr>
                <w:rFonts w:asciiTheme="minorHAnsi" w:hAnsiTheme="minorHAnsi" w:cstheme="minorHAnsi"/>
                <w:spacing w:val="-15"/>
                <w:sz w:val="22"/>
                <w:szCs w:val="22"/>
              </w:rPr>
              <w:t xml:space="preserve"> </w:t>
            </w:r>
            <w:r w:rsidRPr="00FE4B71">
              <w:rPr>
                <w:rFonts w:asciiTheme="minorHAnsi" w:hAnsiTheme="minorHAnsi" w:cstheme="minorHAnsi"/>
                <w:sz w:val="22"/>
                <w:szCs w:val="22"/>
              </w:rPr>
              <w:t>to 2026</w:t>
            </w:r>
            <w:r w:rsidRPr="00FE4B71">
              <w:rPr>
                <w:rFonts w:asciiTheme="minorHAnsi" w:hAnsiTheme="minorHAnsi" w:cstheme="minorHAnsi"/>
                <w:spacing w:val="-4"/>
                <w:sz w:val="22"/>
                <w:szCs w:val="22"/>
              </w:rPr>
              <w:t xml:space="preserve"> </w:t>
            </w:r>
            <w:r w:rsidRPr="00FE4B71">
              <w:rPr>
                <w:rFonts w:asciiTheme="minorHAnsi" w:hAnsiTheme="minorHAnsi" w:cstheme="minorHAnsi"/>
                <w:sz w:val="22"/>
                <w:szCs w:val="22"/>
              </w:rPr>
              <w:t>survey</w:t>
            </w:r>
          </w:p>
        </w:tc>
        <w:tc>
          <w:tcPr>
            <w:tcW w:w="3265" w:type="dxa"/>
          </w:tcPr>
          <w:p w14:paraId="52159336" w14:textId="31FD2761" w:rsidR="00E26B69"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t>Outcome</w:t>
            </w:r>
            <w:r w:rsidR="00E26B69" w:rsidRPr="00FE4B71">
              <w:rPr>
                <w:rFonts w:asciiTheme="minorHAnsi" w:hAnsiTheme="minorHAnsi" w:cstheme="minorHAnsi"/>
                <w:sz w:val="22"/>
                <w:szCs w:val="22"/>
              </w:rPr>
              <w:t>:</w:t>
            </w:r>
            <w:r w:rsidR="00E26B69" w:rsidRPr="00FE4B71">
              <w:rPr>
                <w:rFonts w:asciiTheme="minorHAnsi" w:hAnsiTheme="minorHAnsi" w:cstheme="minorHAnsi"/>
                <w:spacing w:val="-16"/>
                <w:sz w:val="22"/>
                <w:szCs w:val="22"/>
              </w:rPr>
              <w:t xml:space="preserve"> </w:t>
            </w:r>
            <w:r w:rsidR="00E26B69" w:rsidRPr="00FE4B71">
              <w:rPr>
                <w:rFonts w:asciiTheme="minorHAnsi" w:hAnsiTheme="minorHAnsi" w:cstheme="minorHAnsi"/>
                <w:sz w:val="22"/>
                <w:szCs w:val="22"/>
              </w:rPr>
              <w:t>Annual meetings</w:t>
            </w:r>
            <w:r w:rsidR="00E26B69" w:rsidRPr="00FE4B71">
              <w:rPr>
                <w:rFonts w:asciiTheme="minorHAnsi" w:hAnsiTheme="minorHAnsi" w:cstheme="minorHAnsi"/>
                <w:spacing w:val="-16"/>
                <w:sz w:val="22"/>
                <w:szCs w:val="22"/>
              </w:rPr>
              <w:t xml:space="preserve"> </w:t>
            </w:r>
            <w:r w:rsidR="00E26B69" w:rsidRPr="00FE4B71">
              <w:rPr>
                <w:rFonts w:asciiTheme="minorHAnsi" w:hAnsiTheme="minorHAnsi" w:cstheme="minorHAnsi"/>
                <w:sz w:val="22"/>
                <w:szCs w:val="22"/>
              </w:rPr>
              <w:t>with</w:t>
            </w:r>
            <w:r w:rsidR="00E26B69" w:rsidRPr="00FE4B71">
              <w:rPr>
                <w:rFonts w:asciiTheme="minorHAnsi" w:hAnsiTheme="minorHAnsi" w:cstheme="minorHAnsi"/>
                <w:spacing w:val="-15"/>
                <w:sz w:val="22"/>
                <w:szCs w:val="22"/>
              </w:rPr>
              <w:t xml:space="preserve"> </w:t>
            </w:r>
            <w:r w:rsidR="00E26B69" w:rsidRPr="00FE4B71">
              <w:rPr>
                <w:rFonts w:asciiTheme="minorHAnsi" w:hAnsiTheme="minorHAnsi" w:cstheme="minorHAnsi"/>
                <w:sz w:val="22"/>
                <w:szCs w:val="22"/>
              </w:rPr>
              <w:t xml:space="preserve">the EDI team and </w:t>
            </w:r>
            <w:r w:rsidR="00E26B69" w:rsidRPr="00FE4B71">
              <w:rPr>
                <w:rFonts w:asciiTheme="minorHAnsi" w:hAnsiTheme="minorHAnsi" w:cstheme="minorHAnsi"/>
                <w:spacing w:val="-2"/>
                <w:sz w:val="22"/>
                <w:szCs w:val="22"/>
              </w:rPr>
              <w:t xml:space="preserve">Award administrator </w:t>
            </w:r>
            <w:r w:rsidR="00E26B69" w:rsidRPr="00FE4B71">
              <w:rPr>
                <w:rFonts w:asciiTheme="minorHAnsi" w:hAnsiTheme="minorHAnsi" w:cstheme="minorHAnsi"/>
                <w:sz w:val="22"/>
                <w:szCs w:val="22"/>
              </w:rPr>
              <w:t>become routine from</w:t>
            </w:r>
            <w:r w:rsidR="00E26B69" w:rsidRPr="00FE4B71">
              <w:rPr>
                <w:rFonts w:asciiTheme="minorHAnsi" w:hAnsiTheme="minorHAnsi" w:cstheme="minorHAnsi"/>
                <w:spacing w:val="-8"/>
                <w:sz w:val="22"/>
                <w:szCs w:val="22"/>
              </w:rPr>
              <w:t xml:space="preserve"> </w:t>
            </w:r>
            <w:r w:rsidR="00E26B69" w:rsidRPr="00FE4B71">
              <w:rPr>
                <w:rFonts w:asciiTheme="minorHAnsi" w:hAnsiTheme="minorHAnsi" w:cstheme="minorHAnsi"/>
                <w:sz w:val="22"/>
                <w:szCs w:val="22"/>
              </w:rPr>
              <w:t>2025-26.</w:t>
            </w:r>
          </w:p>
        </w:tc>
      </w:tr>
      <w:tr w:rsidR="00E26B69" w:rsidRPr="00D578CC" w14:paraId="263417F9" w14:textId="77777777" w:rsidTr="00730B1C">
        <w:trPr>
          <w:trHeight w:val="1871"/>
        </w:trPr>
        <w:tc>
          <w:tcPr>
            <w:tcW w:w="735" w:type="dxa"/>
          </w:tcPr>
          <w:p w14:paraId="0C94ACCE" w14:textId="378871F7" w:rsidR="00E26B69" w:rsidRPr="00FD3854" w:rsidRDefault="00E26B69" w:rsidP="00FE4B71">
            <w:pPr>
              <w:spacing w:after="0"/>
              <w:rPr>
                <w:rFonts w:asciiTheme="minorHAnsi" w:hAnsiTheme="minorHAnsi" w:cstheme="minorHAnsi"/>
                <w:b/>
                <w:bCs/>
                <w:spacing w:val="-2"/>
                <w:sz w:val="22"/>
                <w:szCs w:val="22"/>
              </w:rPr>
            </w:pPr>
            <w:r w:rsidRPr="00FD3854">
              <w:rPr>
                <w:rFonts w:asciiTheme="minorHAnsi" w:hAnsiTheme="minorHAnsi" w:cstheme="minorHAnsi"/>
                <w:b/>
                <w:bCs/>
                <w:spacing w:val="-2"/>
                <w:sz w:val="22"/>
                <w:szCs w:val="22"/>
              </w:rPr>
              <w:t>5.5.3</w:t>
            </w:r>
          </w:p>
        </w:tc>
        <w:tc>
          <w:tcPr>
            <w:tcW w:w="1952" w:type="dxa"/>
          </w:tcPr>
          <w:p w14:paraId="3EB60399" w14:textId="77777777" w:rsidR="00E26B69" w:rsidRPr="00FE4B71" w:rsidRDefault="00E26B69" w:rsidP="00FE4B71">
            <w:pPr>
              <w:spacing w:after="0"/>
              <w:rPr>
                <w:rFonts w:asciiTheme="minorHAnsi" w:hAnsiTheme="minorHAnsi" w:cstheme="minorHAnsi"/>
                <w:sz w:val="22"/>
                <w:szCs w:val="22"/>
              </w:rPr>
            </w:pPr>
          </w:p>
        </w:tc>
        <w:tc>
          <w:tcPr>
            <w:tcW w:w="3543" w:type="dxa"/>
          </w:tcPr>
          <w:p w14:paraId="67B4D73A" w14:textId="77777777" w:rsidR="00E26B69" w:rsidRPr="00FE4B71" w:rsidRDefault="00E26B69" w:rsidP="00FE4B71">
            <w:pPr>
              <w:spacing w:after="0"/>
              <w:rPr>
                <w:rFonts w:asciiTheme="minorHAnsi" w:hAnsiTheme="minorHAnsi" w:cstheme="minorHAnsi"/>
                <w:sz w:val="22"/>
                <w:szCs w:val="22"/>
              </w:rPr>
            </w:pPr>
          </w:p>
        </w:tc>
        <w:tc>
          <w:tcPr>
            <w:tcW w:w="2694" w:type="dxa"/>
          </w:tcPr>
          <w:p w14:paraId="1FB1B353" w14:textId="0888E7A7"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Improve communication about EDI survey to staff and students, for instance through presentation in School Council meeting and</w:t>
            </w:r>
            <w:r w:rsidRPr="00FE4B71">
              <w:rPr>
                <w:rFonts w:asciiTheme="minorHAnsi" w:hAnsiTheme="minorHAnsi" w:cstheme="minorHAnsi"/>
                <w:spacing w:val="-10"/>
                <w:sz w:val="22"/>
                <w:szCs w:val="22"/>
              </w:rPr>
              <w:t xml:space="preserve"> </w:t>
            </w:r>
            <w:r w:rsidRPr="00FE4B71">
              <w:rPr>
                <w:rFonts w:asciiTheme="minorHAnsi" w:hAnsiTheme="minorHAnsi" w:cstheme="minorHAnsi"/>
                <w:sz w:val="22"/>
                <w:szCs w:val="22"/>
              </w:rPr>
              <w:t>Powerpoint</w:t>
            </w:r>
            <w:r w:rsidRPr="00FE4B71">
              <w:rPr>
                <w:rFonts w:asciiTheme="minorHAnsi" w:hAnsiTheme="minorHAnsi" w:cstheme="minorHAnsi"/>
                <w:spacing w:val="-10"/>
                <w:sz w:val="22"/>
                <w:szCs w:val="22"/>
              </w:rPr>
              <w:t xml:space="preserve"> </w:t>
            </w:r>
            <w:r w:rsidRPr="00FE4B71">
              <w:rPr>
                <w:rFonts w:asciiTheme="minorHAnsi" w:hAnsiTheme="minorHAnsi" w:cstheme="minorHAnsi"/>
                <w:sz w:val="22"/>
                <w:szCs w:val="22"/>
              </w:rPr>
              <w:t>slide</w:t>
            </w:r>
            <w:r w:rsidRPr="00FE4B71">
              <w:rPr>
                <w:rFonts w:asciiTheme="minorHAnsi" w:hAnsiTheme="minorHAnsi" w:cstheme="minorHAnsi"/>
                <w:spacing w:val="-10"/>
                <w:sz w:val="22"/>
                <w:szCs w:val="22"/>
              </w:rPr>
              <w:t xml:space="preserve"> </w:t>
            </w:r>
            <w:r w:rsidRPr="00FE4B71">
              <w:rPr>
                <w:rFonts w:asciiTheme="minorHAnsi" w:hAnsiTheme="minorHAnsi" w:cstheme="minorHAnsi"/>
                <w:sz w:val="22"/>
                <w:szCs w:val="22"/>
              </w:rPr>
              <w:t>to</w:t>
            </w:r>
            <w:r w:rsidRPr="00FE4B71">
              <w:rPr>
                <w:rFonts w:asciiTheme="minorHAnsi" w:hAnsiTheme="minorHAnsi" w:cstheme="minorHAnsi"/>
                <w:spacing w:val="-10"/>
                <w:sz w:val="22"/>
                <w:szCs w:val="22"/>
              </w:rPr>
              <w:t xml:space="preserve"> </w:t>
            </w:r>
            <w:r w:rsidRPr="00FE4B71">
              <w:rPr>
                <w:rFonts w:asciiTheme="minorHAnsi" w:hAnsiTheme="minorHAnsi" w:cstheme="minorHAnsi"/>
                <w:sz w:val="22"/>
                <w:szCs w:val="22"/>
              </w:rPr>
              <w:t>be distributed</w:t>
            </w:r>
            <w:r w:rsidRPr="00FE4B71">
              <w:rPr>
                <w:rFonts w:asciiTheme="minorHAnsi" w:hAnsiTheme="minorHAnsi" w:cstheme="minorHAnsi"/>
                <w:spacing w:val="-6"/>
                <w:sz w:val="22"/>
                <w:szCs w:val="22"/>
              </w:rPr>
              <w:t xml:space="preserve"> </w:t>
            </w:r>
            <w:r w:rsidRPr="00FE4B71">
              <w:rPr>
                <w:rFonts w:asciiTheme="minorHAnsi" w:hAnsiTheme="minorHAnsi" w:cstheme="minorHAnsi"/>
                <w:sz w:val="22"/>
                <w:szCs w:val="22"/>
              </w:rPr>
              <w:t xml:space="preserve">to all </w:t>
            </w:r>
            <w:r w:rsidRPr="00FE4B71">
              <w:rPr>
                <w:rFonts w:asciiTheme="minorHAnsi" w:hAnsiTheme="minorHAnsi" w:cstheme="minorHAnsi"/>
                <w:spacing w:val="-2"/>
                <w:sz w:val="22"/>
                <w:szCs w:val="22"/>
              </w:rPr>
              <w:t>lecturers.</w:t>
            </w:r>
          </w:p>
        </w:tc>
        <w:tc>
          <w:tcPr>
            <w:tcW w:w="1721" w:type="dxa"/>
          </w:tcPr>
          <w:p w14:paraId="7F39362A" w14:textId="072B99C2"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DoEDI; lecturers</w:t>
            </w:r>
          </w:p>
        </w:tc>
        <w:tc>
          <w:tcPr>
            <w:tcW w:w="1681" w:type="dxa"/>
          </w:tcPr>
          <w:p w14:paraId="50DFE03E" w14:textId="2EB661C6" w:rsidR="00E26B69" w:rsidRPr="00FE4B71" w:rsidRDefault="00E26B69" w:rsidP="00FE4B71">
            <w:pPr>
              <w:spacing w:after="0"/>
              <w:rPr>
                <w:rFonts w:asciiTheme="minorHAnsi" w:hAnsiTheme="minorHAnsi" w:cstheme="minorHAnsi"/>
                <w:spacing w:val="-2"/>
                <w:sz w:val="22"/>
                <w:szCs w:val="22"/>
              </w:rPr>
            </w:pPr>
            <w:r w:rsidRPr="00FE4B71">
              <w:rPr>
                <w:rFonts w:asciiTheme="minorHAnsi" w:hAnsiTheme="minorHAnsi" w:cstheme="minorHAnsi"/>
                <w:spacing w:val="-2"/>
                <w:sz w:val="22"/>
                <w:szCs w:val="22"/>
              </w:rPr>
              <w:t xml:space="preserve">Spring- </w:t>
            </w:r>
            <w:r w:rsidRPr="00FE4B71">
              <w:rPr>
                <w:rFonts w:asciiTheme="minorHAnsi" w:hAnsiTheme="minorHAnsi" w:cstheme="minorHAnsi"/>
                <w:sz w:val="22"/>
                <w:szCs w:val="22"/>
              </w:rPr>
              <w:t>autumn</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2026</w:t>
            </w:r>
          </w:p>
        </w:tc>
        <w:tc>
          <w:tcPr>
            <w:tcW w:w="3265" w:type="dxa"/>
          </w:tcPr>
          <w:p w14:paraId="37AA9572" w14:textId="411E5FA4" w:rsidR="00E26B69"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pacing w:val="-2"/>
                <w:sz w:val="22"/>
                <w:szCs w:val="22"/>
              </w:rPr>
              <w:t>Outcome</w:t>
            </w:r>
            <w:r w:rsidR="00E26B69" w:rsidRPr="00FE4B71">
              <w:rPr>
                <w:rFonts w:asciiTheme="minorHAnsi" w:hAnsiTheme="minorHAnsi" w:cstheme="minorHAnsi"/>
                <w:spacing w:val="-2"/>
                <w:sz w:val="22"/>
                <w:szCs w:val="22"/>
              </w:rPr>
              <w:t xml:space="preserve">: Improved communication </w:t>
            </w:r>
            <w:r w:rsidR="00E26B69" w:rsidRPr="00FE4B71">
              <w:rPr>
                <w:rFonts w:asciiTheme="minorHAnsi" w:hAnsiTheme="minorHAnsi" w:cstheme="minorHAnsi"/>
                <w:sz w:val="22"/>
                <w:szCs w:val="22"/>
              </w:rPr>
              <w:t>strategy</w:t>
            </w:r>
            <w:r w:rsidR="00E26B69" w:rsidRPr="00FE4B71">
              <w:rPr>
                <w:rFonts w:asciiTheme="minorHAnsi" w:hAnsiTheme="minorHAnsi" w:cstheme="minorHAnsi"/>
                <w:spacing w:val="-16"/>
                <w:sz w:val="22"/>
                <w:szCs w:val="22"/>
              </w:rPr>
              <w:t xml:space="preserve"> </w:t>
            </w:r>
            <w:r w:rsidR="00E26B69" w:rsidRPr="00FE4B71">
              <w:rPr>
                <w:rFonts w:asciiTheme="minorHAnsi" w:hAnsiTheme="minorHAnsi" w:cstheme="minorHAnsi"/>
                <w:sz w:val="22"/>
                <w:szCs w:val="22"/>
              </w:rPr>
              <w:t>in</w:t>
            </w:r>
            <w:r w:rsidR="00E26B69" w:rsidRPr="00FE4B71">
              <w:rPr>
                <w:rFonts w:asciiTheme="minorHAnsi" w:hAnsiTheme="minorHAnsi" w:cstheme="minorHAnsi"/>
                <w:spacing w:val="-15"/>
                <w:sz w:val="22"/>
                <w:szCs w:val="22"/>
              </w:rPr>
              <w:t xml:space="preserve"> </w:t>
            </w:r>
            <w:r w:rsidR="00E26B69" w:rsidRPr="00FE4B71">
              <w:rPr>
                <w:rFonts w:asciiTheme="minorHAnsi" w:hAnsiTheme="minorHAnsi" w:cstheme="minorHAnsi"/>
                <w:sz w:val="22"/>
                <w:szCs w:val="22"/>
              </w:rPr>
              <w:t>place for 2026 survey.</w:t>
            </w:r>
          </w:p>
        </w:tc>
      </w:tr>
      <w:tr w:rsidR="00E26B69" w:rsidRPr="00D578CC" w14:paraId="0468F6B0" w14:textId="77777777" w:rsidTr="00730B1C">
        <w:trPr>
          <w:trHeight w:val="1474"/>
        </w:trPr>
        <w:tc>
          <w:tcPr>
            <w:tcW w:w="735" w:type="dxa"/>
            <w:shd w:val="clear" w:color="auto" w:fill="F2F2F2" w:themeFill="background1" w:themeFillShade="F2"/>
          </w:tcPr>
          <w:p w14:paraId="3E2D8FFC" w14:textId="49CC8079" w:rsidR="00E26B69" w:rsidRPr="00FD3854" w:rsidRDefault="00E26B69" w:rsidP="00FE4B71">
            <w:pPr>
              <w:spacing w:after="0"/>
              <w:rPr>
                <w:rFonts w:asciiTheme="minorHAnsi" w:hAnsiTheme="minorHAnsi" w:cstheme="minorHAnsi"/>
                <w:b/>
                <w:bCs/>
                <w:spacing w:val="-2"/>
                <w:sz w:val="22"/>
                <w:szCs w:val="22"/>
              </w:rPr>
            </w:pPr>
            <w:r w:rsidRPr="00FD3854">
              <w:rPr>
                <w:rFonts w:asciiTheme="minorHAnsi" w:hAnsiTheme="minorHAnsi" w:cstheme="minorHAnsi"/>
                <w:b/>
                <w:bCs/>
                <w:sz w:val="22"/>
                <w:szCs w:val="22"/>
              </w:rPr>
              <w:t>5.6</w:t>
            </w:r>
          </w:p>
        </w:tc>
        <w:tc>
          <w:tcPr>
            <w:tcW w:w="1952" w:type="dxa"/>
            <w:shd w:val="clear" w:color="auto" w:fill="F2F2F2" w:themeFill="background1" w:themeFillShade="F2"/>
          </w:tcPr>
          <w:p w14:paraId="74F998A0" w14:textId="4569872F" w:rsidR="00E26B69" w:rsidRPr="00FE4B71" w:rsidRDefault="00E26B69" w:rsidP="00FE4B71">
            <w:pPr>
              <w:spacing w:after="0"/>
              <w:rPr>
                <w:rFonts w:asciiTheme="minorHAnsi" w:hAnsiTheme="minorHAnsi" w:cstheme="minorHAnsi"/>
                <w:b/>
                <w:bCs/>
                <w:sz w:val="22"/>
                <w:szCs w:val="22"/>
              </w:rPr>
            </w:pPr>
            <w:r w:rsidRPr="00FE4B71">
              <w:rPr>
                <w:rFonts w:asciiTheme="minorHAnsi" w:hAnsiTheme="minorHAnsi" w:cstheme="minorHAnsi"/>
                <w:b/>
                <w:bCs/>
                <w:sz w:val="22"/>
                <w:szCs w:val="22"/>
              </w:rPr>
              <w:t>Embed</w:t>
            </w:r>
            <w:r w:rsidRPr="00FE4B71">
              <w:rPr>
                <w:rFonts w:asciiTheme="minorHAnsi" w:hAnsiTheme="minorHAnsi" w:cstheme="minorHAnsi"/>
                <w:b/>
                <w:bCs/>
                <w:spacing w:val="-13"/>
                <w:sz w:val="22"/>
                <w:szCs w:val="22"/>
              </w:rPr>
              <w:t xml:space="preserve"> </w:t>
            </w:r>
            <w:r w:rsidRPr="00FE4B71">
              <w:rPr>
                <w:rFonts w:asciiTheme="minorHAnsi" w:hAnsiTheme="minorHAnsi" w:cstheme="minorHAnsi"/>
                <w:b/>
                <w:bCs/>
                <w:sz w:val="22"/>
                <w:szCs w:val="22"/>
              </w:rPr>
              <w:t>systematic</w:t>
            </w:r>
            <w:r w:rsidRPr="00FE4B71">
              <w:rPr>
                <w:rFonts w:asciiTheme="minorHAnsi" w:hAnsiTheme="minorHAnsi" w:cstheme="minorHAnsi"/>
                <w:b/>
                <w:bCs/>
                <w:spacing w:val="-13"/>
                <w:sz w:val="22"/>
                <w:szCs w:val="22"/>
              </w:rPr>
              <w:t xml:space="preserve"> </w:t>
            </w:r>
            <w:r w:rsidRPr="00FE4B71">
              <w:rPr>
                <w:rFonts w:asciiTheme="minorHAnsi" w:hAnsiTheme="minorHAnsi" w:cstheme="minorHAnsi"/>
                <w:b/>
                <w:bCs/>
                <w:sz w:val="22"/>
                <w:szCs w:val="22"/>
              </w:rPr>
              <w:t>review</w:t>
            </w:r>
            <w:r w:rsidRPr="00FE4B71">
              <w:rPr>
                <w:rFonts w:asciiTheme="minorHAnsi" w:hAnsiTheme="minorHAnsi" w:cstheme="minorHAnsi"/>
                <w:b/>
                <w:bCs/>
                <w:spacing w:val="-13"/>
                <w:sz w:val="22"/>
                <w:szCs w:val="22"/>
              </w:rPr>
              <w:t xml:space="preserve"> </w:t>
            </w:r>
            <w:r w:rsidRPr="00FE4B71">
              <w:rPr>
                <w:rFonts w:asciiTheme="minorHAnsi" w:hAnsiTheme="minorHAnsi" w:cstheme="minorHAnsi"/>
                <w:b/>
                <w:bCs/>
                <w:sz w:val="22"/>
                <w:szCs w:val="22"/>
              </w:rPr>
              <w:t xml:space="preserve">into the School’s gender equality </w:t>
            </w:r>
            <w:r w:rsidRPr="00FE4B71">
              <w:rPr>
                <w:rFonts w:asciiTheme="minorHAnsi" w:hAnsiTheme="minorHAnsi" w:cstheme="minorHAnsi"/>
                <w:b/>
                <w:bCs/>
                <w:spacing w:val="-2"/>
                <w:sz w:val="22"/>
                <w:szCs w:val="22"/>
              </w:rPr>
              <w:t>work.</w:t>
            </w:r>
          </w:p>
        </w:tc>
        <w:tc>
          <w:tcPr>
            <w:tcW w:w="3543" w:type="dxa"/>
            <w:shd w:val="clear" w:color="auto" w:fill="F2F2F2" w:themeFill="background1" w:themeFillShade="F2"/>
          </w:tcPr>
          <w:p w14:paraId="2661296A" w14:textId="7C73FF1F" w:rsidR="00E26B69" w:rsidRPr="00FE4B71" w:rsidRDefault="00E26B69" w:rsidP="00FE4B71">
            <w:pPr>
              <w:spacing w:after="0"/>
              <w:rPr>
                <w:rFonts w:asciiTheme="minorHAnsi" w:hAnsiTheme="minorHAnsi" w:cstheme="minorHAnsi"/>
                <w:b/>
                <w:bCs/>
                <w:sz w:val="22"/>
                <w:szCs w:val="22"/>
              </w:rPr>
            </w:pPr>
            <w:r w:rsidRPr="00FE4B71">
              <w:rPr>
                <w:rFonts w:asciiTheme="minorHAnsi" w:hAnsiTheme="minorHAnsi" w:cstheme="minorHAnsi"/>
                <w:b/>
                <w:bCs/>
                <w:sz w:val="22"/>
                <w:szCs w:val="22"/>
              </w:rPr>
              <w:t>Implementation of the previous action plan has taught</w:t>
            </w:r>
            <w:r w:rsidRPr="00FE4B71">
              <w:rPr>
                <w:rFonts w:asciiTheme="minorHAnsi" w:hAnsiTheme="minorHAnsi" w:cstheme="minorHAnsi"/>
                <w:b/>
                <w:bCs/>
                <w:spacing w:val="-10"/>
                <w:sz w:val="22"/>
                <w:szCs w:val="22"/>
              </w:rPr>
              <w:t xml:space="preserve"> </w:t>
            </w:r>
            <w:r w:rsidRPr="00FE4B71">
              <w:rPr>
                <w:rFonts w:asciiTheme="minorHAnsi" w:hAnsiTheme="minorHAnsi" w:cstheme="minorHAnsi"/>
                <w:b/>
                <w:bCs/>
                <w:sz w:val="22"/>
                <w:szCs w:val="22"/>
              </w:rPr>
              <w:t>us</w:t>
            </w:r>
            <w:r w:rsidRPr="00FE4B71">
              <w:rPr>
                <w:rFonts w:asciiTheme="minorHAnsi" w:hAnsiTheme="minorHAnsi" w:cstheme="minorHAnsi"/>
                <w:b/>
                <w:bCs/>
                <w:spacing w:val="-10"/>
                <w:sz w:val="22"/>
                <w:szCs w:val="22"/>
              </w:rPr>
              <w:t xml:space="preserve"> </w:t>
            </w:r>
            <w:r w:rsidRPr="00FE4B71">
              <w:rPr>
                <w:rFonts w:asciiTheme="minorHAnsi" w:hAnsiTheme="minorHAnsi" w:cstheme="minorHAnsi"/>
                <w:b/>
                <w:bCs/>
                <w:sz w:val="22"/>
                <w:szCs w:val="22"/>
              </w:rPr>
              <w:t>the</w:t>
            </w:r>
            <w:r w:rsidRPr="00FE4B71">
              <w:rPr>
                <w:rFonts w:asciiTheme="minorHAnsi" w:hAnsiTheme="minorHAnsi" w:cstheme="minorHAnsi"/>
                <w:b/>
                <w:bCs/>
                <w:spacing w:val="-10"/>
                <w:sz w:val="22"/>
                <w:szCs w:val="22"/>
              </w:rPr>
              <w:t xml:space="preserve"> </w:t>
            </w:r>
            <w:r w:rsidRPr="00FE4B71">
              <w:rPr>
                <w:rFonts w:asciiTheme="minorHAnsi" w:hAnsiTheme="minorHAnsi" w:cstheme="minorHAnsi"/>
                <w:b/>
                <w:bCs/>
                <w:sz w:val="22"/>
                <w:szCs w:val="22"/>
              </w:rPr>
              <w:t>importance</w:t>
            </w:r>
            <w:r w:rsidRPr="00FE4B71">
              <w:rPr>
                <w:rFonts w:asciiTheme="minorHAnsi" w:hAnsiTheme="minorHAnsi" w:cstheme="minorHAnsi"/>
                <w:b/>
                <w:bCs/>
                <w:spacing w:val="-10"/>
                <w:sz w:val="22"/>
                <w:szCs w:val="22"/>
              </w:rPr>
              <w:t xml:space="preserve"> </w:t>
            </w:r>
            <w:r w:rsidRPr="00FE4B71">
              <w:rPr>
                <w:rFonts w:asciiTheme="minorHAnsi" w:hAnsiTheme="minorHAnsi" w:cstheme="minorHAnsi"/>
                <w:b/>
                <w:bCs/>
                <w:sz w:val="22"/>
                <w:szCs w:val="22"/>
              </w:rPr>
              <w:t>of continuous review to measure progress of gender</w:t>
            </w:r>
            <w:r w:rsidRPr="00FE4B71">
              <w:rPr>
                <w:rFonts w:asciiTheme="minorHAnsi" w:hAnsiTheme="minorHAnsi" w:cstheme="minorHAnsi"/>
                <w:b/>
                <w:bCs/>
                <w:spacing w:val="-8"/>
                <w:sz w:val="22"/>
                <w:szCs w:val="22"/>
              </w:rPr>
              <w:t xml:space="preserve"> </w:t>
            </w:r>
            <w:r w:rsidRPr="00FE4B71">
              <w:rPr>
                <w:rFonts w:asciiTheme="minorHAnsi" w:hAnsiTheme="minorHAnsi" w:cstheme="minorHAnsi"/>
                <w:b/>
                <w:bCs/>
                <w:sz w:val="22"/>
                <w:szCs w:val="22"/>
              </w:rPr>
              <w:t>equality</w:t>
            </w:r>
            <w:r w:rsidRPr="00FE4B71">
              <w:rPr>
                <w:rFonts w:asciiTheme="minorHAnsi" w:hAnsiTheme="minorHAnsi" w:cstheme="minorHAnsi"/>
                <w:b/>
                <w:bCs/>
                <w:spacing w:val="-6"/>
                <w:sz w:val="22"/>
                <w:szCs w:val="22"/>
              </w:rPr>
              <w:t xml:space="preserve"> </w:t>
            </w:r>
            <w:r w:rsidRPr="00FE4B71">
              <w:rPr>
                <w:rFonts w:asciiTheme="minorHAnsi" w:hAnsiTheme="minorHAnsi" w:cstheme="minorHAnsi"/>
                <w:b/>
                <w:bCs/>
                <w:sz w:val="22"/>
                <w:szCs w:val="22"/>
              </w:rPr>
              <w:t>work</w:t>
            </w:r>
            <w:r w:rsidRPr="00FE4B71">
              <w:rPr>
                <w:rFonts w:asciiTheme="minorHAnsi" w:hAnsiTheme="minorHAnsi" w:cstheme="minorHAnsi"/>
                <w:b/>
                <w:bCs/>
                <w:spacing w:val="-6"/>
                <w:sz w:val="22"/>
                <w:szCs w:val="22"/>
              </w:rPr>
              <w:t xml:space="preserve"> </w:t>
            </w:r>
            <w:r w:rsidRPr="00FE4B71">
              <w:rPr>
                <w:rFonts w:asciiTheme="minorHAnsi" w:hAnsiTheme="minorHAnsi" w:cstheme="minorHAnsi"/>
                <w:b/>
                <w:bCs/>
                <w:sz w:val="22"/>
                <w:szCs w:val="22"/>
              </w:rPr>
              <w:t>and amend</w:t>
            </w:r>
            <w:r w:rsidRPr="00FE4B71">
              <w:rPr>
                <w:rFonts w:asciiTheme="minorHAnsi" w:hAnsiTheme="minorHAnsi" w:cstheme="minorHAnsi"/>
                <w:b/>
                <w:bCs/>
                <w:spacing w:val="-6"/>
                <w:sz w:val="22"/>
                <w:szCs w:val="22"/>
              </w:rPr>
              <w:t xml:space="preserve"> </w:t>
            </w:r>
            <w:r w:rsidRPr="00FE4B71">
              <w:rPr>
                <w:rFonts w:asciiTheme="minorHAnsi" w:hAnsiTheme="minorHAnsi" w:cstheme="minorHAnsi"/>
                <w:b/>
                <w:bCs/>
                <w:sz w:val="22"/>
                <w:szCs w:val="22"/>
              </w:rPr>
              <w:t>actions</w:t>
            </w:r>
            <w:r w:rsidRPr="00FE4B71">
              <w:rPr>
                <w:rFonts w:asciiTheme="minorHAnsi" w:hAnsiTheme="minorHAnsi" w:cstheme="minorHAnsi"/>
                <w:b/>
                <w:bCs/>
                <w:spacing w:val="-6"/>
                <w:sz w:val="22"/>
                <w:szCs w:val="22"/>
              </w:rPr>
              <w:t xml:space="preserve"> </w:t>
            </w:r>
            <w:r w:rsidRPr="00FE4B71">
              <w:rPr>
                <w:rFonts w:asciiTheme="minorHAnsi" w:hAnsiTheme="minorHAnsi" w:cstheme="minorHAnsi"/>
                <w:b/>
                <w:bCs/>
                <w:spacing w:val="-2"/>
                <w:sz w:val="22"/>
                <w:szCs w:val="22"/>
              </w:rPr>
              <w:t xml:space="preserve">where </w:t>
            </w:r>
            <w:r w:rsidRPr="00FE4B71">
              <w:rPr>
                <w:rFonts w:asciiTheme="minorHAnsi" w:hAnsiTheme="minorHAnsi" w:cstheme="minorHAnsi"/>
                <w:b/>
                <w:bCs/>
                <w:sz w:val="22"/>
                <w:szCs w:val="22"/>
              </w:rPr>
              <w:t>necessary</w:t>
            </w:r>
            <w:r w:rsidRPr="00FE4B71">
              <w:rPr>
                <w:rFonts w:asciiTheme="minorHAnsi" w:hAnsiTheme="minorHAnsi" w:cstheme="minorHAnsi"/>
                <w:b/>
                <w:bCs/>
                <w:spacing w:val="-6"/>
                <w:sz w:val="22"/>
                <w:szCs w:val="22"/>
              </w:rPr>
              <w:t xml:space="preserve"> </w:t>
            </w:r>
            <w:r w:rsidRPr="00FE4B71">
              <w:rPr>
                <w:rFonts w:asciiTheme="minorHAnsi" w:hAnsiTheme="minorHAnsi" w:cstheme="minorHAnsi"/>
                <w:b/>
                <w:bCs/>
                <w:sz w:val="22"/>
                <w:szCs w:val="22"/>
              </w:rPr>
              <w:t xml:space="preserve">or </w:t>
            </w:r>
            <w:r w:rsidRPr="00FE4B71">
              <w:rPr>
                <w:rFonts w:asciiTheme="minorHAnsi" w:hAnsiTheme="minorHAnsi" w:cstheme="minorHAnsi"/>
                <w:b/>
                <w:bCs/>
                <w:spacing w:val="-2"/>
                <w:sz w:val="22"/>
                <w:szCs w:val="22"/>
              </w:rPr>
              <w:t>desirable.</w:t>
            </w:r>
          </w:p>
        </w:tc>
        <w:tc>
          <w:tcPr>
            <w:tcW w:w="2694" w:type="dxa"/>
            <w:shd w:val="clear" w:color="auto" w:fill="F2F2F2" w:themeFill="background1" w:themeFillShade="F2"/>
          </w:tcPr>
          <w:p w14:paraId="787E8193" w14:textId="77777777" w:rsidR="00E26B69" w:rsidRPr="00FE4B71" w:rsidRDefault="00E26B69" w:rsidP="00FE4B71">
            <w:pPr>
              <w:spacing w:after="0"/>
              <w:rPr>
                <w:rFonts w:asciiTheme="minorHAnsi" w:hAnsiTheme="minorHAnsi" w:cstheme="minorHAnsi"/>
                <w:b/>
                <w:bCs/>
                <w:sz w:val="22"/>
                <w:szCs w:val="22"/>
              </w:rPr>
            </w:pPr>
          </w:p>
        </w:tc>
        <w:tc>
          <w:tcPr>
            <w:tcW w:w="1721" w:type="dxa"/>
            <w:shd w:val="clear" w:color="auto" w:fill="F2F2F2" w:themeFill="background1" w:themeFillShade="F2"/>
          </w:tcPr>
          <w:p w14:paraId="283DDBD7" w14:textId="77777777" w:rsidR="00E26B69" w:rsidRPr="00FE4B71" w:rsidRDefault="00E26B69" w:rsidP="00FE4B71">
            <w:pPr>
              <w:spacing w:after="0"/>
              <w:rPr>
                <w:rFonts w:asciiTheme="minorHAnsi" w:hAnsiTheme="minorHAnsi" w:cstheme="minorHAnsi"/>
                <w:b/>
                <w:bCs/>
                <w:sz w:val="22"/>
                <w:szCs w:val="22"/>
              </w:rPr>
            </w:pPr>
          </w:p>
        </w:tc>
        <w:tc>
          <w:tcPr>
            <w:tcW w:w="1681" w:type="dxa"/>
            <w:shd w:val="clear" w:color="auto" w:fill="F2F2F2" w:themeFill="background1" w:themeFillShade="F2"/>
          </w:tcPr>
          <w:p w14:paraId="68278F42" w14:textId="77777777" w:rsidR="00E26B69" w:rsidRPr="00FE4B71" w:rsidRDefault="00E26B69" w:rsidP="00FE4B71">
            <w:pPr>
              <w:spacing w:after="0"/>
              <w:rPr>
                <w:rFonts w:asciiTheme="minorHAnsi" w:hAnsiTheme="minorHAnsi" w:cstheme="minorHAnsi"/>
                <w:b/>
                <w:bCs/>
                <w:sz w:val="22"/>
                <w:szCs w:val="22"/>
              </w:rPr>
            </w:pPr>
          </w:p>
        </w:tc>
        <w:tc>
          <w:tcPr>
            <w:tcW w:w="3265" w:type="dxa"/>
            <w:shd w:val="clear" w:color="auto" w:fill="F2F2F2" w:themeFill="background1" w:themeFillShade="F2"/>
          </w:tcPr>
          <w:p w14:paraId="090F3B6E" w14:textId="7107CB42" w:rsidR="00E26B69"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bCs/>
                <w:spacing w:val="-2"/>
                <w:sz w:val="22"/>
                <w:szCs w:val="22"/>
              </w:rPr>
              <w:t>Outcome</w:t>
            </w:r>
            <w:r w:rsidR="00E26B69" w:rsidRPr="00FE4B71">
              <w:rPr>
                <w:rFonts w:asciiTheme="minorHAnsi" w:hAnsiTheme="minorHAnsi" w:cstheme="minorHAnsi"/>
                <w:b/>
                <w:bCs/>
                <w:spacing w:val="-2"/>
                <w:sz w:val="22"/>
                <w:szCs w:val="22"/>
              </w:rPr>
              <w:t xml:space="preserve">: </w:t>
            </w:r>
            <w:r w:rsidR="00E26B69" w:rsidRPr="00FE4B71">
              <w:rPr>
                <w:rFonts w:asciiTheme="minorHAnsi" w:hAnsiTheme="minorHAnsi" w:cstheme="minorHAnsi"/>
                <w:sz w:val="22"/>
                <w:szCs w:val="22"/>
              </w:rPr>
              <w:t xml:space="preserve">Evaluating and </w:t>
            </w:r>
            <w:r w:rsidR="00E26B69" w:rsidRPr="00FE4B71">
              <w:rPr>
                <w:rFonts w:asciiTheme="minorHAnsi" w:hAnsiTheme="minorHAnsi" w:cstheme="minorHAnsi"/>
                <w:spacing w:val="-2"/>
                <w:sz w:val="22"/>
                <w:szCs w:val="22"/>
              </w:rPr>
              <w:t xml:space="preserve">celebrating </w:t>
            </w:r>
            <w:r w:rsidR="00E26B69" w:rsidRPr="00FE4B71">
              <w:rPr>
                <w:rFonts w:asciiTheme="minorHAnsi" w:hAnsiTheme="minorHAnsi" w:cstheme="minorHAnsi"/>
                <w:sz w:val="22"/>
                <w:szCs w:val="22"/>
              </w:rPr>
              <w:t>gender</w:t>
            </w:r>
            <w:r w:rsidR="00E26B69" w:rsidRPr="00FE4B71">
              <w:rPr>
                <w:rFonts w:asciiTheme="minorHAnsi" w:hAnsiTheme="minorHAnsi" w:cstheme="minorHAnsi"/>
                <w:spacing w:val="-16"/>
                <w:sz w:val="22"/>
                <w:szCs w:val="22"/>
              </w:rPr>
              <w:t xml:space="preserve"> </w:t>
            </w:r>
            <w:r w:rsidR="00E26B69" w:rsidRPr="00FE4B71">
              <w:rPr>
                <w:rFonts w:asciiTheme="minorHAnsi" w:hAnsiTheme="minorHAnsi" w:cstheme="minorHAnsi"/>
                <w:sz w:val="22"/>
                <w:szCs w:val="22"/>
              </w:rPr>
              <w:t>equality work is part of</w:t>
            </w:r>
          </w:p>
          <w:p w14:paraId="50AFD41B" w14:textId="2867A57B" w:rsidR="00E26B69" w:rsidRPr="00FE4B71" w:rsidRDefault="00E26B69" w:rsidP="00FE4B71">
            <w:pPr>
              <w:spacing w:after="0"/>
              <w:rPr>
                <w:rFonts w:asciiTheme="minorHAnsi" w:hAnsiTheme="minorHAnsi" w:cstheme="minorHAnsi"/>
                <w:b/>
                <w:bCs/>
                <w:sz w:val="22"/>
                <w:szCs w:val="22"/>
              </w:rPr>
            </w:pPr>
            <w:r w:rsidRPr="00FE4B71">
              <w:rPr>
                <w:rFonts w:asciiTheme="minorHAnsi" w:hAnsiTheme="minorHAnsi" w:cstheme="minorHAnsi"/>
                <w:sz w:val="22"/>
                <w:szCs w:val="22"/>
              </w:rPr>
              <w:t>School</w:t>
            </w:r>
            <w:r w:rsidRPr="00FE4B71">
              <w:rPr>
                <w:rFonts w:asciiTheme="minorHAnsi" w:hAnsiTheme="minorHAnsi" w:cstheme="minorHAnsi"/>
                <w:spacing w:val="-6"/>
                <w:sz w:val="22"/>
                <w:szCs w:val="22"/>
              </w:rPr>
              <w:t xml:space="preserve"> </w:t>
            </w:r>
            <w:r w:rsidRPr="00FE4B71">
              <w:rPr>
                <w:rFonts w:asciiTheme="minorHAnsi" w:hAnsiTheme="minorHAnsi" w:cstheme="minorHAnsi"/>
                <w:sz w:val="22"/>
                <w:szCs w:val="22"/>
              </w:rPr>
              <w:t>culture.</w:t>
            </w:r>
          </w:p>
        </w:tc>
      </w:tr>
      <w:tr w:rsidR="00E26B69" w:rsidRPr="00D578CC" w14:paraId="1FEEB17B" w14:textId="77777777" w:rsidTr="00730B1C">
        <w:trPr>
          <w:trHeight w:val="1020"/>
        </w:trPr>
        <w:tc>
          <w:tcPr>
            <w:tcW w:w="735" w:type="dxa"/>
          </w:tcPr>
          <w:p w14:paraId="6931F898" w14:textId="231B8856" w:rsidR="00E26B69" w:rsidRPr="00FD3854" w:rsidRDefault="00E26B69" w:rsidP="00FE4B71">
            <w:pPr>
              <w:spacing w:after="0"/>
              <w:rPr>
                <w:rFonts w:asciiTheme="minorHAnsi" w:hAnsiTheme="minorHAnsi" w:cstheme="minorHAnsi"/>
                <w:b/>
                <w:bCs/>
                <w:sz w:val="22"/>
                <w:szCs w:val="22"/>
              </w:rPr>
            </w:pPr>
            <w:r w:rsidRPr="00FD3854">
              <w:rPr>
                <w:rFonts w:asciiTheme="minorHAnsi" w:hAnsiTheme="minorHAnsi" w:cstheme="minorHAnsi"/>
                <w:b/>
                <w:bCs/>
                <w:spacing w:val="-2"/>
                <w:sz w:val="22"/>
                <w:szCs w:val="22"/>
              </w:rPr>
              <w:t>5.6.1</w:t>
            </w:r>
          </w:p>
        </w:tc>
        <w:tc>
          <w:tcPr>
            <w:tcW w:w="1952" w:type="dxa"/>
          </w:tcPr>
          <w:p w14:paraId="3D1ACBDE" w14:textId="77777777" w:rsidR="00E26B69" w:rsidRPr="00FE4B71" w:rsidRDefault="00E26B69" w:rsidP="00FE4B71">
            <w:pPr>
              <w:spacing w:after="0"/>
              <w:rPr>
                <w:rFonts w:asciiTheme="minorHAnsi" w:hAnsiTheme="minorHAnsi" w:cstheme="minorHAnsi"/>
                <w:sz w:val="22"/>
                <w:szCs w:val="22"/>
              </w:rPr>
            </w:pPr>
          </w:p>
        </w:tc>
        <w:tc>
          <w:tcPr>
            <w:tcW w:w="3543" w:type="dxa"/>
          </w:tcPr>
          <w:p w14:paraId="480BC5A9" w14:textId="77777777" w:rsidR="00E26B69" w:rsidRPr="00FE4B71" w:rsidRDefault="00E26B69" w:rsidP="00FE4B71">
            <w:pPr>
              <w:spacing w:after="0"/>
              <w:rPr>
                <w:rFonts w:asciiTheme="minorHAnsi" w:hAnsiTheme="minorHAnsi" w:cstheme="minorHAnsi"/>
                <w:sz w:val="22"/>
                <w:szCs w:val="22"/>
              </w:rPr>
            </w:pPr>
          </w:p>
        </w:tc>
        <w:tc>
          <w:tcPr>
            <w:tcW w:w="2694" w:type="dxa"/>
          </w:tcPr>
          <w:p w14:paraId="06AABF36" w14:textId="724A1E1C"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Undertake</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a</w:t>
            </w:r>
            <w:r w:rsidRPr="00FE4B71">
              <w:rPr>
                <w:rFonts w:asciiTheme="minorHAnsi" w:hAnsiTheme="minorHAnsi" w:cstheme="minorHAnsi"/>
                <w:spacing w:val="-15"/>
                <w:sz w:val="22"/>
                <w:szCs w:val="22"/>
              </w:rPr>
              <w:t xml:space="preserve"> </w:t>
            </w:r>
            <w:r w:rsidRPr="00FE4B71">
              <w:rPr>
                <w:rFonts w:asciiTheme="minorHAnsi" w:hAnsiTheme="minorHAnsi" w:cstheme="minorHAnsi"/>
                <w:sz w:val="22"/>
                <w:szCs w:val="22"/>
              </w:rPr>
              <w:t>light-touch review of action plan using RAG coding.</w:t>
            </w:r>
          </w:p>
        </w:tc>
        <w:tc>
          <w:tcPr>
            <w:tcW w:w="1721" w:type="dxa"/>
          </w:tcPr>
          <w:p w14:paraId="5F7633C9" w14:textId="20721455" w:rsidR="00E26B69" w:rsidRPr="00FE4B71" w:rsidRDefault="00E26B69" w:rsidP="00FE4B71">
            <w:pPr>
              <w:spacing w:after="0"/>
              <w:rPr>
                <w:rFonts w:asciiTheme="minorHAnsi" w:hAnsiTheme="minorHAnsi" w:cstheme="minorHAnsi"/>
                <w:spacing w:val="-2"/>
                <w:sz w:val="22"/>
                <w:szCs w:val="22"/>
              </w:rPr>
            </w:pPr>
            <w:r w:rsidRPr="00FE4B71">
              <w:rPr>
                <w:rFonts w:asciiTheme="minorHAnsi" w:hAnsiTheme="minorHAnsi" w:cstheme="minorHAnsi"/>
                <w:sz w:val="22"/>
                <w:szCs w:val="22"/>
              </w:rPr>
              <w:t>DoEDI</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with</w:t>
            </w:r>
            <w:r w:rsidRPr="00FE4B71">
              <w:rPr>
                <w:rFonts w:asciiTheme="minorHAnsi" w:hAnsiTheme="minorHAnsi" w:cstheme="minorHAnsi"/>
                <w:spacing w:val="-15"/>
                <w:sz w:val="22"/>
                <w:szCs w:val="22"/>
              </w:rPr>
              <w:t xml:space="preserve"> </w:t>
            </w:r>
            <w:r w:rsidRPr="00FE4B71">
              <w:rPr>
                <w:rFonts w:asciiTheme="minorHAnsi" w:hAnsiTheme="minorHAnsi" w:cstheme="minorHAnsi"/>
                <w:sz w:val="22"/>
                <w:szCs w:val="22"/>
              </w:rPr>
              <w:t xml:space="preserve">EDI </w:t>
            </w:r>
            <w:r w:rsidRPr="00FE4B71">
              <w:rPr>
                <w:rFonts w:asciiTheme="minorHAnsi" w:hAnsiTheme="minorHAnsi" w:cstheme="minorHAnsi"/>
                <w:spacing w:val="-2"/>
                <w:sz w:val="22"/>
                <w:szCs w:val="22"/>
              </w:rPr>
              <w:t>committee</w:t>
            </w:r>
          </w:p>
        </w:tc>
        <w:tc>
          <w:tcPr>
            <w:tcW w:w="1681" w:type="dxa"/>
          </w:tcPr>
          <w:p w14:paraId="54AD9690" w14:textId="5382B39B" w:rsidR="00E26B69" w:rsidRPr="00FE4B71" w:rsidRDefault="00E26B69" w:rsidP="00FE4B71">
            <w:pPr>
              <w:spacing w:after="0"/>
              <w:rPr>
                <w:rFonts w:asciiTheme="minorHAnsi" w:hAnsiTheme="minorHAnsi" w:cstheme="minorHAnsi"/>
                <w:spacing w:val="-2"/>
                <w:sz w:val="22"/>
                <w:szCs w:val="22"/>
              </w:rPr>
            </w:pPr>
            <w:r w:rsidRPr="00FE4B71">
              <w:rPr>
                <w:rFonts w:asciiTheme="minorHAnsi" w:hAnsiTheme="minorHAnsi" w:cstheme="minorHAnsi"/>
                <w:sz w:val="22"/>
                <w:szCs w:val="22"/>
              </w:rPr>
              <w:t xml:space="preserve">Annually in </w:t>
            </w:r>
            <w:r w:rsidRPr="00FE4B71">
              <w:rPr>
                <w:rFonts w:asciiTheme="minorHAnsi" w:hAnsiTheme="minorHAnsi" w:cstheme="minorHAnsi"/>
                <w:spacing w:val="-2"/>
                <w:sz w:val="22"/>
                <w:szCs w:val="22"/>
              </w:rPr>
              <w:t xml:space="preserve">Jun-Jul, beginning </w:t>
            </w:r>
            <w:r w:rsidRPr="00FE4B71">
              <w:rPr>
                <w:rFonts w:asciiTheme="minorHAnsi" w:hAnsiTheme="minorHAnsi" w:cstheme="minorHAnsi"/>
                <w:sz w:val="22"/>
                <w:szCs w:val="22"/>
              </w:rPr>
              <w:t>Jun-Jul</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2026</w:t>
            </w:r>
          </w:p>
        </w:tc>
        <w:tc>
          <w:tcPr>
            <w:tcW w:w="3265" w:type="dxa"/>
          </w:tcPr>
          <w:p w14:paraId="2275E569" w14:textId="39F2FA11" w:rsidR="00E26B69" w:rsidRPr="00FE4B71" w:rsidRDefault="00661E10" w:rsidP="00FE4B71">
            <w:pPr>
              <w:spacing w:after="0"/>
              <w:rPr>
                <w:rFonts w:asciiTheme="minorHAnsi" w:hAnsiTheme="minorHAnsi" w:cstheme="minorHAnsi"/>
                <w:spacing w:val="-2"/>
                <w:sz w:val="22"/>
                <w:szCs w:val="22"/>
              </w:rPr>
            </w:pPr>
            <w:r w:rsidRPr="00661E10">
              <w:rPr>
                <w:rFonts w:asciiTheme="minorHAnsi" w:hAnsiTheme="minorHAnsi" w:cstheme="minorHAnsi"/>
                <w:b/>
                <w:sz w:val="22"/>
                <w:szCs w:val="22"/>
              </w:rPr>
              <w:t>Output</w:t>
            </w:r>
            <w:r w:rsidR="00E26B69" w:rsidRPr="00FE4B71">
              <w:rPr>
                <w:rFonts w:asciiTheme="minorHAnsi" w:hAnsiTheme="minorHAnsi" w:cstheme="minorHAnsi"/>
                <w:sz w:val="22"/>
                <w:szCs w:val="22"/>
              </w:rPr>
              <w:t>: Action plan</w:t>
            </w:r>
            <w:r w:rsidR="00E26B69" w:rsidRPr="00FE4B71">
              <w:rPr>
                <w:rFonts w:asciiTheme="minorHAnsi" w:hAnsiTheme="minorHAnsi" w:cstheme="minorHAnsi"/>
                <w:spacing w:val="-16"/>
                <w:sz w:val="22"/>
                <w:szCs w:val="22"/>
              </w:rPr>
              <w:t xml:space="preserve"> </w:t>
            </w:r>
            <w:r w:rsidR="00E26B69" w:rsidRPr="00FE4B71">
              <w:rPr>
                <w:rFonts w:asciiTheme="minorHAnsi" w:hAnsiTheme="minorHAnsi" w:cstheme="minorHAnsi"/>
                <w:sz w:val="22"/>
                <w:szCs w:val="22"/>
              </w:rPr>
              <w:t>is</w:t>
            </w:r>
            <w:r w:rsidR="00E26B69" w:rsidRPr="00FE4B71">
              <w:rPr>
                <w:rFonts w:asciiTheme="minorHAnsi" w:hAnsiTheme="minorHAnsi" w:cstheme="minorHAnsi"/>
                <w:spacing w:val="-15"/>
                <w:sz w:val="22"/>
                <w:szCs w:val="22"/>
              </w:rPr>
              <w:t xml:space="preserve"> </w:t>
            </w:r>
            <w:r w:rsidR="00E26B69" w:rsidRPr="00FE4B71">
              <w:rPr>
                <w:rFonts w:asciiTheme="minorHAnsi" w:hAnsiTheme="minorHAnsi" w:cstheme="minorHAnsi"/>
                <w:sz w:val="22"/>
                <w:szCs w:val="22"/>
              </w:rPr>
              <w:t>updated to reflect progress</w:t>
            </w:r>
            <w:r w:rsidR="00E26B69" w:rsidRPr="00FE4B71">
              <w:rPr>
                <w:rFonts w:asciiTheme="minorHAnsi" w:hAnsiTheme="minorHAnsi" w:cstheme="minorHAnsi"/>
                <w:spacing w:val="-1"/>
                <w:sz w:val="22"/>
                <w:szCs w:val="22"/>
              </w:rPr>
              <w:t xml:space="preserve"> </w:t>
            </w:r>
            <w:r w:rsidR="00E26B69" w:rsidRPr="00FE4B71">
              <w:rPr>
                <w:rFonts w:asciiTheme="minorHAnsi" w:hAnsiTheme="minorHAnsi" w:cstheme="minorHAnsi"/>
                <w:sz w:val="22"/>
                <w:szCs w:val="22"/>
              </w:rPr>
              <w:t>made each</w:t>
            </w:r>
            <w:r w:rsidR="00E26B69" w:rsidRPr="00FE4B71">
              <w:rPr>
                <w:rFonts w:asciiTheme="minorHAnsi" w:hAnsiTheme="minorHAnsi" w:cstheme="minorHAnsi"/>
                <w:spacing w:val="-4"/>
                <w:sz w:val="22"/>
                <w:szCs w:val="22"/>
              </w:rPr>
              <w:t xml:space="preserve"> </w:t>
            </w:r>
            <w:r w:rsidR="00E26B69" w:rsidRPr="00FE4B71">
              <w:rPr>
                <w:rFonts w:asciiTheme="minorHAnsi" w:hAnsiTheme="minorHAnsi" w:cstheme="minorHAnsi"/>
                <w:spacing w:val="-2"/>
                <w:sz w:val="22"/>
                <w:szCs w:val="22"/>
              </w:rPr>
              <w:t>year.</w:t>
            </w:r>
          </w:p>
        </w:tc>
      </w:tr>
      <w:tr w:rsidR="00E26B69" w:rsidRPr="00D578CC" w14:paraId="44DC6FFC" w14:textId="77777777" w:rsidTr="00730B1C">
        <w:trPr>
          <w:trHeight w:val="1644"/>
        </w:trPr>
        <w:tc>
          <w:tcPr>
            <w:tcW w:w="735" w:type="dxa"/>
          </w:tcPr>
          <w:p w14:paraId="0165F62C" w14:textId="57C0DEB4" w:rsidR="00E26B69" w:rsidRPr="00FD3854" w:rsidRDefault="00E26B69" w:rsidP="00FE4B71">
            <w:pPr>
              <w:spacing w:after="0"/>
              <w:rPr>
                <w:rFonts w:asciiTheme="minorHAnsi" w:hAnsiTheme="minorHAnsi" w:cstheme="minorHAnsi"/>
                <w:b/>
                <w:bCs/>
                <w:spacing w:val="-2"/>
                <w:sz w:val="22"/>
                <w:szCs w:val="22"/>
              </w:rPr>
            </w:pPr>
            <w:r w:rsidRPr="00FD3854">
              <w:rPr>
                <w:rFonts w:asciiTheme="minorHAnsi" w:hAnsiTheme="minorHAnsi" w:cstheme="minorHAnsi"/>
                <w:b/>
                <w:bCs/>
                <w:spacing w:val="-2"/>
                <w:sz w:val="22"/>
                <w:szCs w:val="22"/>
              </w:rPr>
              <w:lastRenderedPageBreak/>
              <w:t>5.6.2</w:t>
            </w:r>
          </w:p>
        </w:tc>
        <w:tc>
          <w:tcPr>
            <w:tcW w:w="1952" w:type="dxa"/>
          </w:tcPr>
          <w:p w14:paraId="3FA1AB69" w14:textId="77777777" w:rsidR="00E26B69" w:rsidRPr="00FE4B71" w:rsidRDefault="00E26B69" w:rsidP="00FE4B71">
            <w:pPr>
              <w:spacing w:after="0"/>
              <w:rPr>
                <w:rFonts w:asciiTheme="minorHAnsi" w:hAnsiTheme="minorHAnsi" w:cstheme="minorHAnsi"/>
                <w:sz w:val="22"/>
                <w:szCs w:val="22"/>
              </w:rPr>
            </w:pPr>
          </w:p>
        </w:tc>
        <w:tc>
          <w:tcPr>
            <w:tcW w:w="3543" w:type="dxa"/>
          </w:tcPr>
          <w:p w14:paraId="3839A22E" w14:textId="77777777" w:rsidR="00E26B69" w:rsidRPr="00FE4B71" w:rsidRDefault="00E26B69" w:rsidP="00FE4B71">
            <w:pPr>
              <w:spacing w:after="0"/>
              <w:rPr>
                <w:rFonts w:asciiTheme="minorHAnsi" w:hAnsiTheme="minorHAnsi" w:cstheme="minorHAnsi"/>
                <w:sz w:val="22"/>
                <w:szCs w:val="22"/>
              </w:rPr>
            </w:pPr>
          </w:p>
        </w:tc>
        <w:tc>
          <w:tcPr>
            <w:tcW w:w="2694" w:type="dxa"/>
          </w:tcPr>
          <w:p w14:paraId="160F8525" w14:textId="1D2C7629"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Undertake a thorough mid-point review, considering</w:t>
            </w:r>
            <w:r w:rsidRPr="00FE4B71">
              <w:rPr>
                <w:rFonts w:asciiTheme="minorHAnsi" w:hAnsiTheme="minorHAnsi" w:cstheme="minorHAnsi"/>
                <w:spacing w:val="-16"/>
                <w:sz w:val="22"/>
                <w:szCs w:val="22"/>
              </w:rPr>
              <w:t xml:space="preserve"> </w:t>
            </w:r>
            <w:r w:rsidRPr="00FE4B71">
              <w:rPr>
                <w:rFonts w:asciiTheme="minorHAnsi" w:hAnsiTheme="minorHAnsi" w:cstheme="minorHAnsi"/>
                <w:sz w:val="22"/>
                <w:szCs w:val="22"/>
              </w:rPr>
              <w:t>barriers</w:t>
            </w:r>
            <w:r w:rsidRPr="00FE4B71">
              <w:rPr>
                <w:rFonts w:asciiTheme="minorHAnsi" w:hAnsiTheme="minorHAnsi" w:cstheme="minorHAnsi"/>
                <w:spacing w:val="-15"/>
                <w:sz w:val="22"/>
                <w:szCs w:val="22"/>
              </w:rPr>
              <w:t xml:space="preserve"> </w:t>
            </w:r>
            <w:r w:rsidRPr="00FE4B71">
              <w:rPr>
                <w:rFonts w:asciiTheme="minorHAnsi" w:hAnsiTheme="minorHAnsi" w:cstheme="minorHAnsi"/>
                <w:sz w:val="22"/>
                <w:szCs w:val="22"/>
              </w:rPr>
              <w:t xml:space="preserve">and facilitators of action implementation, and amend actions where </w:t>
            </w:r>
            <w:r w:rsidRPr="00FE4B71">
              <w:rPr>
                <w:rFonts w:asciiTheme="minorHAnsi" w:hAnsiTheme="minorHAnsi" w:cstheme="minorHAnsi"/>
                <w:spacing w:val="-2"/>
                <w:sz w:val="22"/>
                <w:szCs w:val="22"/>
              </w:rPr>
              <w:t>needed.</w:t>
            </w:r>
          </w:p>
        </w:tc>
        <w:tc>
          <w:tcPr>
            <w:tcW w:w="1721" w:type="dxa"/>
          </w:tcPr>
          <w:p w14:paraId="6C73AC63" w14:textId="4DBDC368"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DoEDI,</w:t>
            </w:r>
            <w:r w:rsidRPr="00FE4B71">
              <w:rPr>
                <w:rFonts w:asciiTheme="minorHAnsi" w:hAnsiTheme="minorHAnsi" w:cstheme="minorHAnsi"/>
                <w:spacing w:val="-6"/>
                <w:sz w:val="22"/>
                <w:szCs w:val="22"/>
              </w:rPr>
              <w:t xml:space="preserve"> </w:t>
            </w:r>
            <w:r w:rsidRPr="00FE4B71">
              <w:rPr>
                <w:rFonts w:asciiTheme="minorHAnsi" w:hAnsiTheme="minorHAnsi" w:cstheme="minorHAnsi"/>
                <w:sz w:val="22"/>
                <w:szCs w:val="22"/>
              </w:rPr>
              <w:t>SAT</w:t>
            </w:r>
          </w:p>
        </w:tc>
        <w:tc>
          <w:tcPr>
            <w:tcW w:w="1681" w:type="dxa"/>
          </w:tcPr>
          <w:p w14:paraId="2CA94AE7" w14:textId="03FE55AF" w:rsidR="00E26B69" w:rsidRPr="00FE4B71" w:rsidRDefault="00E26B69" w:rsidP="00FE4B71">
            <w:pPr>
              <w:spacing w:after="0"/>
              <w:rPr>
                <w:rFonts w:asciiTheme="minorHAnsi" w:hAnsiTheme="minorHAnsi" w:cstheme="minorHAnsi"/>
                <w:sz w:val="22"/>
                <w:szCs w:val="22"/>
              </w:rPr>
            </w:pPr>
            <w:r w:rsidRPr="00FE4B71">
              <w:rPr>
                <w:rFonts w:asciiTheme="minorHAnsi" w:hAnsiTheme="minorHAnsi" w:cstheme="minorHAnsi"/>
                <w:sz w:val="22"/>
                <w:szCs w:val="22"/>
              </w:rPr>
              <w:t xml:space="preserve">Sep-Dec </w:t>
            </w:r>
            <w:r w:rsidRPr="00FE4B71">
              <w:rPr>
                <w:rFonts w:asciiTheme="minorHAnsi" w:hAnsiTheme="minorHAnsi" w:cstheme="minorHAnsi"/>
                <w:spacing w:val="-4"/>
                <w:sz w:val="22"/>
                <w:szCs w:val="22"/>
              </w:rPr>
              <w:t>2027</w:t>
            </w:r>
          </w:p>
        </w:tc>
        <w:tc>
          <w:tcPr>
            <w:tcW w:w="3265" w:type="dxa"/>
          </w:tcPr>
          <w:p w14:paraId="75AB39FC" w14:textId="1DF72799" w:rsidR="00E26B69" w:rsidRPr="00FE4B71" w:rsidRDefault="00661E10" w:rsidP="00FE4B71">
            <w:pPr>
              <w:spacing w:after="0"/>
              <w:rPr>
                <w:rFonts w:asciiTheme="minorHAnsi" w:hAnsiTheme="minorHAnsi" w:cstheme="minorHAnsi"/>
                <w:sz w:val="22"/>
                <w:szCs w:val="22"/>
              </w:rPr>
            </w:pPr>
            <w:r w:rsidRPr="00661E10">
              <w:rPr>
                <w:rFonts w:asciiTheme="minorHAnsi" w:hAnsiTheme="minorHAnsi" w:cstheme="minorHAnsi"/>
                <w:b/>
                <w:sz w:val="22"/>
                <w:szCs w:val="22"/>
              </w:rPr>
              <w:t>Output</w:t>
            </w:r>
            <w:r w:rsidR="00E26B69" w:rsidRPr="00FE4B71">
              <w:rPr>
                <w:rFonts w:asciiTheme="minorHAnsi" w:hAnsiTheme="minorHAnsi" w:cstheme="minorHAnsi"/>
                <w:sz w:val="22"/>
                <w:szCs w:val="22"/>
              </w:rPr>
              <w:t>:</w:t>
            </w:r>
            <w:r w:rsidR="00E26B69" w:rsidRPr="00FE4B71">
              <w:rPr>
                <w:rFonts w:asciiTheme="minorHAnsi" w:hAnsiTheme="minorHAnsi" w:cstheme="minorHAnsi"/>
                <w:spacing w:val="-16"/>
                <w:sz w:val="22"/>
                <w:szCs w:val="22"/>
              </w:rPr>
              <w:t xml:space="preserve"> </w:t>
            </w:r>
            <w:r w:rsidR="00E26B69" w:rsidRPr="00FE4B71">
              <w:rPr>
                <w:rFonts w:asciiTheme="minorHAnsi" w:hAnsiTheme="minorHAnsi" w:cstheme="minorHAnsi"/>
                <w:sz w:val="22"/>
                <w:szCs w:val="22"/>
              </w:rPr>
              <w:t xml:space="preserve">Revised action plan in place by Jan 2028, informing the second part of the 2025-30 Athena Swan cycle and preparing the School’s 2030 </w:t>
            </w:r>
            <w:r w:rsidR="00E26B69" w:rsidRPr="00FE4B71">
              <w:rPr>
                <w:rFonts w:asciiTheme="minorHAnsi" w:hAnsiTheme="minorHAnsi" w:cstheme="minorHAnsi"/>
                <w:spacing w:val="-2"/>
                <w:sz w:val="22"/>
                <w:szCs w:val="22"/>
              </w:rPr>
              <w:t>application.</w:t>
            </w:r>
          </w:p>
        </w:tc>
      </w:tr>
    </w:tbl>
    <w:p w14:paraId="499B1298" w14:textId="77777777" w:rsidR="006A7D15" w:rsidRPr="00944B7E" w:rsidRDefault="006A7D15" w:rsidP="005920B3">
      <w:pPr>
        <w:rPr>
          <w:rFonts w:cs="Arial"/>
        </w:rPr>
      </w:pPr>
    </w:p>
    <w:p w14:paraId="682098D2" w14:textId="77777777" w:rsidR="00FB3A6C" w:rsidRPr="00944B7E" w:rsidRDefault="00FB3A6C" w:rsidP="37C6C503">
      <w:pPr>
        <w:outlineLvl w:val="0"/>
        <w:rPr>
          <w:rFonts w:eastAsia="Arial" w:cs="Arial"/>
          <w:b/>
          <w:bCs/>
          <w:sz w:val="28"/>
          <w:szCs w:val="28"/>
        </w:rPr>
        <w:sectPr w:rsidR="00FB3A6C" w:rsidRPr="00944B7E" w:rsidSect="00002496">
          <w:pgSz w:w="16838" w:h="11906" w:orient="landscape"/>
          <w:pgMar w:top="993" w:right="678" w:bottom="709" w:left="851" w:header="708" w:footer="708" w:gutter="0"/>
          <w:cols w:space="708"/>
          <w:docGrid w:linePitch="360"/>
        </w:sectPr>
      </w:pPr>
      <w:bookmarkStart w:id="104" w:name="_Toc75411926"/>
      <w:bookmarkStart w:id="105" w:name="_Toc75411961"/>
    </w:p>
    <w:p w14:paraId="70FEE6AA" w14:textId="2DD63C44" w:rsidR="005A463E" w:rsidRPr="00944B7E" w:rsidRDefault="005A463E" w:rsidP="005859CB">
      <w:pPr>
        <w:pStyle w:val="Heading1"/>
      </w:pPr>
      <w:bookmarkStart w:id="106" w:name="_Toc188471667"/>
      <w:bookmarkStart w:id="107" w:name="_Toc199153064"/>
      <w:bookmarkEnd w:id="104"/>
      <w:bookmarkEnd w:id="105"/>
      <w:r w:rsidRPr="00944B7E">
        <w:lastRenderedPageBreak/>
        <w:t>Appendix 3: Glossary</w:t>
      </w:r>
      <w:bookmarkEnd w:id="106"/>
      <w:bookmarkEnd w:id="107"/>
    </w:p>
    <w:tbl>
      <w:tblPr>
        <w:tblW w:w="9786" w:type="dxa"/>
        <w:tblInd w:w="-5" w:type="dxa"/>
        <w:tblBorders>
          <w:top w:val="single" w:sz="4" w:space="0" w:color="auto"/>
          <w:bottom w:val="single" w:sz="4" w:space="0" w:color="auto"/>
          <w:insideH w:val="single" w:sz="4" w:space="0" w:color="auto"/>
        </w:tblBorders>
        <w:tblLook w:val="04A0" w:firstRow="1" w:lastRow="0" w:firstColumn="1" w:lastColumn="0" w:noHBand="0" w:noVBand="1"/>
      </w:tblPr>
      <w:tblGrid>
        <w:gridCol w:w="2127"/>
        <w:gridCol w:w="7659"/>
      </w:tblGrid>
      <w:tr w:rsidR="00155B07" w:rsidRPr="00944B7E" w14:paraId="6BDCF400" w14:textId="77777777" w:rsidTr="00730B1C">
        <w:trPr>
          <w:trHeight w:val="283"/>
        </w:trPr>
        <w:tc>
          <w:tcPr>
            <w:tcW w:w="2127" w:type="dxa"/>
            <w:noWrap/>
            <w:vAlign w:val="bottom"/>
            <w:hideMark/>
          </w:tcPr>
          <w:p w14:paraId="70BBF7F5" w14:textId="77777777" w:rsidR="00580D73" w:rsidRPr="00944B7E" w:rsidRDefault="00580D73">
            <w:pPr>
              <w:spacing w:after="0"/>
              <w:rPr>
                <w:rFonts w:eastAsia="Times New Roman" w:cs="Arial"/>
                <w:color w:val="000000"/>
                <w:lang w:eastAsia="en-GB"/>
              </w:rPr>
            </w:pPr>
            <w:r w:rsidRPr="00944B7E">
              <w:rPr>
                <w:rFonts w:eastAsia="Times New Roman" w:cs="Arial"/>
                <w:color w:val="000000"/>
                <w:lang w:eastAsia="en-GB"/>
              </w:rPr>
              <w:t>AH</w:t>
            </w:r>
          </w:p>
        </w:tc>
        <w:tc>
          <w:tcPr>
            <w:tcW w:w="7659" w:type="dxa"/>
            <w:noWrap/>
            <w:vAlign w:val="bottom"/>
            <w:hideMark/>
          </w:tcPr>
          <w:p w14:paraId="76245BA6" w14:textId="77777777" w:rsidR="00580D73" w:rsidRPr="00944B7E" w:rsidRDefault="00580D73">
            <w:pPr>
              <w:spacing w:after="0"/>
              <w:rPr>
                <w:rFonts w:eastAsia="Times New Roman" w:cs="Arial"/>
                <w:color w:val="000000"/>
                <w:lang w:eastAsia="en-GB"/>
              </w:rPr>
            </w:pPr>
            <w:r w:rsidRPr="00944B7E">
              <w:rPr>
                <w:rFonts w:eastAsia="Times New Roman" w:cs="Arial"/>
                <w:color w:val="000000"/>
                <w:lang w:eastAsia="en-GB"/>
              </w:rPr>
              <w:t>Art History</w:t>
            </w:r>
          </w:p>
        </w:tc>
      </w:tr>
      <w:tr w:rsidR="00155B07" w:rsidRPr="00944B7E" w14:paraId="40ED8F11" w14:textId="77777777" w:rsidTr="00730B1C">
        <w:trPr>
          <w:trHeight w:val="283"/>
        </w:trPr>
        <w:tc>
          <w:tcPr>
            <w:tcW w:w="2127" w:type="dxa"/>
            <w:noWrap/>
            <w:vAlign w:val="bottom"/>
            <w:hideMark/>
          </w:tcPr>
          <w:p w14:paraId="16899837" w14:textId="77777777" w:rsidR="00580D73" w:rsidRPr="00944B7E" w:rsidRDefault="00580D73">
            <w:pPr>
              <w:spacing w:after="0"/>
              <w:rPr>
                <w:rFonts w:eastAsia="Times New Roman" w:cs="Arial"/>
                <w:color w:val="000000"/>
                <w:lang w:eastAsia="en-GB"/>
              </w:rPr>
            </w:pPr>
            <w:r w:rsidRPr="00944B7E">
              <w:rPr>
                <w:rFonts w:eastAsia="Times New Roman" w:cs="Arial"/>
                <w:color w:val="000000"/>
                <w:lang w:eastAsia="en-GB"/>
              </w:rPr>
              <w:t>AR</w:t>
            </w:r>
          </w:p>
        </w:tc>
        <w:tc>
          <w:tcPr>
            <w:tcW w:w="7659" w:type="dxa"/>
            <w:noWrap/>
            <w:vAlign w:val="bottom"/>
            <w:hideMark/>
          </w:tcPr>
          <w:p w14:paraId="37A14555" w14:textId="77777777" w:rsidR="00580D73" w:rsidRPr="00944B7E" w:rsidRDefault="00580D73">
            <w:pPr>
              <w:spacing w:after="0"/>
              <w:rPr>
                <w:rFonts w:eastAsia="Times New Roman" w:cs="Arial"/>
                <w:color w:val="000000"/>
                <w:lang w:eastAsia="en-GB"/>
              </w:rPr>
            </w:pPr>
            <w:r w:rsidRPr="00944B7E">
              <w:rPr>
                <w:rFonts w:eastAsia="Times New Roman" w:cs="Arial"/>
                <w:color w:val="000000"/>
                <w:lang w:eastAsia="en-GB"/>
              </w:rPr>
              <w:t xml:space="preserve">Annual Review </w:t>
            </w:r>
          </w:p>
        </w:tc>
      </w:tr>
      <w:tr w:rsidR="00155B07" w:rsidRPr="00944B7E" w14:paraId="656E2F7B" w14:textId="77777777" w:rsidTr="00730B1C">
        <w:trPr>
          <w:trHeight w:val="283"/>
        </w:trPr>
        <w:tc>
          <w:tcPr>
            <w:tcW w:w="2127" w:type="dxa"/>
            <w:noWrap/>
            <w:vAlign w:val="bottom"/>
            <w:hideMark/>
          </w:tcPr>
          <w:p w14:paraId="74965A10" w14:textId="77777777" w:rsidR="00580D73" w:rsidRPr="00944B7E" w:rsidRDefault="00580D73">
            <w:pPr>
              <w:spacing w:after="0"/>
              <w:rPr>
                <w:rFonts w:eastAsia="Times New Roman" w:cs="Arial"/>
                <w:color w:val="000000"/>
                <w:lang w:eastAsia="en-GB"/>
              </w:rPr>
            </w:pPr>
            <w:r w:rsidRPr="00944B7E">
              <w:rPr>
                <w:rFonts w:eastAsia="Times New Roman" w:cs="Arial"/>
                <w:color w:val="000000"/>
                <w:lang w:eastAsia="en-GB"/>
              </w:rPr>
              <w:t>BAME</w:t>
            </w:r>
          </w:p>
        </w:tc>
        <w:tc>
          <w:tcPr>
            <w:tcW w:w="7659" w:type="dxa"/>
            <w:noWrap/>
            <w:vAlign w:val="bottom"/>
            <w:hideMark/>
          </w:tcPr>
          <w:p w14:paraId="4709FE50" w14:textId="77777777" w:rsidR="00580D73" w:rsidRPr="00944B7E" w:rsidRDefault="00580D73" w:rsidP="005859CB">
            <w:pPr>
              <w:spacing w:after="0"/>
              <w:jc w:val="both"/>
              <w:rPr>
                <w:rFonts w:eastAsia="Times New Roman" w:cs="Arial"/>
                <w:color w:val="000000"/>
                <w:lang w:eastAsia="en-GB"/>
              </w:rPr>
            </w:pPr>
            <w:r w:rsidRPr="00944B7E">
              <w:rPr>
                <w:rFonts w:eastAsia="Times New Roman" w:cs="Arial"/>
                <w:color w:val="000000"/>
                <w:lang w:eastAsia="en-GB"/>
              </w:rPr>
              <w:t>Black, Asian and minority ethnic</w:t>
            </w:r>
          </w:p>
        </w:tc>
      </w:tr>
      <w:tr w:rsidR="00155B07" w:rsidRPr="00944B7E" w14:paraId="303AF666" w14:textId="77777777" w:rsidTr="00730B1C">
        <w:trPr>
          <w:trHeight w:val="283"/>
        </w:trPr>
        <w:tc>
          <w:tcPr>
            <w:tcW w:w="2127" w:type="dxa"/>
            <w:noWrap/>
            <w:vAlign w:val="bottom"/>
            <w:hideMark/>
          </w:tcPr>
          <w:p w14:paraId="4F207B84" w14:textId="77777777" w:rsidR="00580D73" w:rsidRPr="00944B7E" w:rsidRDefault="00580D73">
            <w:pPr>
              <w:spacing w:after="0"/>
              <w:rPr>
                <w:rFonts w:eastAsia="Times New Roman" w:cs="Arial"/>
                <w:color w:val="000000"/>
                <w:lang w:eastAsia="en-GB"/>
              </w:rPr>
            </w:pPr>
            <w:r w:rsidRPr="00944B7E">
              <w:rPr>
                <w:rFonts w:eastAsia="Times New Roman" w:cs="Arial"/>
                <w:color w:val="000000"/>
                <w:lang w:eastAsia="en-GB"/>
              </w:rPr>
              <w:t>CAG</w:t>
            </w:r>
          </w:p>
        </w:tc>
        <w:tc>
          <w:tcPr>
            <w:tcW w:w="7659" w:type="dxa"/>
            <w:noWrap/>
            <w:vAlign w:val="bottom"/>
            <w:hideMark/>
          </w:tcPr>
          <w:p w14:paraId="2C2F5E22" w14:textId="77777777" w:rsidR="00580D73" w:rsidRPr="00944B7E" w:rsidRDefault="00580D73">
            <w:pPr>
              <w:spacing w:after="0"/>
              <w:rPr>
                <w:rFonts w:eastAsia="Times New Roman" w:cs="Arial"/>
                <w:color w:val="000000"/>
                <w:lang w:eastAsia="en-GB"/>
              </w:rPr>
            </w:pPr>
            <w:r w:rsidRPr="00944B7E">
              <w:rPr>
                <w:rFonts w:eastAsia="Times New Roman" w:cs="Arial"/>
                <w:color w:val="000000"/>
                <w:lang w:eastAsia="en-GB"/>
              </w:rPr>
              <w:t xml:space="preserve">Curriculum Approvals Group </w:t>
            </w:r>
          </w:p>
        </w:tc>
      </w:tr>
      <w:tr w:rsidR="00155B07" w:rsidRPr="00944B7E" w14:paraId="5F2CB11C" w14:textId="77777777" w:rsidTr="00730B1C">
        <w:trPr>
          <w:trHeight w:val="283"/>
        </w:trPr>
        <w:tc>
          <w:tcPr>
            <w:tcW w:w="2127" w:type="dxa"/>
            <w:noWrap/>
            <w:vAlign w:val="bottom"/>
            <w:hideMark/>
          </w:tcPr>
          <w:p w14:paraId="610B7BCC" w14:textId="77777777" w:rsidR="00580D73" w:rsidRPr="00944B7E" w:rsidRDefault="00580D73">
            <w:pPr>
              <w:spacing w:after="0"/>
              <w:rPr>
                <w:rFonts w:eastAsia="Times New Roman" w:cs="Arial"/>
                <w:color w:val="000000"/>
                <w:lang w:eastAsia="en-GB"/>
              </w:rPr>
            </w:pPr>
            <w:r w:rsidRPr="00944B7E">
              <w:rPr>
                <w:rFonts w:eastAsia="Times New Roman" w:cs="Arial"/>
                <w:color w:val="000000"/>
                <w:lang w:eastAsia="en-GB"/>
              </w:rPr>
              <w:t>CAGs</w:t>
            </w:r>
          </w:p>
        </w:tc>
        <w:tc>
          <w:tcPr>
            <w:tcW w:w="7659" w:type="dxa"/>
            <w:noWrap/>
            <w:vAlign w:val="bottom"/>
            <w:hideMark/>
          </w:tcPr>
          <w:p w14:paraId="10992BA9" w14:textId="77777777" w:rsidR="00580D73" w:rsidRPr="00944B7E" w:rsidRDefault="00580D73">
            <w:pPr>
              <w:spacing w:after="0"/>
              <w:rPr>
                <w:rFonts w:eastAsia="Times New Roman" w:cs="Arial"/>
                <w:color w:val="000000"/>
                <w:lang w:eastAsia="en-GB"/>
              </w:rPr>
            </w:pPr>
            <w:r w:rsidRPr="00944B7E">
              <w:rPr>
                <w:rFonts w:eastAsia="Times New Roman" w:cs="Arial"/>
                <w:color w:val="000000"/>
                <w:lang w:eastAsia="en-GB"/>
              </w:rPr>
              <w:t>Core Action Groups</w:t>
            </w:r>
          </w:p>
        </w:tc>
      </w:tr>
      <w:tr w:rsidR="00155B07" w:rsidRPr="00944B7E" w14:paraId="2D26AF5F" w14:textId="77777777" w:rsidTr="00730B1C">
        <w:trPr>
          <w:trHeight w:val="283"/>
        </w:trPr>
        <w:tc>
          <w:tcPr>
            <w:tcW w:w="2127" w:type="dxa"/>
            <w:noWrap/>
            <w:vAlign w:val="bottom"/>
            <w:hideMark/>
          </w:tcPr>
          <w:p w14:paraId="50935A49" w14:textId="77777777" w:rsidR="00580D73" w:rsidRPr="00944B7E" w:rsidRDefault="00580D73">
            <w:pPr>
              <w:spacing w:after="0"/>
              <w:rPr>
                <w:rFonts w:eastAsia="Times New Roman" w:cs="Arial"/>
                <w:color w:val="000000"/>
                <w:lang w:eastAsia="en-GB"/>
              </w:rPr>
            </w:pPr>
            <w:r w:rsidRPr="00944B7E">
              <w:rPr>
                <w:rFonts w:eastAsia="Times New Roman" w:cs="Arial"/>
                <w:color w:val="000000"/>
                <w:lang w:eastAsia="en-GB"/>
              </w:rPr>
              <w:t>CCA</w:t>
            </w:r>
          </w:p>
        </w:tc>
        <w:tc>
          <w:tcPr>
            <w:tcW w:w="7659" w:type="dxa"/>
            <w:noWrap/>
            <w:vAlign w:val="bottom"/>
            <w:hideMark/>
          </w:tcPr>
          <w:p w14:paraId="3FFB7790" w14:textId="77777777" w:rsidR="00580D73" w:rsidRPr="00944B7E" w:rsidRDefault="00580D73">
            <w:pPr>
              <w:spacing w:after="0"/>
              <w:rPr>
                <w:rFonts w:eastAsia="Times New Roman" w:cs="Arial"/>
                <w:color w:val="000000"/>
                <w:lang w:eastAsia="en-GB"/>
              </w:rPr>
            </w:pPr>
            <w:r w:rsidRPr="00944B7E">
              <w:rPr>
                <w:rFonts w:eastAsia="Times New Roman" w:cs="Arial"/>
                <w:color w:val="000000"/>
                <w:lang w:eastAsia="en-GB"/>
              </w:rPr>
              <w:t>Centre for Contemporary Arts</w:t>
            </w:r>
          </w:p>
        </w:tc>
      </w:tr>
      <w:tr w:rsidR="00155B07" w:rsidRPr="00944B7E" w14:paraId="3CF80231" w14:textId="77777777" w:rsidTr="00730B1C">
        <w:trPr>
          <w:trHeight w:val="283"/>
        </w:trPr>
        <w:tc>
          <w:tcPr>
            <w:tcW w:w="2127" w:type="dxa"/>
            <w:noWrap/>
            <w:vAlign w:val="bottom"/>
            <w:hideMark/>
          </w:tcPr>
          <w:p w14:paraId="4022A41B" w14:textId="77777777" w:rsidR="00580D73" w:rsidRPr="00944B7E" w:rsidRDefault="00580D73">
            <w:pPr>
              <w:spacing w:after="0"/>
              <w:rPr>
                <w:rFonts w:eastAsia="Times New Roman" w:cs="Arial"/>
                <w:color w:val="000000"/>
                <w:lang w:eastAsia="en-GB"/>
              </w:rPr>
            </w:pPr>
            <w:r w:rsidRPr="00944B7E">
              <w:rPr>
                <w:rFonts w:eastAsia="Times New Roman" w:cs="Arial"/>
                <w:color w:val="000000"/>
                <w:lang w:eastAsia="en-GB"/>
              </w:rPr>
              <w:t>CDDC</w:t>
            </w:r>
          </w:p>
        </w:tc>
        <w:tc>
          <w:tcPr>
            <w:tcW w:w="7659" w:type="dxa"/>
            <w:noWrap/>
            <w:vAlign w:val="bottom"/>
            <w:hideMark/>
          </w:tcPr>
          <w:p w14:paraId="0BFE7C6C" w14:textId="77777777" w:rsidR="00580D73" w:rsidRPr="00944B7E" w:rsidRDefault="00580D73">
            <w:pPr>
              <w:spacing w:after="0"/>
              <w:rPr>
                <w:rFonts w:eastAsia="Times New Roman" w:cs="Arial"/>
                <w:color w:val="000000"/>
                <w:lang w:eastAsia="en-GB"/>
              </w:rPr>
            </w:pPr>
            <w:r w:rsidRPr="00944B7E">
              <w:rPr>
                <w:rFonts w:eastAsia="Times New Roman" w:cs="Arial"/>
                <w:color w:val="000000"/>
                <w:lang w:eastAsia="en-GB"/>
              </w:rPr>
              <w:t>Committee for the Development and Diversification of the Curriculum</w:t>
            </w:r>
          </w:p>
        </w:tc>
      </w:tr>
      <w:tr w:rsidR="00155B07" w:rsidRPr="00944B7E" w14:paraId="5B0689DF" w14:textId="77777777" w:rsidTr="00730B1C">
        <w:trPr>
          <w:trHeight w:val="283"/>
        </w:trPr>
        <w:tc>
          <w:tcPr>
            <w:tcW w:w="2127" w:type="dxa"/>
            <w:noWrap/>
            <w:vAlign w:val="bottom"/>
            <w:hideMark/>
          </w:tcPr>
          <w:p w14:paraId="1178EC2B" w14:textId="77777777" w:rsidR="00580D73" w:rsidRPr="00944B7E" w:rsidRDefault="00580D73">
            <w:pPr>
              <w:spacing w:after="0"/>
              <w:rPr>
                <w:rFonts w:eastAsia="Times New Roman" w:cs="Arial"/>
                <w:color w:val="000000"/>
                <w:lang w:eastAsia="en-GB"/>
              </w:rPr>
            </w:pPr>
            <w:r w:rsidRPr="00944B7E">
              <w:rPr>
                <w:rFonts w:eastAsia="Times New Roman" w:cs="Arial"/>
                <w:color w:val="000000"/>
                <w:lang w:eastAsia="en-GB"/>
              </w:rPr>
              <w:t>CWG</w:t>
            </w:r>
          </w:p>
        </w:tc>
        <w:tc>
          <w:tcPr>
            <w:tcW w:w="7659" w:type="dxa"/>
            <w:noWrap/>
            <w:vAlign w:val="bottom"/>
            <w:hideMark/>
          </w:tcPr>
          <w:p w14:paraId="6708E358" w14:textId="77777777" w:rsidR="00580D73" w:rsidRPr="00944B7E" w:rsidRDefault="00580D73">
            <w:pPr>
              <w:spacing w:after="0"/>
              <w:rPr>
                <w:rFonts w:eastAsia="Times New Roman" w:cs="Arial"/>
                <w:color w:val="000000"/>
                <w:lang w:eastAsia="en-GB"/>
              </w:rPr>
            </w:pPr>
            <w:r w:rsidRPr="00944B7E">
              <w:rPr>
                <w:rFonts w:eastAsia="Times New Roman" w:cs="Arial"/>
                <w:color w:val="000000"/>
                <w:lang w:eastAsia="en-GB"/>
              </w:rPr>
              <w:t>Core Working Groups</w:t>
            </w:r>
          </w:p>
        </w:tc>
      </w:tr>
      <w:tr w:rsidR="00155B07" w:rsidRPr="00944B7E" w14:paraId="1F9E602E" w14:textId="77777777" w:rsidTr="00730B1C">
        <w:trPr>
          <w:trHeight w:val="283"/>
        </w:trPr>
        <w:tc>
          <w:tcPr>
            <w:tcW w:w="2127" w:type="dxa"/>
            <w:noWrap/>
            <w:vAlign w:val="bottom"/>
            <w:hideMark/>
          </w:tcPr>
          <w:p w14:paraId="24E42739" w14:textId="77777777" w:rsidR="00580D73" w:rsidRPr="00944B7E" w:rsidRDefault="00580D73">
            <w:pPr>
              <w:spacing w:after="0"/>
              <w:rPr>
                <w:rFonts w:eastAsia="Times New Roman" w:cs="Arial"/>
                <w:color w:val="000000"/>
                <w:lang w:eastAsia="en-GB"/>
              </w:rPr>
            </w:pPr>
            <w:r w:rsidRPr="00944B7E">
              <w:rPr>
                <w:rFonts w:eastAsia="Times New Roman" w:cs="Arial"/>
                <w:color w:val="000000"/>
                <w:lang w:eastAsia="en-GB"/>
              </w:rPr>
              <w:t>DDoT</w:t>
            </w:r>
          </w:p>
        </w:tc>
        <w:tc>
          <w:tcPr>
            <w:tcW w:w="7659" w:type="dxa"/>
            <w:noWrap/>
            <w:vAlign w:val="bottom"/>
            <w:hideMark/>
          </w:tcPr>
          <w:p w14:paraId="5FC18F2B" w14:textId="77777777" w:rsidR="00580D73" w:rsidRPr="00944B7E" w:rsidRDefault="00580D73">
            <w:pPr>
              <w:spacing w:after="0"/>
              <w:rPr>
                <w:rFonts w:eastAsia="Times New Roman" w:cs="Arial"/>
                <w:color w:val="000000"/>
                <w:lang w:eastAsia="en-GB"/>
              </w:rPr>
            </w:pPr>
            <w:r w:rsidRPr="00944B7E">
              <w:rPr>
                <w:rFonts w:eastAsia="Times New Roman" w:cs="Arial"/>
                <w:color w:val="000000"/>
                <w:lang w:eastAsia="en-GB"/>
              </w:rPr>
              <w:t>Deputy Director of Teaching</w:t>
            </w:r>
          </w:p>
        </w:tc>
      </w:tr>
      <w:tr w:rsidR="00155B07" w:rsidRPr="00944B7E" w14:paraId="64779F26" w14:textId="77777777" w:rsidTr="00730B1C">
        <w:trPr>
          <w:trHeight w:val="283"/>
        </w:trPr>
        <w:tc>
          <w:tcPr>
            <w:tcW w:w="2127" w:type="dxa"/>
            <w:noWrap/>
            <w:vAlign w:val="bottom"/>
            <w:hideMark/>
          </w:tcPr>
          <w:p w14:paraId="19DC8C58" w14:textId="77777777" w:rsidR="00580D73" w:rsidRPr="00944B7E" w:rsidRDefault="00580D73">
            <w:pPr>
              <w:spacing w:after="0"/>
              <w:rPr>
                <w:rFonts w:eastAsia="Times New Roman" w:cs="Arial"/>
                <w:color w:val="000000"/>
                <w:lang w:eastAsia="en-GB"/>
              </w:rPr>
            </w:pPr>
            <w:r w:rsidRPr="00944B7E">
              <w:rPr>
                <w:rFonts w:eastAsia="Times New Roman" w:cs="Arial"/>
                <w:color w:val="000000"/>
                <w:lang w:eastAsia="en-GB"/>
              </w:rPr>
              <w:t>DoEDI</w:t>
            </w:r>
          </w:p>
        </w:tc>
        <w:tc>
          <w:tcPr>
            <w:tcW w:w="7659" w:type="dxa"/>
            <w:noWrap/>
            <w:vAlign w:val="bottom"/>
            <w:hideMark/>
          </w:tcPr>
          <w:p w14:paraId="3D00D852" w14:textId="77777777" w:rsidR="00580D73" w:rsidRPr="00944B7E" w:rsidRDefault="00580D73">
            <w:pPr>
              <w:spacing w:after="0"/>
              <w:rPr>
                <w:rFonts w:eastAsia="Times New Roman" w:cs="Arial"/>
                <w:color w:val="000000"/>
                <w:lang w:eastAsia="en-GB"/>
              </w:rPr>
            </w:pPr>
            <w:r w:rsidRPr="00944B7E">
              <w:rPr>
                <w:rFonts w:eastAsia="Times New Roman" w:cs="Arial"/>
                <w:color w:val="000000"/>
                <w:lang w:eastAsia="en-GB"/>
              </w:rPr>
              <w:t>Director of Equality, Diversity and Inclusion</w:t>
            </w:r>
          </w:p>
        </w:tc>
      </w:tr>
      <w:tr w:rsidR="00155B07" w:rsidRPr="00944B7E" w14:paraId="2ACEC747" w14:textId="77777777" w:rsidTr="00730B1C">
        <w:trPr>
          <w:trHeight w:val="283"/>
        </w:trPr>
        <w:tc>
          <w:tcPr>
            <w:tcW w:w="2127" w:type="dxa"/>
            <w:noWrap/>
            <w:vAlign w:val="bottom"/>
            <w:hideMark/>
          </w:tcPr>
          <w:p w14:paraId="5C215B15" w14:textId="77777777" w:rsidR="00580D73" w:rsidRPr="00944B7E" w:rsidRDefault="00580D73">
            <w:pPr>
              <w:spacing w:after="0"/>
              <w:rPr>
                <w:rFonts w:eastAsia="Times New Roman" w:cs="Arial"/>
                <w:color w:val="000000"/>
                <w:lang w:eastAsia="en-GB"/>
              </w:rPr>
            </w:pPr>
            <w:r w:rsidRPr="00944B7E">
              <w:rPr>
                <w:rFonts w:eastAsia="Times New Roman" w:cs="Arial"/>
                <w:color w:val="000000"/>
                <w:lang w:eastAsia="en-GB"/>
              </w:rPr>
              <w:t>DoPGR</w:t>
            </w:r>
          </w:p>
        </w:tc>
        <w:tc>
          <w:tcPr>
            <w:tcW w:w="7659" w:type="dxa"/>
            <w:noWrap/>
            <w:vAlign w:val="bottom"/>
            <w:hideMark/>
          </w:tcPr>
          <w:p w14:paraId="06B00C26" w14:textId="77777777" w:rsidR="00580D73" w:rsidRPr="00944B7E" w:rsidRDefault="00580D73">
            <w:pPr>
              <w:spacing w:after="0"/>
              <w:rPr>
                <w:rFonts w:eastAsia="Times New Roman" w:cs="Arial"/>
                <w:color w:val="000000"/>
                <w:lang w:eastAsia="en-GB"/>
              </w:rPr>
            </w:pPr>
            <w:r w:rsidRPr="00944B7E">
              <w:rPr>
                <w:rFonts w:eastAsia="Times New Roman" w:cs="Arial"/>
                <w:color w:val="000000"/>
                <w:lang w:eastAsia="en-GB"/>
              </w:rPr>
              <w:t>Director of Postgraduate Research</w:t>
            </w:r>
          </w:p>
        </w:tc>
      </w:tr>
      <w:tr w:rsidR="00155B07" w:rsidRPr="00944B7E" w14:paraId="6968523A" w14:textId="77777777" w:rsidTr="00730B1C">
        <w:trPr>
          <w:trHeight w:val="283"/>
        </w:trPr>
        <w:tc>
          <w:tcPr>
            <w:tcW w:w="2127" w:type="dxa"/>
            <w:noWrap/>
            <w:vAlign w:val="bottom"/>
            <w:hideMark/>
          </w:tcPr>
          <w:p w14:paraId="59BFAE7B" w14:textId="77777777" w:rsidR="00580D73" w:rsidRPr="00944B7E" w:rsidRDefault="00580D73">
            <w:pPr>
              <w:spacing w:after="0"/>
              <w:rPr>
                <w:rFonts w:eastAsia="Times New Roman" w:cs="Arial"/>
                <w:color w:val="000000"/>
                <w:lang w:eastAsia="en-GB"/>
              </w:rPr>
            </w:pPr>
            <w:r w:rsidRPr="00944B7E">
              <w:rPr>
                <w:rFonts w:eastAsia="Times New Roman" w:cs="Arial"/>
                <w:color w:val="000000"/>
                <w:lang w:eastAsia="en-GB"/>
              </w:rPr>
              <w:t>DoPGT</w:t>
            </w:r>
          </w:p>
        </w:tc>
        <w:tc>
          <w:tcPr>
            <w:tcW w:w="7659" w:type="dxa"/>
            <w:noWrap/>
            <w:vAlign w:val="bottom"/>
            <w:hideMark/>
          </w:tcPr>
          <w:p w14:paraId="29958DA9" w14:textId="77777777" w:rsidR="00580D73" w:rsidRPr="00944B7E" w:rsidRDefault="00580D73">
            <w:pPr>
              <w:spacing w:after="0"/>
              <w:rPr>
                <w:rFonts w:eastAsia="Times New Roman" w:cs="Arial"/>
                <w:color w:val="000000"/>
                <w:lang w:eastAsia="en-GB"/>
              </w:rPr>
            </w:pPr>
            <w:r w:rsidRPr="00944B7E">
              <w:rPr>
                <w:rFonts w:eastAsia="Times New Roman" w:cs="Arial"/>
                <w:color w:val="000000"/>
                <w:lang w:eastAsia="en-GB"/>
              </w:rPr>
              <w:t>Director of Postgraduate Taught</w:t>
            </w:r>
          </w:p>
        </w:tc>
      </w:tr>
      <w:tr w:rsidR="00155B07" w:rsidRPr="00944B7E" w14:paraId="17F274A3" w14:textId="77777777" w:rsidTr="00730B1C">
        <w:trPr>
          <w:trHeight w:val="283"/>
        </w:trPr>
        <w:tc>
          <w:tcPr>
            <w:tcW w:w="2127" w:type="dxa"/>
            <w:noWrap/>
            <w:vAlign w:val="bottom"/>
            <w:hideMark/>
          </w:tcPr>
          <w:p w14:paraId="62275FFF" w14:textId="77777777" w:rsidR="00580D73" w:rsidRPr="00944B7E" w:rsidRDefault="00580D73">
            <w:pPr>
              <w:spacing w:after="0"/>
              <w:rPr>
                <w:rFonts w:eastAsia="Times New Roman" w:cs="Arial"/>
                <w:color w:val="000000"/>
                <w:lang w:eastAsia="en-GB"/>
              </w:rPr>
            </w:pPr>
            <w:r w:rsidRPr="00944B7E">
              <w:rPr>
                <w:rFonts w:eastAsia="Times New Roman" w:cs="Arial"/>
                <w:color w:val="000000"/>
                <w:lang w:eastAsia="en-GB"/>
              </w:rPr>
              <w:t>DoR</w:t>
            </w:r>
          </w:p>
        </w:tc>
        <w:tc>
          <w:tcPr>
            <w:tcW w:w="7659" w:type="dxa"/>
            <w:noWrap/>
            <w:vAlign w:val="bottom"/>
            <w:hideMark/>
          </w:tcPr>
          <w:p w14:paraId="1B9AAD2E" w14:textId="77777777" w:rsidR="00580D73" w:rsidRPr="00944B7E" w:rsidRDefault="00580D73">
            <w:pPr>
              <w:spacing w:after="0"/>
              <w:rPr>
                <w:rFonts w:eastAsia="Times New Roman" w:cs="Arial"/>
                <w:color w:val="000000"/>
                <w:lang w:eastAsia="en-GB"/>
              </w:rPr>
            </w:pPr>
            <w:r w:rsidRPr="00944B7E">
              <w:rPr>
                <w:rFonts w:eastAsia="Times New Roman" w:cs="Arial"/>
                <w:color w:val="000000"/>
                <w:lang w:eastAsia="en-GB"/>
              </w:rPr>
              <w:t>Director of Research</w:t>
            </w:r>
          </w:p>
        </w:tc>
      </w:tr>
      <w:tr w:rsidR="00155B07" w:rsidRPr="00944B7E" w14:paraId="589D5ADD" w14:textId="77777777" w:rsidTr="00730B1C">
        <w:trPr>
          <w:trHeight w:val="283"/>
        </w:trPr>
        <w:tc>
          <w:tcPr>
            <w:tcW w:w="2127" w:type="dxa"/>
            <w:noWrap/>
            <w:vAlign w:val="bottom"/>
            <w:hideMark/>
          </w:tcPr>
          <w:p w14:paraId="4B714A29" w14:textId="77777777" w:rsidR="00580D73" w:rsidRPr="00944B7E" w:rsidRDefault="00580D73">
            <w:pPr>
              <w:spacing w:after="0"/>
              <w:rPr>
                <w:rFonts w:eastAsia="Times New Roman" w:cs="Arial"/>
                <w:color w:val="000000"/>
                <w:lang w:eastAsia="en-GB"/>
              </w:rPr>
            </w:pPr>
            <w:r w:rsidRPr="00944B7E">
              <w:rPr>
                <w:rFonts w:eastAsia="Times New Roman" w:cs="Arial"/>
                <w:color w:val="000000"/>
                <w:lang w:eastAsia="en-GB"/>
              </w:rPr>
              <w:t>DoT</w:t>
            </w:r>
          </w:p>
        </w:tc>
        <w:tc>
          <w:tcPr>
            <w:tcW w:w="7659" w:type="dxa"/>
            <w:noWrap/>
            <w:vAlign w:val="bottom"/>
            <w:hideMark/>
          </w:tcPr>
          <w:p w14:paraId="5436E288" w14:textId="77777777" w:rsidR="00580D73" w:rsidRPr="00944B7E" w:rsidRDefault="00580D73">
            <w:pPr>
              <w:spacing w:after="0"/>
              <w:rPr>
                <w:rFonts w:eastAsia="Times New Roman" w:cs="Arial"/>
                <w:color w:val="000000"/>
                <w:lang w:eastAsia="en-GB"/>
              </w:rPr>
            </w:pPr>
            <w:r w:rsidRPr="00944B7E">
              <w:rPr>
                <w:rFonts w:eastAsia="Times New Roman" w:cs="Arial"/>
                <w:color w:val="000000"/>
                <w:lang w:eastAsia="en-GB"/>
              </w:rPr>
              <w:t>Director of Teaching</w:t>
            </w:r>
          </w:p>
        </w:tc>
      </w:tr>
      <w:tr w:rsidR="00155B07" w:rsidRPr="00944B7E" w14:paraId="2A219D0A" w14:textId="77777777" w:rsidTr="00730B1C">
        <w:trPr>
          <w:trHeight w:val="283"/>
        </w:trPr>
        <w:tc>
          <w:tcPr>
            <w:tcW w:w="2127" w:type="dxa"/>
            <w:noWrap/>
            <w:vAlign w:val="bottom"/>
            <w:hideMark/>
          </w:tcPr>
          <w:p w14:paraId="27B3B9DC" w14:textId="77777777" w:rsidR="00580D73" w:rsidRPr="00944B7E" w:rsidRDefault="00580D73">
            <w:pPr>
              <w:spacing w:after="0"/>
              <w:rPr>
                <w:rFonts w:eastAsia="Times New Roman" w:cs="Arial"/>
                <w:color w:val="000000"/>
                <w:lang w:eastAsia="en-GB"/>
              </w:rPr>
            </w:pPr>
            <w:r w:rsidRPr="00944B7E">
              <w:rPr>
                <w:rFonts w:eastAsia="Times New Roman" w:cs="Arial"/>
                <w:color w:val="000000"/>
                <w:lang w:eastAsia="en-GB"/>
              </w:rPr>
              <w:t>EC</w:t>
            </w:r>
          </w:p>
        </w:tc>
        <w:tc>
          <w:tcPr>
            <w:tcW w:w="7659" w:type="dxa"/>
            <w:noWrap/>
            <w:vAlign w:val="bottom"/>
            <w:hideMark/>
          </w:tcPr>
          <w:p w14:paraId="34EE0424" w14:textId="77777777" w:rsidR="00580D73" w:rsidRPr="00944B7E" w:rsidRDefault="00580D73">
            <w:pPr>
              <w:spacing w:after="0"/>
              <w:rPr>
                <w:rFonts w:eastAsia="Times New Roman" w:cs="Arial"/>
                <w:color w:val="000000"/>
                <w:lang w:eastAsia="en-GB"/>
              </w:rPr>
            </w:pPr>
            <w:r w:rsidRPr="00944B7E">
              <w:rPr>
                <w:rFonts w:eastAsia="Times New Roman" w:cs="Arial"/>
                <w:color w:val="000000"/>
                <w:lang w:eastAsia="en-GB"/>
              </w:rPr>
              <w:t xml:space="preserve">Early Career </w:t>
            </w:r>
          </w:p>
        </w:tc>
      </w:tr>
      <w:tr w:rsidR="00155B07" w:rsidRPr="00944B7E" w14:paraId="3542D6FC" w14:textId="77777777" w:rsidTr="00730B1C">
        <w:trPr>
          <w:trHeight w:val="283"/>
        </w:trPr>
        <w:tc>
          <w:tcPr>
            <w:tcW w:w="2127" w:type="dxa"/>
            <w:noWrap/>
            <w:vAlign w:val="bottom"/>
            <w:hideMark/>
          </w:tcPr>
          <w:p w14:paraId="669258CE" w14:textId="77777777" w:rsidR="00580D73" w:rsidRPr="00944B7E" w:rsidRDefault="00580D73">
            <w:pPr>
              <w:spacing w:after="0"/>
              <w:rPr>
                <w:rFonts w:eastAsia="Times New Roman" w:cs="Arial"/>
                <w:color w:val="000000"/>
                <w:lang w:eastAsia="en-GB"/>
              </w:rPr>
            </w:pPr>
            <w:r w:rsidRPr="00944B7E">
              <w:rPr>
                <w:rFonts w:eastAsia="Times New Roman" w:cs="Arial"/>
                <w:color w:val="000000"/>
                <w:lang w:eastAsia="en-GB"/>
              </w:rPr>
              <w:t>EDI</w:t>
            </w:r>
          </w:p>
        </w:tc>
        <w:tc>
          <w:tcPr>
            <w:tcW w:w="7659" w:type="dxa"/>
            <w:noWrap/>
            <w:vAlign w:val="bottom"/>
            <w:hideMark/>
          </w:tcPr>
          <w:p w14:paraId="1765BE51" w14:textId="77777777" w:rsidR="00580D73" w:rsidRPr="00944B7E" w:rsidRDefault="00580D73">
            <w:pPr>
              <w:spacing w:after="0"/>
              <w:rPr>
                <w:rFonts w:eastAsia="Times New Roman" w:cs="Arial"/>
                <w:color w:val="000000"/>
                <w:lang w:eastAsia="en-GB"/>
              </w:rPr>
            </w:pPr>
            <w:r w:rsidRPr="00944B7E">
              <w:rPr>
                <w:rFonts w:eastAsia="Times New Roman" w:cs="Arial"/>
                <w:color w:val="000000"/>
                <w:lang w:eastAsia="en-GB"/>
              </w:rPr>
              <w:t>Equality, Diversity and Inclusion</w:t>
            </w:r>
          </w:p>
        </w:tc>
      </w:tr>
      <w:tr w:rsidR="00155B07" w:rsidRPr="00944B7E" w14:paraId="7EE84417" w14:textId="77777777" w:rsidTr="00730B1C">
        <w:trPr>
          <w:trHeight w:val="283"/>
        </w:trPr>
        <w:tc>
          <w:tcPr>
            <w:tcW w:w="2127" w:type="dxa"/>
            <w:noWrap/>
            <w:vAlign w:val="bottom"/>
            <w:hideMark/>
          </w:tcPr>
          <w:p w14:paraId="603E45CE" w14:textId="77777777" w:rsidR="00580D73" w:rsidRPr="00944B7E" w:rsidRDefault="00580D73">
            <w:pPr>
              <w:spacing w:after="0"/>
              <w:rPr>
                <w:rFonts w:eastAsia="Times New Roman" w:cs="Arial"/>
                <w:color w:val="000000"/>
                <w:lang w:eastAsia="en-GB"/>
              </w:rPr>
            </w:pPr>
            <w:r w:rsidRPr="00944B7E">
              <w:rPr>
                <w:rFonts w:eastAsia="Times New Roman" w:cs="Arial"/>
                <w:color w:val="000000"/>
                <w:lang w:eastAsia="en-GB"/>
              </w:rPr>
              <w:t>EDIC</w:t>
            </w:r>
          </w:p>
        </w:tc>
        <w:tc>
          <w:tcPr>
            <w:tcW w:w="7659" w:type="dxa"/>
            <w:noWrap/>
            <w:vAlign w:val="bottom"/>
            <w:hideMark/>
          </w:tcPr>
          <w:p w14:paraId="5008DBE2" w14:textId="77777777" w:rsidR="00580D73" w:rsidRPr="00944B7E" w:rsidRDefault="00580D73">
            <w:pPr>
              <w:spacing w:after="0"/>
              <w:rPr>
                <w:rFonts w:eastAsia="Times New Roman" w:cs="Arial"/>
                <w:color w:val="000000"/>
                <w:lang w:eastAsia="en-GB"/>
              </w:rPr>
            </w:pPr>
            <w:r w:rsidRPr="00944B7E">
              <w:rPr>
                <w:rFonts w:eastAsia="Times New Roman" w:cs="Arial"/>
                <w:color w:val="000000"/>
                <w:lang w:eastAsia="en-GB"/>
              </w:rPr>
              <w:t>Equality, Diversity and Inclusion Committee</w:t>
            </w:r>
          </w:p>
        </w:tc>
      </w:tr>
      <w:tr w:rsidR="00155B07" w:rsidRPr="00944B7E" w14:paraId="0F71FE9B" w14:textId="77777777" w:rsidTr="00730B1C">
        <w:trPr>
          <w:trHeight w:val="283"/>
        </w:trPr>
        <w:tc>
          <w:tcPr>
            <w:tcW w:w="2127" w:type="dxa"/>
            <w:noWrap/>
            <w:vAlign w:val="bottom"/>
            <w:hideMark/>
          </w:tcPr>
          <w:p w14:paraId="2F892223" w14:textId="77777777" w:rsidR="00580D73" w:rsidRPr="00944B7E" w:rsidRDefault="00580D73">
            <w:pPr>
              <w:spacing w:after="0"/>
              <w:rPr>
                <w:rFonts w:eastAsia="Times New Roman" w:cs="Arial"/>
                <w:color w:val="000000"/>
                <w:lang w:eastAsia="en-GB"/>
              </w:rPr>
            </w:pPr>
            <w:r w:rsidRPr="00944B7E">
              <w:rPr>
                <w:rFonts w:eastAsia="Times New Roman" w:cs="Arial"/>
                <w:color w:val="000000"/>
                <w:lang w:eastAsia="en-GB"/>
              </w:rPr>
              <w:t>EF</w:t>
            </w:r>
          </w:p>
        </w:tc>
        <w:tc>
          <w:tcPr>
            <w:tcW w:w="7659" w:type="dxa"/>
            <w:noWrap/>
            <w:vAlign w:val="bottom"/>
            <w:hideMark/>
          </w:tcPr>
          <w:p w14:paraId="3AEF7540" w14:textId="77777777" w:rsidR="00580D73" w:rsidRPr="00944B7E" w:rsidRDefault="00580D73">
            <w:pPr>
              <w:spacing w:after="0"/>
              <w:rPr>
                <w:rFonts w:eastAsia="Times New Roman" w:cs="Arial"/>
                <w:color w:val="000000"/>
                <w:lang w:eastAsia="en-GB"/>
              </w:rPr>
            </w:pPr>
            <w:r w:rsidRPr="00944B7E">
              <w:rPr>
                <w:rFonts w:eastAsia="Times New Roman" w:cs="Arial"/>
                <w:color w:val="000000"/>
                <w:lang w:eastAsia="en-GB"/>
              </w:rPr>
              <w:t>Education Focus</w:t>
            </w:r>
          </w:p>
        </w:tc>
      </w:tr>
      <w:tr w:rsidR="00155B07" w:rsidRPr="00944B7E" w14:paraId="6C463FE9" w14:textId="77777777" w:rsidTr="00730B1C">
        <w:trPr>
          <w:trHeight w:val="283"/>
        </w:trPr>
        <w:tc>
          <w:tcPr>
            <w:tcW w:w="2127" w:type="dxa"/>
            <w:noWrap/>
            <w:vAlign w:val="bottom"/>
            <w:hideMark/>
          </w:tcPr>
          <w:p w14:paraId="2341386F" w14:textId="77777777" w:rsidR="00580D73" w:rsidRPr="00944B7E" w:rsidRDefault="00580D73">
            <w:pPr>
              <w:spacing w:after="0"/>
              <w:rPr>
                <w:rFonts w:eastAsia="Times New Roman" w:cs="Arial"/>
                <w:color w:val="000000"/>
                <w:lang w:eastAsia="en-GB"/>
              </w:rPr>
            </w:pPr>
            <w:r w:rsidRPr="00944B7E">
              <w:rPr>
                <w:rFonts w:eastAsia="Times New Roman" w:cs="Arial"/>
                <w:color w:val="000000"/>
                <w:lang w:eastAsia="en-GB"/>
              </w:rPr>
              <w:t>EGMS</w:t>
            </w:r>
          </w:p>
        </w:tc>
        <w:tc>
          <w:tcPr>
            <w:tcW w:w="7659" w:type="dxa"/>
            <w:noWrap/>
            <w:vAlign w:val="bottom"/>
            <w:hideMark/>
          </w:tcPr>
          <w:p w14:paraId="181EAFAD" w14:textId="77777777" w:rsidR="00580D73" w:rsidRPr="00944B7E" w:rsidRDefault="00580D73">
            <w:pPr>
              <w:spacing w:after="0"/>
              <w:rPr>
                <w:rFonts w:eastAsia="Times New Roman" w:cs="Arial"/>
                <w:color w:val="000000"/>
                <w:lang w:eastAsia="en-GB"/>
              </w:rPr>
            </w:pPr>
            <w:r w:rsidRPr="00944B7E">
              <w:rPr>
                <w:rFonts w:eastAsia="Times New Roman" w:cs="Arial"/>
                <w:color w:val="000000"/>
                <w:lang w:eastAsia="en-GB"/>
              </w:rPr>
              <w:t>Elizabeth Garrett Mentoring Scheme</w:t>
            </w:r>
          </w:p>
        </w:tc>
      </w:tr>
      <w:tr w:rsidR="00155B07" w:rsidRPr="00944B7E" w14:paraId="27287607" w14:textId="77777777" w:rsidTr="00730B1C">
        <w:trPr>
          <w:trHeight w:val="283"/>
        </w:trPr>
        <w:tc>
          <w:tcPr>
            <w:tcW w:w="2127" w:type="dxa"/>
            <w:noWrap/>
            <w:vAlign w:val="bottom"/>
            <w:hideMark/>
          </w:tcPr>
          <w:p w14:paraId="5E0EB319" w14:textId="77777777" w:rsidR="00580D73" w:rsidRPr="00944B7E" w:rsidRDefault="00580D73">
            <w:pPr>
              <w:spacing w:after="0"/>
              <w:rPr>
                <w:rFonts w:eastAsia="Times New Roman" w:cs="Arial"/>
                <w:color w:val="000000"/>
                <w:lang w:eastAsia="en-GB"/>
              </w:rPr>
            </w:pPr>
            <w:r w:rsidRPr="00944B7E">
              <w:rPr>
                <w:rFonts w:eastAsia="Times New Roman" w:cs="Arial"/>
                <w:color w:val="000000"/>
                <w:lang w:eastAsia="en-GB"/>
              </w:rPr>
              <w:t>FTE</w:t>
            </w:r>
          </w:p>
        </w:tc>
        <w:tc>
          <w:tcPr>
            <w:tcW w:w="7659" w:type="dxa"/>
            <w:noWrap/>
            <w:vAlign w:val="bottom"/>
            <w:hideMark/>
          </w:tcPr>
          <w:p w14:paraId="74F99DD2" w14:textId="77777777" w:rsidR="00580D73" w:rsidRPr="00944B7E" w:rsidRDefault="00580D73">
            <w:pPr>
              <w:spacing w:after="0"/>
              <w:rPr>
                <w:rFonts w:eastAsia="Times New Roman" w:cs="Arial"/>
                <w:color w:val="000000"/>
                <w:lang w:eastAsia="en-GB"/>
              </w:rPr>
            </w:pPr>
            <w:r w:rsidRPr="00944B7E">
              <w:rPr>
                <w:rFonts w:eastAsia="Times New Roman" w:cs="Arial"/>
                <w:color w:val="000000"/>
                <w:lang w:eastAsia="en-GB"/>
              </w:rPr>
              <w:t xml:space="preserve">Full-time Equivalent </w:t>
            </w:r>
          </w:p>
        </w:tc>
      </w:tr>
      <w:tr w:rsidR="00155B07" w:rsidRPr="00944B7E" w14:paraId="45ED17D2" w14:textId="77777777" w:rsidTr="00730B1C">
        <w:trPr>
          <w:trHeight w:val="283"/>
        </w:trPr>
        <w:tc>
          <w:tcPr>
            <w:tcW w:w="2127" w:type="dxa"/>
            <w:noWrap/>
            <w:vAlign w:val="bottom"/>
            <w:hideMark/>
          </w:tcPr>
          <w:p w14:paraId="5644C462" w14:textId="77777777" w:rsidR="00580D73" w:rsidRPr="00944B7E" w:rsidRDefault="00580D73">
            <w:pPr>
              <w:spacing w:after="0"/>
              <w:rPr>
                <w:rFonts w:eastAsia="Times New Roman" w:cs="Arial"/>
                <w:color w:val="000000"/>
                <w:lang w:eastAsia="en-GB"/>
              </w:rPr>
            </w:pPr>
            <w:r w:rsidRPr="00944B7E">
              <w:rPr>
                <w:rFonts w:eastAsia="Times New Roman" w:cs="Arial"/>
                <w:color w:val="000000"/>
                <w:lang w:eastAsia="en-GB"/>
              </w:rPr>
              <w:t>HoP</w:t>
            </w:r>
          </w:p>
        </w:tc>
        <w:tc>
          <w:tcPr>
            <w:tcW w:w="7659" w:type="dxa"/>
            <w:noWrap/>
            <w:vAlign w:val="bottom"/>
            <w:hideMark/>
          </w:tcPr>
          <w:p w14:paraId="272EB546" w14:textId="77777777" w:rsidR="00580D73" w:rsidRPr="00944B7E" w:rsidRDefault="00580D73">
            <w:pPr>
              <w:spacing w:after="0"/>
              <w:rPr>
                <w:rFonts w:eastAsia="Times New Roman" w:cs="Arial"/>
                <w:color w:val="000000"/>
                <w:lang w:eastAsia="en-GB"/>
              </w:rPr>
            </w:pPr>
            <w:r w:rsidRPr="00944B7E">
              <w:rPr>
                <w:rFonts w:eastAsia="Times New Roman" w:cs="Arial"/>
                <w:color w:val="000000"/>
                <w:lang w:eastAsia="en-GB"/>
              </w:rPr>
              <w:t>History of Photograph</w:t>
            </w:r>
          </w:p>
        </w:tc>
      </w:tr>
      <w:tr w:rsidR="00155B07" w:rsidRPr="00944B7E" w14:paraId="17D9BBBC" w14:textId="77777777" w:rsidTr="00730B1C">
        <w:trPr>
          <w:trHeight w:val="283"/>
        </w:trPr>
        <w:tc>
          <w:tcPr>
            <w:tcW w:w="2127" w:type="dxa"/>
            <w:noWrap/>
            <w:vAlign w:val="bottom"/>
            <w:hideMark/>
          </w:tcPr>
          <w:p w14:paraId="33B7A184" w14:textId="77777777" w:rsidR="00580D73" w:rsidRPr="00944B7E" w:rsidRDefault="00580D73">
            <w:pPr>
              <w:spacing w:after="0"/>
              <w:rPr>
                <w:rFonts w:eastAsia="Times New Roman" w:cs="Arial"/>
                <w:color w:val="000000"/>
                <w:lang w:eastAsia="en-GB"/>
              </w:rPr>
            </w:pPr>
            <w:r w:rsidRPr="00944B7E">
              <w:rPr>
                <w:rFonts w:eastAsia="Times New Roman" w:cs="Arial"/>
                <w:color w:val="000000"/>
                <w:lang w:eastAsia="en-GB"/>
              </w:rPr>
              <w:t>HoS</w:t>
            </w:r>
          </w:p>
        </w:tc>
        <w:tc>
          <w:tcPr>
            <w:tcW w:w="7659" w:type="dxa"/>
            <w:noWrap/>
            <w:vAlign w:val="bottom"/>
            <w:hideMark/>
          </w:tcPr>
          <w:p w14:paraId="26BC10B5" w14:textId="77777777" w:rsidR="00580D73" w:rsidRPr="00944B7E" w:rsidRDefault="00580D73">
            <w:pPr>
              <w:spacing w:after="0"/>
              <w:rPr>
                <w:rFonts w:eastAsia="Times New Roman" w:cs="Arial"/>
                <w:color w:val="000000"/>
                <w:lang w:eastAsia="en-GB"/>
              </w:rPr>
            </w:pPr>
            <w:r w:rsidRPr="00944B7E">
              <w:rPr>
                <w:rFonts w:eastAsia="Times New Roman" w:cs="Arial"/>
                <w:color w:val="000000"/>
                <w:lang w:eastAsia="en-GB"/>
              </w:rPr>
              <w:t>Head of School</w:t>
            </w:r>
          </w:p>
        </w:tc>
      </w:tr>
      <w:tr w:rsidR="00155B07" w:rsidRPr="00944B7E" w14:paraId="590EF60E" w14:textId="77777777" w:rsidTr="00730B1C">
        <w:trPr>
          <w:trHeight w:val="283"/>
        </w:trPr>
        <w:tc>
          <w:tcPr>
            <w:tcW w:w="2127" w:type="dxa"/>
            <w:noWrap/>
            <w:vAlign w:val="bottom"/>
            <w:hideMark/>
          </w:tcPr>
          <w:p w14:paraId="1703D5D2" w14:textId="77777777" w:rsidR="00580D73" w:rsidRPr="00944B7E" w:rsidRDefault="00580D73">
            <w:pPr>
              <w:spacing w:after="0"/>
              <w:rPr>
                <w:rFonts w:eastAsia="Times New Roman" w:cs="Arial"/>
                <w:color w:val="000000"/>
                <w:lang w:eastAsia="en-GB"/>
              </w:rPr>
            </w:pPr>
            <w:r w:rsidRPr="00944B7E">
              <w:rPr>
                <w:rFonts w:eastAsia="Times New Roman" w:cs="Arial"/>
                <w:color w:val="000000"/>
                <w:lang w:eastAsia="en-GB"/>
              </w:rPr>
              <w:t>LGBTQ+</w:t>
            </w:r>
          </w:p>
        </w:tc>
        <w:tc>
          <w:tcPr>
            <w:tcW w:w="7659" w:type="dxa"/>
            <w:noWrap/>
            <w:vAlign w:val="bottom"/>
            <w:hideMark/>
          </w:tcPr>
          <w:p w14:paraId="092E8773" w14:textId="77777777" w:rsidR="00580D73" w:rsidRPr="00944B7E" w:rsidRDefault="00580D73">
            <w:pPr>
              <w:spacing w:after="0"/>
              <w:rPr>
                <w:rFonts w:eastAsia="Times New Roman" w:cs="Arial"/>
                <w:color w:val="000000"/>
                <w:lang w:eastAsia="en-GB"/>
              </w:rPr>
            </w:pPr>
            <w:r w:rsidRPr="00944B7E">
              <w:rPr>
                <w:rFonts w:eastAsia="Times New Roman" w:cs="Arial"/>
                <w:color w:val="000000"/>
                <w:lang w:eastAsia="en-GB"/>
              </w:rPr>
              <w:t>Lesbian, Gay, Bisexual, Transgender, Queer, plus other sexual orientations and gender identities</w:t>
            </w:r>
          </w:p>
        </w:tc>
      </w:tr>
      <w:tr w:rsidR="00155B07" w:rsidRPr="00944B7E" w14:paraId="5DDC5B83" w14:textId="77777777" w:rsidTr="00730B1C">
        <w:trPr>
          <w:trHeight w:val="283"/>
        </w:trPr>
        <w:tc>
          <w:tcPr>
            <w:tcW w:w="2127" w:type="dxa"/>
            <w:noWrap/>
            <w:vAlign w:val="bottom"/>
            <w:hideMark/>
          </w:tcPr>
          <w:p w14:paraId="2E026887" w14:textId="77777777" w:rsidR="00580D73" w:rsidRPr="00944B7E" w:rsidRDefault="00580D73">
            <w:pPr>
              <w:spacing w:after="0"/>
              <w:rPr>
                <w:rFonts w:eastAsia="Times New Roman" w:cs="Arial"/>
                <w:color w:val="000000"/>
                <w:lang w:eastAsia="en-GB"/>
              </w:rPr>
            </w:pPr>
            <w:r w:rsidRPr="00944B7E">
              <w:rPr>
                <w:rFonts w:eastAsia="Times New Roman" w:cs="Arial"/>
                <w:color w:val="000000"/>
                <w:lang w:eastAsia="en-GB"/>
              </w:rPr>
              <w:t>MC</w:t>
            </w:r>
          </w:p>
        </w:tc>
        <w:tc>
          <w:tcPr>
            <w:tcW w:w="7659" w:type="dxa"/>
            <w:noWrap/>
            <w:vAlign w:val="bottom"/>
            <w:hideMark/>
          </w:tcPr>
          <w:p w14:paraId="2D70DD09" w14:textId="77777777" w:rsidR="00580D73" w:rsidRPr="00944B7E" w:rsidRDefault="00580D73">
            <w:pPr>
              <w:spacing w:after="0"/>
              <w:rPr>
                <w:rFonts w:eastAsia="Times New Roman" w:cs="Arial"/>
                <w:color w:val="000000"/>
                <w:lang w:eastAsia="en-GB"/>
              </w:rPr>
            </w:pPr>
            <w:r w:rsidRPr="00944B7E">
              <w:rPr>
                <w:rFonts w:eastAsia="Times New Roman" w:cs="Arial"/>
                <w:color w:val="000000"/>
                <w:lang w:eastAsia="en-GB"/>
              </w:rPr>
              <w:t>Management Committee</w:t>
            </w:r>
          </w:p>
        </w:tc>
      </w:tr>
      <w:tr w:rsidR="00155B07" w:rsidRPr="00944B7E" w14:paraId="6CD93FF1" w14:textId="77777777" w:rsidTr="00730B1C">
        <w:trPr>
          <w:trHeight w:val="283"/>
        </w:trPr>
        <w:tc>
          <w:tcPr>
            <w:tcW w:w="2127" w:type="dxa"/>
            <w:noWrap/>
            <w:vAlign w:val="bottom"/>
            <w:hideMark/>
          </w:tcPr>
          <w:p w14:paraId="69AFA819" w14:textId="77777777" w:rsidR="00580D73" w:rsidRPr="00944B7E" w:rsidRDefault="00580D73">
            <w:pPr>
              <w:spacing w:after="0"/>
              <w:rPr>
                <w:rFonts w:eastAsia="Times New Roman" w:cs="Arial"/>
                <w:color w:val="000000"/>
                <w:lang w:eastAsia="en-GB"/>
              </w:rPr>
            </w:pPr>
            <w:r w:rsidRPr="00944B7E">
              <w:rPr>
                <w:rFonts w:eastAsia="Times New Roman" w:cs="Arial"/>
                <w:color w:val="000000"/>
                <w:lang w:eastAsia="en-GB"/>
              </w:rPr>
              <w:t>MGCI</w:t>
            </w:r>
          </w:p>
        </w:tc>
        <w:tc>
          <w:tcPr>
            <w:tcW w:w="7659" w:type="dxa"/>
            <w:noWrap/>
            <w:vAlign w:val="bottom"/>
            <w:hideMark/>
          </w:tcPr>
          <w:p w14:paraId="12D0BC6C" w14:textId="6EEC4ADD" w:rsidR="00580D73" w:rsidRPr="00944B7E" w:rsidRDefault="00580D73">
            <w:pPr>
              <w:spacing w:after="0"/>
              <w:rPr>
                <w:rFonts w:eastAsia="Times New Roman" w:cs="Arial"/>
                <w:color w:val="000000"/>
                <w:lang w:eastAsia="en-GB"/>
              </w:rPr>
            </w:pPr>
            <w:r w:rsidRPr="00944B7E">
              <w:rPr>
                <w:rFonts w:eastAsia="Times New Roman" w:cs="Arial"/>
                <w:color w:val="000000"/>
                <w:lang w:eastAsia="en-GB"/>
              </w:rPr>
              <w:t xml:space="preserve">Museum Galleries and Collections </w:t>
            </w:r>
            <w:r w:rsidR="00B1769B" w:rsidRPr="00944B7E">
              <w:rPr>
                <w:rFonts w:eastAsia="Times New Roman" w:cs="Arial"/>
                <w:color w:val="000000"/>
                <w:lang w:eastAsia="en-GB"/>
              </w:rPr>
              <w:t>Institute</w:t>
            </w:r>
          </w:p>
        </w:tc>
      </w:tr>
      <w:tr w:rsidR="00155B07" w:rsidRPr="00944B7E" w14:paraId="217B63CB" w14:textId="77777777" w:rsidTr="00730B1C">
        <w:trPr>
          <w:trHeight w:val="283"/>
        </w:trPr>
        <w:tc>
          <w:tcPr>
            <w:tcW w:w="2127" w:type="dxa"/>
            <w:noWrap/>
            <w:vAlign w:val="bottom"/>
            <w:hideMark/>
          </w:tcPr>
          <w:p w14:paraId="6576F00B" w14:textId="77777777" w:rsidR="00580D73" w:rsidRPr="00944B7E" w:rsidRDefault="00580D73">
            <w:pPr>
              <w:spacing w:after="0"/>
              <w:rPr>
                <w:rFonts w:eastAsia="Times New Roman" w:cs="Arial"/>
                <w:color w:val="000000"/>
                <w:lang w:eastAsia="en-GB"/>
              </w:rPr>
            </w:pPr>
            <w:r w:rsidRPr="00944B7E">
              <w:rPr>
                <w:rFonts w:eastAsia="Times New Roman" w:cs="Arial"/>
                <w:color w:val="000000"/>
                <w:lang w:eastAsia="en-GB"/>
              </w:rPr>
              <w:t>MHS</w:t>
            </w:r>
          </w:p>
        </w:tc>
        <w:tc>
          <w:tcPr>
            <w:tcW w:w="7659" w:type="dxa"/>
            <w:noWrap/>
            <w:vAlign w:val="bottom"/>
            <w:hideMark/>
          </w:tcPr>
          <w:p w14:paraId="1EE3BAA1" w14:textId="77777777" w:rsidR="00580D73" w:rsidRPr="00944B7E" w:rsidRDefault="00580D73">
            <w:pPr>
              <w:spacing w:after="0"/>
              <w:rPr>
                <w:rFonts w:eastAsia="Times New Roman" w:cs="Arial"/>
                <w:color w:val="000000"/>
                <w:lang w:eastAsia="en-GB"/>
              </w:rPr>
            </w:pPr>
            <w:r w:rsidRPr="00944B7E">
              <w:rPr>
                <w:rFonts w:eastAsia="Times New Roman" w:cs="Arial"/>
                <w:color w:val="000000"/>
                <w:lang w:eastAsia="en-GB"/>
              </w:rPr>
              <w:t>Museum and Heritage Studies</w:t>
            </w:r>
          </w:p>
        </w:tc>
      </w:tr>
      <w:tr w:rsidR="00155B07" w:rsidRPr="00944B7E" w14:paraId="242F1B8C" w14:textId="77777777" w:rsidTr="00730B1C">
        <w:trPr>
          <w:trHeight w:val="283"/>
        </w:trPr>
        <w:tc>
          <w:tcPr>
            <w:tcW w:w="2127" w:type="dxa"/>
            <w:noWrap/>
            <w:vAlign w:val="bottom"/>
            <w:hideMark/>
          </w:tcPr>
          <w:p w14:paraId="15B02A28" w14:textId="77777777" w:rsidR="00580D73" w:rsidRPr="00944B7E" w:rsidRDefault="00580D73">
            <w:pPr>
              <w:spacing w:after="0"/>
              <w:rPr>
                <w:rFonts w:eastAsia="Times New Roman" w:cs="Arial"/>
                <w:color w:val="000000"/>
                <w:lang w:eastAsia="en-GB"/>
              </w:rPr>
            </w:pPr>
            <w:r w:rsidRPr="00944B7E">
              <w:rPr>
                <w:rFonts w:eastAsia="Times New Roman" w:cs="Arial"/>
                <w:color w:val="000000"/>
                <w:lang w:eastAsia="en-GB"/>
              </w:rPr>
              <w:t>PGR</w:t>
            </w:r>
          </w:p>
        </w:tc>
        <w:tc>
          <w:tcPr>
            <w:tcW w:w="7659" w:type="dxa"/>
            <w:noWrap/>
            <w:vAlign w:val="bottom"/>
            <w:hideMark/>
          </w:tcPr>
          <w:p w14:paraId="224DF7FB" w14:textId="77777777" w:rsidR="00580D73" w:rsidRPr="00944B7E" w:rsidRDefault="00580D73">
            <w:pPr>
              <w:spacing w:after="0"/>
              <w:rPr>
                <w:rFonts w:eastAsia="Times New Roman" w:cs="Arial"/>
                <w:color w:val="000000"/>
                <w:lang w:eastAsia="en-GB"/>
              </w:rPr>
            </w:pPr>
            <w:r w:rsidRPr="00944B7E">
              <w:rPr>
                <w:rFonts w:eastAsia="Times New Roman" w:cs="Arial"/>
                <w:color w:val="000000"/>
                <w:lang w:eastAsia="en-GB"/>
              </w:rPr>
              <w:t>Postgraduate Taught</w:t>
            </w:r>
          </w:p>
        </w:tc>
      </w:tr>
      <w:tr w:rsidR="00155B07" w:rsidRPr="00944B7E" w14:paraId="0FB1E8E4" w14:textId="77777777" w:rsidTr="00730B1C">
        <w:trPr>
          <w:trHeight w:val="283"/>
        </w:trPr>
        <w:tc>
          <w:tcPr>
            <w:tcW w:w="2127" w:type="dxa"/>
            <w:noWrap/>
            <w:vAlign w:val="bottom"/>
            <w:hideMark/>
          </w:tcPr>
          <w:p w14:paraId="3E4088A6" w14:textId="77777777" w:rsidR="00580D73" w:rsidRPr="00944B7E" w:rsidRDefault="00580D73">
            <w:pPr>
              <w:spacing w:after="0"/>
              <w:rPr>
                <w:rFonts w:eastAsia="Times New Roman" w:cs="Arial"/>
                <w:color w:val="000000"/>
                <w:lang w:eastAsia="en-GB"/>
              </w:rPr>
            </w:pPr>
            <w:r w:rsidRPr="00944B7E">
              <w:rPr>
                <w:rFonts w:eastAsia="Times New Roman" w:cs="Arial"/>
                <w:color w:val="000000"/>
                <w:lang w:eastAsia="en-GB"/>
              </w:rPr>
              <w:t>PGT</w:t>
            </w:r>
          </w:p>
        </w:tc>
        <w:tc>
          <w:tcPr>
            <w:tcW w:w="7659" w:type="dxa"/>
            <w:noWrap/>
            <w:vAlign w:val="bottom"/>
            <w:hideMark/>
          </w:tcPr>
          <w:p w14:paraId="4CC72A63" w14:textId="77777777" w:rsidR="00580D73" w:rsidRPr="00944B7E" w:rsidRDefault="00580D73">
            <w:pPr>
              <w:spacing w:after="0"/>
              <w:rPr>
                <w:rFonts w:eastAsia="Times New Roman" w:cs="Arial"/>
                <w:color w:val="000000"/>
                <w:lang w:eastAsia="en-GB"/>
              </w:rPr>
            </w:pPr>
            <w:r w:rsidRPr="00944B7E">
              <w:rPr>
                <w:rFonts w:eastAsia="Times New Roman" w:cs="Arial"/>
                <w:color w:val="000000"/>
                <w:lang w:eastAsia="en-GB"/>
              </w:rPr>
              <w:t>Postgraduate Research</w:t>
            </w:r>
          </w:p>
        </w:tc>
      </w:tr>
      <w:tr w:rsidR="00155B07" w:rsidRPr="00944B7E" w14:paraId="15E09C7F" w14:textId="77777777" w:rsidTr="00730B1C">
        <w:trPr>
          <w:trHeight w:val="283"/>
        </w:trPr>
        <w:tc>
          <w:tcPr>
            <w:tcW w:w="2127" w:type="dxa"/>
            <w:noWrap/>
            <w:vAlign w:val="bottom"/>
            <w:hideMark/>
          </w:tcPr>
          <w:p w14:paraId="37402CE6" w14:textId="77777777" w:rsidR="00580D73" w:rsidRPr="00944B7E" w:rsidRDefault="00580D73">
            <w:pPr>
              <w:spacing w:after="0"/>
              <w:rPr>
                <w:rFonts w:eastAsia="Times New Roman" w:cs="Arial"/>
                <w:lang w:eastAsia="en-GB"/>
              </w:rPr>
            </w:pPr>
            <w:r w:rsidRPr="00944B7E">
              <w:rPr>
                <w:rFonts w:eastAsia="Times New Roman" w:cs="Arial"/>
                <w:lang w:eastAsia="en-GB"/>
              </w:rPr>
              <w:t>RAG Rated</w:t>
            </w:r>
          </w:p>
        </w:tc>
        <w:tc>
          <w:tcPr>
            <w:tcW w:w="7659" w:type="dxa"/>
            <w:noWrap/>
            <w:vAlign w:val="bottom"/>
            <w:hideMark/>
          </w:tcPr>
          <w:p w14:paraId="340744A1" w14:textId="77777777" w:rsidR="00580D73" w:rsidRPr="00944B7E" w:rsidRDefault="00580D73">
            <w:pPr>
              <w:spacing w:after="0"/>
              <w:rPr>
                <w:rFonts w:eastAsia="Times New Roman" w:cs="Arial"/>
                <w:color w:val="000000"/>
                <w:lang w:eastAsia="en-GB"/>
              </w:rPr>
            </w:pPr>
            <w:r w:rsidRPr="00944B7E">
              <w:rPr>
                <w:rFonts w:eastAsia="Times New Roman" w:cs="Arial"/>
                <w:color w:val="000000"/>
                <w:lang w:eastAsia="en-GB"/>
              </w:rPr>
              <w:t>Action plan ratings: ‘red’, ‘amber’ or ‘green’</w:t>
            </w:r>
          </w:p>
        </w:tc>
      </w:tr>
      <w:tr w:rsidR="00155B07" w:rsidRPr="00944B7E" w14:paraId="5A0BB2FB" w14:textId="77777777" w:rsidTr="00730B1C">
        <w:trPr>
          <w:trHeight w:val="283"/>
        </w:trPr>
        <w:tc>
          <w:tcPr>
            <w:tcW w:w="2127" w:type="dxa"/>
            <w:noWrap/>
            <w:vAlign w:val="bottom"/>
            <w:hideMark/>
          </w:tcPr>
          <w:p w14:paraId="64E07CF7" w14:textId="77777777" w:rsidR="00580D73" w:rsidRPr="00944B7E" w:rsidRDefault="00580D73">
            <w:pPr>
              <w:spacing w:after="0"/>
              <w:rPr>
                <w:rFonts w:eastAsia="Times New Roman" w:cs="Arial"/>
                <w:color w:val="000000"/>
                <w:lang w:eastAsia="en-GB"/>
              </w:rPr>
            </w:pPr>
            <w:r w:rsidRPr="00944B7E">
              <w:rPr>
                <w:rFonts w:eastAsia="Times New Roman" w:cs="Arial"/>
                <w:color w:val="000000"/>
                <w:lang w:eastAsia="en-GB"/>
              </w:rPr>
              <w:t>RL</w:t>
            </w:r>
          </w:p>
        </w:tc>
        <w:tc>
          <w:tcPr>
            <w:tcW w:w="7659" w:type="dxa"/>
            <w:noWrap/>
            <w:vAlign w:val="bottom"/>
            <w:hideMark/>
          </w:tcPr>
          <w:p w14:paraId="1326FEDA" w14:textId="77777777" w:rsidR="00580D73" w:rsidRPr="00944B7E" w:rsidRDefault="00580D73">
            <w:pPr>
              <w:spacing w:after="0"/>
              <w:rPr>
                <w:rFonts w:eastAsia="Times New Roman" w:cs="Arial"/>
                <w:color w:val="000000"/>
                <w:lang w:eastAsia="en-GB"/>
              </w:rPr>
            </w:pPr>
            <w:r w:rsidRPr="00944B7E">
              <w:rPr>
                <w:rFonts w:eastAsia="Times New Roman" w:cs="Arial"/>
                <w:color w:val="000000"/>
                <w:lang w:eastAsia="en-GB"/>
              </w:rPr>
              <w:t>Research Leave</w:t>
            </w:r>
          </w:p>
        </w:tc>
      </w:tr>
      <w:tr w:rsidR="00155B07" w:rsidRPr="00944B7E" w14:paraId="70C1A9AF" w14:textId="77777777" w:rsidTr="00730B1C">
        <w:trPr>
          <w:trHeight w:val="283"/>
        </w:trPr>
        <w:tc>
          <w:tcPr>
            <w:tcW w:w="2127" w:type="dxa"/>
            <w:noWrap/>
            <w:vAlign w:val="bottom"/>
            <w:hideMark/>
          </w:tcPr>
          <w:p w14:paraId="0DDE3375" w14:textId="77777777" w:rsidR="00580D73" w:rsidRPr="00944B7E" w:rsidRDefault="00580D73">
            <w:pPr>
              <w:spacing w:after="0"/>
              <w:rPr>
                <w:rFonts w:eastAsia="Times New Roman" w:cs="Arial"/>
                <w:color w:val="000000"/>
                <w:lang w:eastAsia="en-GB"/>
              </w:rPr>
            </w:pPr>
            <w:r w:rsidRPr="00944B7E">
              <w:rPr>
                <w:rFonts w:eastAsia="Times New Roman" w:cs="Arial"/>
                <w:color w:val="000000"/>
                <w:lang w:eastAsia="en-GB"/>
              </w:rPr>
              <w:t>SAH</w:t>
            </w:r>
          </w:p>
        </w:tc>
        <w:tc>
          <w:tcPr>
            <w:tcW w:w="7659" w:type="dxa"/>
            <w:noWrap/>
            <w:vAlign w:val="bottom"/>
            <w:hideMark/>
          </w:tcPr>
          <w:p w14:paraId="2068D50A" w14:textId="77777777" w:rsidR="00580D73" w:rsidRPr="00944B7E" w:rsidRDefault="00580D73">
            <w:pPr>
              <w:spacing w:after="0"/>
              <w:rPr>
                <w:rFonts w:eastAsia="Times New Roman" w:cs="Arial"/>
                <w:color w:val="000000"/>
                <w:lang w:eastAsia="en-GB"/>
              </w:rPr>
            </w:pPr>
            <w:r w:rsidRPr="00944B7E">
              <w:rPr>
                <w:rFonts w:eastAsia="Times New Roman" w:cs="Arial"/>
                <w:color w:val="000000"/>
                <w:lang w:eastAsia="en-GB"/>
              </w:rPr>
              <w:t>School of Art History</w:t>
            </w:r>
          </w:p>
        </w:tc>
      </w:tr>
      <w:tr w:rsidR="00155B07" w:rsidRPr="00944B7E" w14:paraId="5E9EFA49" w14:textId="77777777" w:rsidTr="00730B1C">
        <w:trPr>
          <w:trHeight w:val="283"/>
        </w:trPr>
        <w:tc>
          <w:tcPr>
            <w:tcW w:w="2127" w:type="dxa"/>
            <w:noWrap/>
            <w:vAlign w:val="bottom"/>
            <w:hideMark/>
          </w:tcPr>
          <w:p w14:paraId="5097A299" w14:textId="77777777" w:rsidR="00580D73" w:rsidRPr="00944B7E" w:rsidRDefault="00580D73">
            <w:pPr>
              <w:spacing w:after="0"/>
              <w:rPr>
                <w:rFonts w:eastAsia="Times New Roman" w:cs="Arial"/>
                <w:color w:val="000000"/>
                <w:lang w:eastAsia="en-GB"/>
              </w:rPr>
            </w:pPr>
            <w:r w:rsidRPr="00944B7E">
              <w:rPr>
                <w:rFonts w:eastAsia="Times New Roman" w:cs="Arial"/>
                <w:color w:val="000000"/>
                <w:lang w:eastAsia="en-GB"/>
              </w:rPr>
              <w:t>SAT</w:t>
            </w:r>
          </w:p>
        </w:tc>
        <w:tc>
          <w:tcPr>
            <w:tcW w:w="7659" w:type="dxa"/>
            <w:noWrap/>
            <w:vAlign w:val="bottom"/>
            <w:hideMark/>
          </w:tcPr>
          <w:p w14:paraId="6445A384" w14:textId="77777777" w:rsidR="00580D73" w:rsidRPr="00944B7E" w:rsidRDefault="00580D73">
            <w:pPr>
              <w:spacing w:after="0"/>
              <w:rPr>
                <w:rFonts w:eastAsia="Times New Roman" w:cs="Arial"/>
                <w:color w:val="000000"/>
                <w:lang w:eastAsia="en-GB"/>
              </w:rPr>
            </w:pPr>
            <w:r w:rsidRPr="00944B7E">
              <w:rPr>
                <w:rFonts w:eastAsia="Times New Roman" w:cs="Arial"/>
                <w:color w:val="000000"/>
                <w:lang w:eastAsia="en-GB"/>
              </w:rPr>
              <w:t>Self-assessment Team</w:t>
            </w:r>
          </w:p>
        </w:tc>
      </w:tr>
      <w:tr w:rsidR="00155B07" w:rsidRPr="00944B7E" w14:paraId="3E371A34" w14:textId="77777777" w:rsidTr="00730B1C">
        <w:trPr>
          <w:trHeight w:val="283"/>
        </w:trPr>
        <w:tc>
          <w:tcPr>
            <w:tcW w:w="2127" w:type="dxa"/>
            <w:noWrap/>
            <w:vAlign w:val="bottom"/>
            <w:hideMark/>
          </w:tcPr>
          <w:p w14:paraId="13F49B9D" w14:textId="77777777" w:rsidR="00580D73" w:rsidRPr="00944B7E" w:rsidRDefault="00580D73">
            <w:pPr>
              <w:spacing w:after="0"/>
              <w:rPr>
                <w:rFonts w:eastAsia="Times New Roman" w:cs="Arial"/>
                <w:color w:val="000000"/>
                <w:lang w:eastAsia="en-GB"/>
              </w:rPr>
            </w:pPr>
            <w:r w:rsidRPr="00944B7E">
              <w:rPr>
                <w:rFonts w:eastAsia="Times New Roman" w:cs="Arial"/>
                <w:color w:val="000000"/>
                <w:lang w:eastAsia="en-GB"/>
              </w:rPr>
              <w:t>SC</w:t>
            </w:r>
          </w:p>
        </w:tc>
        <w:tc>
          <w:tcPr>
            <w:tcW w:w="7659" w:type="dxa"/>
            <w:noWrap/>
            <w:vAlign w:val="bottom"/>
            <w:hideMark/>
          </w:tcPr>
          <w:p w14:paraId="2A028863" w14:textId="77777777" w:rsidR="00580D73" w:rsidRPr="00944B7E" w:rsidRDefault="00580D73">
            <w:pPr>
              <w:spacing w:after="0"/>
              <w:rPr>
                <w:rFonts w:eastAsia="Times New Roman" w:cs="Arial"/>
                <w:color w:val="000000"/>
                <w:lang w:eastAsia="en-GB"/>
              </w:rPr>
            </w:pPr>
            <w:r w:rsidRPr="00944B7E">
              <w:rPr>
                <w:rFonts w:eastAsia="Times New Roman" w:cs="Arial"/>
                <w:color w:val="000000"/>
                <w:lang w:eastAsia="en-GB"/>
              </w:rPr>
              <w:t>School Council</w:t>
            </w:r>
          </w:p>
        </w:tc>
      </w:tr>
      <w:tr w:rsidR="00155B07" w:rsidRPr="00944B7E" w14:paraId="482DA91D" w14:textId="77777777" w:rsidTr="00730B1C">
        <w:trPr>
          <w:trHeight w:val="283"/>
        </w:trPr>
        <w:tc>
          <w:tcPr>
            <w:tcW w:w="2127" w:type="dxa"/>
            <w:noWrap/>
            <w:vAlign w:val="bottom"/>
            <w:hideMark/>
          </w:tcPr>
          <w:p w14:paraId="62F5075E" w14:textId="77777777" w:rsidR="00580D73" w:rsidRPr="00944B7E" w:rsidRDefault="00580D73">
            <w:pPr>
              <w:spacing w:after="0"/>
              <w:rPr>
                <w:rFonts w:eastAsia="Times New Roman" w:cs="Arial"/>
                <w:color w:val="000000"/>
                <w:lang w:eastAsia="en-GB"/>
              </w:rPr>
            </w:pPr>
            <w:r w:rsidRPr="00944B7E">
              <w:rPr>
                <w:rFonts w:eastAsia="Times New Roman" w:cs="Arial"/>
                <w:color w:val="000000"/>
                <w:lang w:eastAsia="en-GB"/>
              </w:rPr>
              <w:t>SEC</w:t>
            </w:r>
          </w:p>
        </w:tc>
        <w:tc>
          <w:tcPr>
            <w:tcW w:w="7659" w:type="dxa"/>
            <w:noWrap/>
            <w:vAlign w:val="bottom"/>
            <w:hideMark/>
          </w:tcPr>
          <w:p w14:paraId="6D28901D" w14:textId="77777777" w:rsidR="00580D73" w:rsidRPr="00944B7E" w:rsidRDefault="00580D73">
            <w:pPr>
              <w:spacing w:after="0"/>
              <w:rPr>
                <w:rFonts w:eastAsia="Times New Roman" w:cs="Arial"/>
                <w:color w:val="000000"/>
                <w:lang w:eastAsia="en-GB"/>
              </w:rPr>
            </w:pPr>
            <w:r w:rsidRPr="00944B7E">
              <w:rPr>
                <w:rFonts w:eastAsia="Times New Roman" w:cs="Arial"/>
                <w:color w:val="000000"/>
                <w:lang w:eastAsia="en-GB"/>
              </w:rPr>
              <w:t>School Ethics Committee</w:t>
            </w:r>
          </w:p>
        </w:tc>
      </w:tr>
      <w:tr w:rsidR="00155B07" w:rsidRPr="00944B7E" w14:paraId="6B29C04E" w14:textId="77777777" w:rsidTr="00730B1C">
        <w:trPr>
          <w:trHeight w:val="283"/>
        </w:trPr>
        <w:tc>
          <w:tcPr>
            <w:tcW w:w="2127" w:type="dxa"/>
            <w:noWrap/>
            <w:vAlign w:val="bottom"/>
            <w:hideMark/>
          </w:tcPr>
          <w:p w14:paraId="1ABD8BB0" w14:textId="77777777" w:rsidR="00580D73" w:rsidRPr="00944B7E" w:rsidRDefault="00580D73">
            <w:pPr>
              <w:spacing w:after="0"/>
              <w:rPr>
                <w:rFonts w:eastAsia="Times New Roman" w:cs="Arial"/>
                <w:color w:val="000000"/>
                <w:lang w:eastAsia="en-GB"/>
              </w:rPr>
            </w:pPr>
            <w:r w:rsidRPr="00944B7E">
              <w:rPr>
                <w:rFonts w:eastAsia="Times New Roman" w:cs="Arial"/>
                <w:color w:val="000000"/>
                <w:lang w:eastAsia="en-GB"/>
              </w:rPr>
              <w:t>SL</w:t>
            </w:r>
          </w:p>
        </w:tc>
        <w:tc>
          <w:tcPr>
            <w:tcW w:w="7659" w:type="dxa"/>
            <w:noWrap/>
            <w:vAlign w:val="bottom"/>
            <w:hideMark/>
          </w:tcPr>
          <w:p w14:paraId="74A4A3B8" w14:textId="77777777" w:rsidR="00580D73" w:rsidRPr="00944B7E" w:rsidRDefault="00580D73">
            <w:pPr>
              <w:spacing w:after="0"/>
              <w:rPr>
                <w:rFonts w:eastAsia="Times New Roman" w:cs="Arial"/>
                <w:color w:val="000000"/>
                <w:lang w:eastAsia="en-GB"/>
              </w:rPr>
            </w:pPr>
            <w:r w:rsidRPr="00944B7E">
              <w:rPr>
                <w:rFonts w:eastAsia="Times New Roman" w:cs="Arial"/>
                <w:color w:val="000000"/>
                <w:lang w:eastAsia="en-GB"/>
              </w:rPr>
              <w:t>Senior Lecturer</w:t>
            </w:r>
          </w:p>
        </w:tc>
      </w:tr>
      <w:tr w:rsidR="00155B07" w:rsidRPr="00944B7E" w14:paraId="6D441D3C" w14:textId="77777777" w:rsidTr="00730B1C">
        <w:trPr>
          <w:trHeight w:val="283"/>
        </w:trPr>
        <w:tc>
          <w:tcPr>
            <w:tcW w:w="2127" w:type="dxa"/>
            <w:noWrap/>
            <w:vAlign w:val="bottom"/>
            <w:hideMark/>
          </w:tcPr>
          <w:p w14:paraId="3BC350EB" w14:textId="77777777" w:rsidR="00580D73" w:rsidRPr="00944B7E" w:rsidRDefault="00580D73">
            <w:pPr>
              <w:spacing w:after="0"/>
              <w:rPr>
                <w:rFonts w:eastAsia="Times New Roman" w:cs="Arial"/>
                <w:color w:val="000000"/>
                <w:lang w:eastAsia="en-GB"/>
              </w:rPr>
            </w:pPr>
            <w:r w:rsidRPr="00944B7E">
              <w:rPr>
                <w:rFonts w:eastAsia="Times New Roman" w:cs="Arial"/>
                <w:color w:val="000000"/>
                <w:lang w:eastAsia="en-GB"/>
              </w:rPr>
              <w:t>SP</w:t>
            </w:r>
          </w:p>
        </w:tc>
        <w:tc>
          <w:tcPr>
            <w:tcW w:w="7659" w:type="dxa"/>
            <w:noWrap/>
            <w:vAlign w:val="bottom"/>
            <w:hideMark/>
          </w:tcPr>
          <w:p w14:paraId="4F042674" w14:textId="77777777" w:rsidR="00580D73" w:rsidRPr="00944B7E" w:rsidRDefault="00580D73">
            <w:pPr>
              <w:spacing w:after="0"/>
              <w:rPr>
                <w:rFonts w:eastAsia="Times New Roman" w:cs="Arial"/>
                <w:color w:val="000000"/>
                <w:lang w:eastAsia="en-GB"/>
              </w:rPr>
            </w:pPr>
            <w:r w:rsidRPr="00944B7E">
              <w:rPr>
                <w:rFonts w:eastAsia="Times New Roman" w:cs="Arial"/>
                <w:color w:val="000000"/>
                <w:lang w:eastAsia="en-GB"/>
              </w:rPr>
              <w:t>School President</w:t>
            </w:r>
          </w:p>
        </w:tc>
      </w:tr>
      <w:tr w:rsidR="00155B07" w:rsidRPr="00944B7E" w14:paraId="6DCDE97B" w14:textId="77777777" w:rsidTr="00730B1C">
        <w:trPr>
          <w:trHeight w:val="283"/>
        </w:trPr>
        <w:tc>
          <w:tcPr>
            <w:tcW w:w="2127" w:type="dxa"/>
            <w:noWrap/>
            <w:vAlign w:val="bottom"/>
            <w:hideMark/>
          </w:tcPr>
          <w:p w14:paraId="6922729E" w14:textId="77777777" w:rsidR="00580D73" w:rsidRPr="00944B7E" w:rsidRDefault="00580D73">
            <w:pPr>
              <w:spacing w:after="0"/>
              <w:rPr>
                <w:rFonts w:eastAsia="Times New Roman" w:cs="Arial"/>
                <w:color w:val="000000"/>
                <w:lang w:eastAsia="en-GB"/>
              </w:rPr>
            </w:pPr>
            <w:r w:rsidRPr="00944B7E">
              <w:rPr>
                <w:rFonts w:eastAsia="Times New Roman" w:cs="Arial"/>
                <w:color w:val="000000"/>
                <w:lang w:eastAsia="en-GB"/>
              </w:rPr>
              <w:t>SSCC</w:t>
            </w:r>
          </w:p>
        </w:tc>
        <w:tc>
          <w:tcPr>
            <w:tcW w:w="7659" w:type="dxa"/>
            <w:noWrap/>
            <w:vAlign w:val="bottom"/>
            <w:hideMark/>
          </w:tcPr>
          <w:p w14:paraId="6993FFEC" w14:textId="77777777" w:rsidR="00580D73" w:rsidRPr="00944B7E" w:rsidRDefault="00580D73">
            <w:pPr>
              <w:spacing w:after="0"/>
              <w:rPr>
                <w:rFonts w:eastAsia="Times New Roman" w:cs="Arial"/>
                <w:color w:val="000000"/>
                <w:lang w:eastAsia="en-GB"/>
              </w:rPr>
            </w:pPr>
            <w:r w:rsidRPr="00944B7E">
              <w:rPr>
                <w:rFonts w:eastAsia="Times New Roman" w:cs="Arial"/>
                <w:color w:val="000000"/>
                <w:lang w:eastAsia="en-GB"/>
              </w:rPr>
              <w:t>Staff-Student Consultative Committee</w:t>
            </w:r>
          </w:p>
        </w:tc>
      </w:tr>
      <w:tr w:rsidR="00155B07" w:rsidRPr="00944B7E" w14:paraId="697390B1" w14:textId="77777777" w:rsidTr="00730B1C">
        <w:trPr>
          <w:trHeight w:val="283"/>
        </w:trPr>
        <w:tc>
          <w:tcPr>
            <w:tcW w:w="2127" w:type="dxa"/>
            <w:noWrap/>
            <w:vAlign w:val="bottom"/>
            <w:hideMark/>
          </w:tcPr>
          <w:p w14:paraId="0F831157" w14:textId="77777777" w:rsidR="00580D73" w:rsidRPr="00944B7E" w:rsidRDefault="00580D73">
            <w:pPr>
              <w:spacing w:after="0"/>
              <w:rPr>
                <w:rFonts w:eastAsia="Times New Roman" w:cs="Arial"/>
                <w:color w:val="000000"/>
                <w:lang w:eastAsia="en-GB"/>
              </w:rPr>
            </w:pPr>
            <w:r w:rsidRPr="00944B7E">
              <w:rPr>
                <w:rFonts w:eastAsia="Times New Roman" w:cs="Arial"/>
                <w:color w:val="000000"/>
                <w:lang w:eastAsia="en-GB"/>
              </w:rPr>
              <w:t>SSH</w:t>
            </w:r>
          </w:p>
        </w:tc>
        <w:tc>
          <w:tcPr>
            <w:tcW w:w="7659" w:type="dxa"/>
            <w:noWrap/>
            <w:vAlign w:val="bottom"/>
            <w:hideMark/>
          </w:tcPr>
          <w:p w14:paraId="323D019C" w14:textId="77777777" w:rsidR="00580D73" w:rsidRPr="00944B7E" w:rsidRDefault="00580D73">
            <w:pPr>
              <w:spacing w:after="0"/>
              <w:rPr>
                <w:rFonts w:eastAsia="Times New Roman" w:cs="Arial"/>
                <w:color w:val="000000"/>
                <w:lang w:eastAsia="en-GB"/>
              </w:rPr>
            </w:pPr>
            <w:r w:rsidRPr="00944B7E">
              <w:rPr>
                <w:rFonts w:eastAsia="Times New Roman" w:cs="Arial"/>
                <w:color w:val="000000"/>
                <w:lang w:eastAsia="en-GB"/>
              </w:rPr>
              <w:t>School Staff Handbook</w:t>
            </w:r>
          </w:p>
        </w:tc>
      </w:tr>
      <w:tr w:rsidR="00155B07" w:rsidRPr="00944B7E" w14:paraId="0CA606B6" w14:textId="77777777" w:rsidTr="00730B1C">
        <w:trPr>
          <w:trHeight w:val="283"/>
        </w:trPr>
        <w:tc>
          <w:tcPr>
            <w:tcW w:w="2127" w:type="dxa"/>
            <w:noWrap/>
            <w:vAlign w:val="bottom"/>
            <w:hideMark/>
          </w:tcPr>
          <w:p w14:paraId="1182BA09" w14:textId="77777777" w:rsidR="00580D73" w:rsidRPr="00944B7E" w:rsidRDefault="00580D73">
            <w:pPr>
              <w:spacing w:after="0"/>
              <w:rPr>
                <w:rFonts w:eastAsia="Times New Roman" w:cs="Arial"/>
                <w:color w:val="000000"/>
                <w:lang w:eastAsia="en-GB"/>
              </w:rPr>
            </w:pPr>
            <w:r w:rsidRPr="00944B7E">
              <w:rPr>
                <w:rFonts w:eastAsia="Times New Roman" w:cs="Arial"/>
                <w:color w:val="000000"/>
                <w:lang w:eastAsia="en-GB"/>
              </w:rPr>
              <w:t>STEM or STEMM</w:t>
            </w:r>
          </w:p>
        </w:tc>
        <w:tc>
          <w:tcPr>
            <w:tcW w:w="7659" w:type="dxa"/>
            <w:noWrap/>
            <w:vAlign w:val="bottom"/>
            <w:hideMark/>
          </w:tcPr>
          <w:p w14:paraId="5F2795AD" w14:textId="77777777" w:rsidR="00580D73" w:rsidRPr="00944B7E" w:rsidRDefault="00580D73">
            <w:pPr>
              <w:spacing w:after="0"/>
              <w:rPr>
                <w:rFonts w:eastAsia="Times New Roman" w:cs="Arial"/>
                <w:color w:val="000000"/>
                <w:lang w:eastAsia="en-GB"/>
              </w:rPr>
            </w:pPr>
            <w:r w:rsidRPr="00944B7E">
              <w:rPr>
                <w:rFonts w:eastAsia="Times New Roman" w:cs="Arial"/>
                <w:color w:val="000000"/>
                <w:lang w:eastAsia="en-GB"/>
              </w:rPr>
              <w:t>Science, Technology, Engineering, and Mathematics (Medicine)</w:t>
            </w:r>
          </w:p>
        </w:tc>
      </w:tr>
      <w:tr w:rsidR="00155B07" w:rsidRPr="00944B7E" w14:paraId="3DE5F5FC" w14:textId="77777777" w:rsidTr="00730B1C">
        <w:trPr>
          <w:trHeight w:val="283"/>
        </w:trPr>
        <w:tc>
          <w:tcPr>
            <w:tcW w:w="2127" w:type="dxa"/>
            <w:noWrap/>
            <w:vAlign w:val="bottom"/>
            <w:hideMark/>
          </w:tcPr>
          <w:p w14:paraId="585C2711" w14:textId="77777777" w:rsidR="00580D73" w:rsidRPr="00944B7E" w:rsidRDefault="00580D73">
            <w:pPr>
              <w:spacing w:after="0"/>
              <w:rPr>
                <w:rFonts w:eastAsia="Times New Roman" w:cs="Arial"/>
                <w:color w:val="000000"/>
                <w:lang w:eastAsia="en-GB"/>
              </w:rPr>
            </w:pPr>
            <w:r w:rsidRPr="00944B7E">
              <w:rPr>
                <w:rFonts w:eastAsia="Times New Roman" w:cs="Arial"/>
                <w:color w:val="000000"/>
                <w:lang w:eastAsia="en-GB"/>
              </w:rPr>
              <w:t>UBT</w:t>
            </w:r>
          </w:p>
        </w:tc>
        <w:tc>
          <w:tcPr>
            <w:tcW w:w="7659" w:type="dxa"/>
            <w:noWrap/>
            <w:vAlign w:val="bottom"/>
            <w:hideMark/>
          </w:tcPr>
          <w:p w14:paraId="6253A4CB" w14:textId="77777777" w:rsidR="00580D73" w:rsidRPr="00944B7E" w:rsidRDefault="00580D73">
            <w:pPr>
              <w:spacing w:after="0"/>
              <w:rPr>
                <w:rFonts w:eastAsia="Times New Roman" w:cs="Arial"/>
                <w:color w:val="000000"/>
                <w:lang w:eastAsia="en-GB"/>
              </w:rPr>
            </w:pPr>
            <w:r w:rsidRPr="00944B7E">
              <w:rPr>
                <w:rFonts w:eastAsia="Times New Roman" w:cs="Arial"/>
                <w:color w:val="000000"/>
                <w:lang w:eastAsia="en-GB"/>
              </w:rPr>
              <w:t xml:space="preserve">Unconscious Bias Training </w:t>
            </w:r>
          </w:p>
        </w:tc>
      </w:tr>
      <w:tr w:rsidR="00155B07" w:rsidRPr="00944B7E" w14:paraId="5E446860" w14:textId="77777777" w:rsidTr="00730B1C">
        <w:trPr>
          <w:trHeight w:val="283"/>
        </w:trPr>
        <w:tc>
          <w:tcPr>
            <w:tcW w:w="2127" w:type="dxa"/>
            <w:noWrap/>
            <w:vAlign w:val="bottom"/>
            <w:hideMark/>
          </w:tcPr>
          <w:p w14:paraId="3A1A9026" w14:textId="77777777" w:rsidR="00580D73" w:rsidRPr="00944B7E" w:rsidRDefault="00580D73">
            <w:pPr>
              <w:spacing w:after="0"/>
              <w:rPr>
                <w:rFonts w:eastAsia="Times New Roman" w:cs="Arial"/>
                <w:color w:val="000000"/>
                <w:lang w:eastAsia="en-GB"/>
              </w:rPr>
            </w:pPr>
            <w:r w:rsidRPr="00944B7E">
              <w:rPr>
                <w:rFonts w:eastAsia="Times New Roman" w:cs="Arial"/>
                <w:color w:val="000000"/>
                <w:lang w:eastAsia="en-GB"/>
              </w:rPr>
              <w:t>UG</w:t>
            </w:r>
          </w:p>
        </w:tc>
        <w:tc>
          <w:tcPr>
            <w:tcW w:w="7659" w:type="dxa"/>
            <w:noWrap/>
            <w:vAlign w:val="bottom"/>
            <w:hideMark/>
          </w:tcPr>
          <w:p w14:paraId="2818E636" w14:textId="77777777" w:rsidR="00580D73" w:rsidRPr="00944B7E" w:rsidRDefault="00580D73">
            <w:pPr>
              <w:spacing w:after="0"/>
              <w:rPr>
                <w:rFonts w:eastAsia="Times New Roman" w:cs="Arial"/>
                <w:color w:val="000000"/>
                <w:lang w:eastAsia="en-GB"/>
              </w:rPr>
            </w:pPr>
            <w:r w:rsidRPr="00944B7E">
              <w:rPr>
                <w:rFonts w:eastAsia="Times New Roman" w:cs="Arial"/>
                <w:color w:val="000000"/>
                <w:lang w:eastAsia="en-GB"/>
              </w:rPr>
              <w:t>Under Graduate</w:t>
            </w:r>
          </w:p>
        </w:tc>
      </w:tr>
      <w:tr w:rsidR="00155B07" w:rsidRPr="00944B7E" w14:paraId="42B5A26F" w14:textId="77777777" w:rsidTr="00730B1C">
        <w:trPr>
          <w:trHeight w:val="283"/>
        </w:trPr>
        <w:tc>
          <w:tcPr>
            <w:tcW w:w="2127" w:type="dxa"/>
            <w:noWrap/>
            <w:vAlign w:val="bottom"/>
            <w:hideMark/>
          </w:tcPr>
          <w:p w14:paraId="01652503" w14:textId="77777777" w:rsidR="00580D73" w:rsidRPr="00944B7E" w:rsidRDefault="00580D73">
            <w:pPr>
              <w:spacing w:after="0"/>
              <w:rPr>
                <w:rFonts w:eastAsia="Times New Roman" w:cs="Arial"/>
                <w:color w:val="000000"/>
                <w:lang w:eastAsia="en-GB"/>
              </w:rPr>
            </w:pPr>
            <w:r w:rsidRPr="00944B7E">
              <w:rPr>
                <w:rFonts w:eastAsia="Times New Roman" w:cs="Arial"/>
                <w:color w:val="000000"/>
                <w:lang w:eastAsia="en-GB"/>
              </w:rPr>
              <w:t>WO</w:t>
            </w:r>
          </w:p>
        </w:tc>
        <w:tc>
          <w:tcPr>
            <w:tcW w:w="7659" w:type="dxa"/>
            <w:noWrap/>
            <w:vAlign w:val="bottom"/>
            <w:hideMark/>
          </w:tcPr>
          <w:p w14:paraId="20499A6A" w14:textId="7C4A79C4" w:rsidR="00580D73" w:rsidRPr="00944B7E" w:rsidRDefault="00580D73">
            <w:pPr>
              <w:spacing w:after="0"/>
              <w:rPr>
                <w:rFonts w:eastAsia="Times New Roman" w:cs="Arial"/>
                <w:color w:val="000000"/>
                <w:lang w:eastAsia="en-GB"/>
              </w:rPr>
            </w:pPr>
            <w:r w:rsidRPr="00944B7E">
              <w:rPr>
                <w:rFonts w:eastAsia="Times New Roman" w:cs="Arial"/>
                <w:color w:val="000000"/>
                <w:lang w:eastAsia="en-GB"/>
              </w:rPr>
              <w:t>Well</w:t>
            </w:r>
            <w:r w:rsidR="00E128B2">
              <w:rPr>
                <w:rFonts w:eastAsia="Times New Roman" w:cs="Arial"/>
                <w:color w:val="000000"/>
                <w:lang w:eastAsia="en-GB"/>
              </w:rPr>
              <w:t>-</w:t>
            </w:r>
            <w:r w:rsidRPr="00944B7E">
              <w:rPr>
                <w:rFonts w:eastAsia="Times New Roman" w:cs="Arial"/>
                <w:color w:val="000000"/>
                <w:lang w:eastAsia="en-GB"/>
              </w:rPr>
              <w:t>being Officer</w:t>
            </w:r>
          </w:p>
        </w:tc>
      </w:tr>
    </w:tbl>
    <w:p w14:paraId="223EA829" w14:textId="77777777" w:rsidR="00FF2B55" w:rsidRPr="00944B7E" w:rsidRDefault="00FF2B55" w:rsidP="005859CB">
      <w:pPr>
        <w:rPr>
          <w:rFonts w:cs="Arial"/>
        </w:rPr>
      </w:pPr>
    </w:p>
    <w:sectPr w:rsidR="00FF2B55" w:rsidRPr="00944B7E" w:rsidSect="005859CB">
      <w:footerReference w:type="default" r:id="rId27"/>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49FB43" w14:textId="77777777" w:rsidR="00BE7C6D" w:rsidRDefault="00BE7C6D" w:rsidP="00E61AD9">
      <w:pPr>
        <w:spacing w:after="0"/>
      </w:pPr>
      <w:r>
        <w:separator/>
      </w:r>
    </w:p>
  </w:endnote>
  <w:endnote w:type="continuationSeparator" w:id="0">
    <w:p w14:paraId="59E5EC3D" w14:textId="77777777" w:rsidR="00BE7C6D" w:rsidRDefault="00BE7C6D" w:rsidP="00E61AD9">
      <w:pPr>
        <w:spacing w:after="0"/>
      </w:pPr>
      <w:r>
        <w:continuationSeparator/>
      </w:r>
    </w:p>
  </w:endnote>
  <w:endnote w:type="continuationNotice" w:id="1">
    <w:p w14:paraId="1F77988D" w14:textId="77777777" w:rsidR="00BE7C6D" w:rsidRDefault="00BE7C6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Palatino">
    <w:panose1 w:val="00000000000000000000"/>
    <w:charset w:val="4D"/>
    <w:family w:val="auto"/>
    <w:pitch w:val="variable"/>
    <w:sig w:usb0="A00002FF" w:usb1="7800205A" w:usb2="1460000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1285990"/>
      <w:docPartObj>
        <w:docPartGallery w:val="Page Numbers (Bottom of Page)"/>
        <w:docPartUnique/>
      </w:docPartObj>
    </w:sdtPr>
    <w:sdtEndPr>
      <w:rPr>
        <w:noProof/>
      </w:rPr>
    </w:sdtEndPr>
    <w:sdtContent>
      <w:p w14:paraId="6F3F3200" w14:textId="5413ABF0" w:rsidR="008C7E48" w:rsidRDefault="008C7E4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31E8734" w14:textId="77777777" w:rsidR="008C7E48" w:rsidRDefault="008C7E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FB69B" w14:textId="77777777" w:rsidR="00FD5C3A" w:rsidRPr="00FD5C3A" w:rsidRDefault="00FD5C3A">
    <w:pPr>
      <w:pStyle w:val="Footer"/>
      <w:jc w:val="center"/>
      <w:rPr>
        <w:caps/>
        <w:noProof/>
      </w:rPr>
    </w:pPr>
    <w:r w:rsidRPr="00FD5C3A">
      <w:rPr>
        <w:caps/>
      </w:rPr>
      <w:fldChar w:fldCharType="begin"/>
    </w:r>
    <w:r w:rsidRPr="00FD5C3A">
      <w:rPr>
        <w:caps/>
      </w:rPr>
      <w:instrText xml:space="preserve"> PAGE   \* MERGEFORMAT </w:instrText>
    </w:r>
    <w:r w:rsidRPr="00FD5C3A">
      <w:rPr>
        <w:caps/>
      </w:rPr>
      <w:fldChar w:fldCharType="separate"/>
    </w:r>
    <w:r w:rsidRPr="00FD5C3A">
      <w:rPr>
        <w:caps/>
        <w:noProof/>
      </w:rPr>
      <w:t>2</w:t>
    </w:r>
    <w:r w:rsidRPr="00FD5C3A">
      <w:rPr>
        <w:caps/>
        <w:noProof/>
      </w:rPr>
      <w:fldChar w:fldCharType="end"/>
    </w:r>
  </w:p>
  <w:p w14:paraId="0CF43D1B" w14:textId="77777777" w:rsidR="00861610" w:rsidRDefault="008616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03122D" w14:textId="77777777" w:rsidR="00BE7C6D" w:rsidRDefault="00BE7C6D" w:rsidP="00E61AD9">
      <w:pPr>
        <w:spacing w:after="0"/>
      </w:pPr>
      <w:r>
        <w:separator/>
      </w:r>
    </w:p>
  </w:footnote>
  <w:footnote w:type="continuationSeparator" w:id="0">
    <w:p w14:paraId="06EDC0A9" w14:textId="77777777" w:rsidR="00BE7C6D" w:rsidRDefault="00BE7C6D" w:rsidP="00E61AD9">
      <w:pPr>
        <w:spacing w:after="0"/>
      </w:pPr>
      <w:r>
        <w:continuationSeparator/>
      </w:r>
    </w:p>
  </w:footnote>
  <w:footnote w:type="continuationNotice" w:id="1">
    <w:p w14:paraId="565F12E3" w14:textId="77777777" w:rsidR="00BE7C6D" w:rsidRDefault="00BE7C6D">
      <w:pPr>
        <w:spacing w:after="0"/>
      </w:pPr>
    </w:p>
  </w:footnote>
</w:footnotes>
</file>

<file path=word/intelligence2.xml><?xml version="1.0" encoding="utf-8"?>
<int2:intelligence xmlns:int2="http://schemas.microsoft.com/office/intelligence/2020/intelligence" xmlns:oel="http://schemas.microsoft.com/office/2019/extlst">
  <int2:observations>
    <int2:textHash int2:hashCode="ORg3PPVVnFS1LH" int2:id="CM0C5V7h">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37E60"/>
    <w:multiLevelType w:val="hybridMultilevel"/>
    <w:tmpl w:val="00A87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9E3E88"/>
    <w:multiLevelType w:val="hybridMultilevel"/>
    <w:tmpl w:val="CBD8CECE"/>
    <w:lvl w:ilvl="0" w:tplc="5450DF36">
      <w:start w:val="1"/>
      <w:numFmt w:val="decimal"/>
      <w:lvlText w:val="%1.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1F16D5"/>
    <w:multiLevelType w:val="hybridMultilevel"/>
    <w:tmpl w:val="6CD254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901944"/>
    <w:multiLevelType w:val="multilevel"/>
    <w:tmpl w:val="C74404F6"/>
    <w:lvl w:ilvl="0">
      <w:start w:val="1"/>
      <w:numFmt w:val="decimal"/>
      <w:lvlText w:val="%1."/>
      <w:lvlJc w:val="left"/>
      <w:pPr>
        <w:ind w:left="360" w:hanging="360"/>
      </w:pPr>
    </w:lvl>
    <w:lvl w:ilvl="1">
      <w:start w:val="1"/>
      <w:numFmt w:val="bullet"/>
      <w:lvlText w:val=""/>
      <w:lvlJc w:val="left"/>
      <w:pPr>
        <w:ind w:left="1216"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A395B4F"/>
    <w:multiLevelType w:val="hybridMultilevel"/>
    <w:tmpl w:val="5CFC8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BF026B"/>
    <w:multiLevelType w:val="multilevel"/>
    <w:tmpl w:val="CF7E94AC"/>
    <w:lvl w:ilvl="0">
      <w:start w:val="1"/>
      <w:numFmt w:val="decimal"/>
      <w:lvlText w:val="%1."/>
      <w:lvlJc w:val="left"/>
      <w:pPr>
        <w:ind w:left="360" w:hanging="360"/>
      </w:pPr>
    </w:lvl>
    <w:lvl w:ilvl="1">
      <w:start w:val="1"/>
      <w:numFmt w:val="bullet"/>
      <w:lvlText w:val=""/>
      <w:lvlJc w:val="left"/>
      <w:pPr>
        <w:ind w:left="1216"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1064960"/>
    <w:multiLevelType w:val="hybridMultilevel"/>
    <w:tmpl w:val="DCF671A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2476E89"/>
    <w:multiLevelType w:val="multilevel"/>
    <w:tmpl w:val="773E0388"/>
    <w:lvl w:ilvl="0">
      <w:start w:val="3"/>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14581C59"/>
    <w:multiLevelType w:val="multilevel"/>
    <w:tmpl w:val="8CC029B0"/>
    <w:lvl w:ilvl="0">
      <w:start w:val="3"/>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5727458"/>
    <w:multiLevelType w:val="hybridMultilevel"/>
    <w:tmpl w:val="C27241D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57C777F"/>
    <w:multiLevelType w:val="hybridMultilevel"/>
    <w:tmpl w:val="2C52CD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000610"/>
    <w:multiLevelType w:val="multilevel"/>
    <w:tmpl w:val="A15828CC"/>
    <w:lvl w:ilvl="0">
      <w:start w:val="3"/>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4B72E09"/>
    <w:multiLevelType w:val="hybridMultilevel"/>
    <w:tmpl w:val="89727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DE518E"/>
    <w:multiLevelType w:val="hybridMultilevel"/>
    <w:tmpl w:val="173CC8AE"/>
    <w:lvl w:ilvl="0" w:tplc="08090001">
      <w:start w:val="1"/>
      <w:numFmt w:val="bullet"/>
      <w:lvlText w:val=""/>
      <w:lvlJc w:val="left"/>
      <w:pPr>
        <w:ind w:left="1216" w:hanging="360"/>
      </w:pPr>
      <w:rPr>
        <w:rFonts w:ascii="Symbol" w:hAnsi="Symbol" w:hint="default"/>
      </w:rPr>
    </w:lvl>
    <w:lvl w:ilvl="1" w:tplc="08090003">
      <w:start w:val="1"/>
      <w:numFmt w:val="bullet"/>
      <w:lvlText w:val="o"/>
      <w:lvlJc w:val="left"/>
      <w:pPr>
        <w:ind w:left="1936" w:hanging="360"/>
      </w:pPr>
      <w:rPr>
        <w:rFonts w:ascii="Courier New" w:hAnsi="Courier New" w:cs="Courier New" w:hint="default"/>
      </w:rPr>
    </w:lvl>
    <w:lvl w:ilvl="2" w:tplc="08090005" w:tentative="1">
      <w:start w:val="1"/>
      <w:numFmt w:val="bullet"/>
      <w:lvlText w:val=""/>
      <w:lvlJc w:val="left"/>
      <w:pPr>
        <w:ind w:left="2656" w:hanging="360"/>
      </w:pPr>
      <w:rPr>
        <w:rFonts w:ascii="Wingdings" w:hAnsi="Wingdings" w:hint="default"/>
      </w:rPr>
    </w:lvl>
    <w:lvl w:ilvl="3" w:tplc="08090001" w:tentative="1">
      <w:start w:val="1"/>
      <w:numFmt w:val="bullet"/>
      <w:lvlText w:val=""/>
      <w:lvlJc w:val="left"/>
      <w:pPr>
        <w:ind w:left="3376" w:hanging="360"/>
      </w:pPr>
      <w:rPr>
        <w:rFonts w:ascii="Symbol" w:hAnsi="Symbol" w:hint="default"/>
      </w:rPr>
    </w:lvl>
    <w:lvl w:ilvl="4" w:tplc="08090003" w:tentative="1">
      <w:start w:val="1"/>
      <w:numFmt w:val="bullet"/>
      <w:lvlText w:val="o"/>
      <w:lvlJc w:val="left"/>
      <w:pPr>
        <w:ind w:left="4096" w:hanging="360"/>
      </w:pPr>
      <w:rPr>
        <w:rFonts w:ascii="Courier New" w:hAnsi="Courier New" w:cs="Courier New" w:hint="default"/>
      </w:rPr>
    </w:lvl>
    <w:lvl w:ilvl="5" w:tplc="08090005" w:tentative="1">
      <w:start w:val="1"/>
      <w:numFmt w:val="bullet"/>
      <w:lvlText w:val=""/>
      <w:lvlJc w:val="left"/>
      <w:pPr>
        <w:ind w:left="4816" w:hanging="360"/>
      </w:pPr>
      <w:rPr>
        <w:rFonts w:ascii="Wingdings" w:hAnsi="Wingdings" w:hint="default"/>
      </w:rPr>
    </w:lvl>
    <w:lvl w:ilvl="6" w:tplc="08090001" w:tentative="1">
      <w:start w:val="1"/>
      <w:numFmt w:val="bullet"/>
      <w:lvlText w:val=""/>
      <w:lvlJc w:val="left"/>
      <w:pPr>
        <w:ind w:left="5536" w:hanging="360"/>
      </w:pPr>
      <w:rPr>
        <w:rFonts w:ascii="Symbol" w:hAnsi="Symbol" w:hint="default"/>
      </w:rPr>
    </w:lvl>
    <w:lvl w:ilvl="7" w:tplc="08090003" w:tentative="1">
      <w:start w:val="1"/>
      <w:numFmt w:val="bullet"/>
      <w:lvlText w:val="o"/>
      <w:lvlJc w:val="left"/>
      <w:pPr>
        <w:ind w:left="6256" w:hanging="360"/>
      </w:pPr>
      <w:rPr>
        <w:rFonts w:ascii="Courier New" w:hAnsi="Courier New" w:cs="Courier New" w:hint="default"/>
      </w:rPr>
    </w:lvl>
    <w:lvl w:ilvl="8" w:tplc="08090005" w:tentative="1">
      <w:start w:val="1"/>
      <w:numFmt w:val="bullet"/>
      <w:lvlText w:val=""/>
      <w:lvlJc w:val="left"/>
      <w:pPr>
        <w:ind w:left="6976" w:hanging="360"/>
      </w:pPr>
      <w:rPr>
        <w:rFonts w:ascii="Wingdings" w:hAnsi="Wingdings" w:hint="default"/>
      </w:rPr>
    </w:lvl>
  </w:abstractNum>
  <w:abstractNum w:abstractNumId="14" w15:restartNumberingAfterBreak="0">
    <w:nsid w:val="28C95B4F"/>
    <w:multiLevelType w:val="multilevel"/>
    <w:tmpl w:val="C5E8F75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i w:val="0"/>
        <w:iCs/>
      </w:rPr>
    </w:lvl>
    <w:lvl w:ilvl="2">
      <w:start w:val="1"/>
      <w:numFmt w:val="decimal"/>
      <w:lvlText w:val="%1.%2.%3."/>
      <w:lvlJc w:val="left"/>
      <w:pPr>
        <w:ind w:left="720" w:hanging="720"/>
      </w:pPr>
      <w:rPr>
        <w:rFonts w:ascii="Arial" w:hAnsi="Arial" w:cs="Arial" w:hint="default"/>
        <w:b/>
        <w:bCs/>
        <w:color w:val="000000" w:themeColor="text1"/>
      </w:rPr>
    </w:lvl>
    <w:lvl w:ilvl="3">
      <w:start w:val="1"/>
      <w:numFmt w:val="decimal"/>
      <w:pStyle w:val="Heading5"/>
      <w:lvlText w:val="%1.%2.%3.%4."/>
      <w:lvlJc w:val="left"/>
      <w:pPr>
        <w:ind w:left="720" w:hanging="720"/>
      </w:pPr>
      <w:rPr>
        <w:rFonts w:hint="default"/>
      </w:rPr>
    </w:lvl>
    <w:lvl w:ilvl="4">
      <w:start w:val="1"/>
      <w:numFmt w:val="decimal"/>
      <w:pStyle w:val="Heading6"/>
      <w:lvlText w:val="%1.%2.%3.%4. %5."/>
      <w:lvlJc w:val="left"/>
      <w:pPr>
        <w:ind w:left="720" w:hanging="720"/>
      </w:pPr>
      <w:rPr>
        <w:rFonts w:hint="default"/>
      </w:rPr>
    </w:lvl>
    <w:lvl w:ilvl="5">
      <w:start w:val="1"/>
      <w:numFmt w:val="lowerRoman"/>
      <w:lvlText w:val="%6."/>
      <w:lvlJc w:val="righ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right"/>
      <w:pPr>
        <w:ind w:left="720" w:hanging="720"/>
      </w:pPr>
      <w:rPr>
        <w:rFonts w:hint="default"/>
      </w:rPr>
    </w:lvl>
  </w:abstractNum>
  <w:abstractNum w:abstractNumId="15" w15:restartNumberingAfterBreak="0">
    <w:nsid w:val="290B46B8"/>
    <w:multiLevelType w:val="multilevel"/>
    <w:tmpl w:val="6CB2843E"/>
    <w:lvl w:ilvl="0">
      <w:start w:val="1"/>
      <w:numFmt w:val="decimal"/>
      <w:pStyle w:val="A2-TableNam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2DB41BFA"/>
    <w:multiLevelType w:val="hybridMultilevel"/>
    <w:tmpl w:val="07B03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3A7D66"/>
    <w:multiLevelType w:val="hybridMultilevel"/>
    <w:tmpl w:val="C8945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340E3C"/>
    <w:multiLevelType w:val="hybridMultilevel"/>
    <w:tmpl w:val="E558E710"/>
    <w:lvl w:ilvl="0" w:tplc="D5F82094">
      <w:start w:val="1"/>
      <w:numFmt w:val="bullet"/>
      <w:lvlText w:val=""/>
      <w:lvlJc w:val="left"/>
      <w:pPr>
        <w:ind w:left="720" w:hanging="360"/>
      </w:pPr>
      <w:rPr>
        <w:rFonts w:ascii="Symbol" w:hAnsi="Symbol" w:hint="default"/>
        <w:color w:val="15608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81469F"/>
    <w:multiLevelType w:val="multilevel"/>
    <w:tmpl w:val="CD98B46C"/>
    <w:lvl w:ilvl="0">
      <w:start w:val="1"/>
      <w:numFmt w:val="decimal"/>
      <w:lvlText w:val="%1"/>
      <w:lvlJc w:val="left"/>
      <w:pPr>
        <w:ind w:left="360" w:hanging="360"/>
      </w:pPr>
      <w:rPr>
        <w:rFonts w:eastAsiaTheme="majorEastAsia" w:hint="default"/>
        <w:i/>
      </w:rPr>
    </w:lvl>
    <w:lvl w:ilvl="1">
      <w:start w:val="1"/>
      <w:numFmt w:val="decimal"/>
      <w:lvlText w:val="%1.%2"/>
      <w:lvlJc w:val="left"/>
      <w:pPr>
        <w:ind w:left="360" w:hanging="360"/>
      </w:pPr>
      <w:rPr>
        <w:rFonts w:eastAsiaTheme="majorEastAsia" w:hint="default"/>
        <w:i w:val="0"/>
        <w:iCs/>
      </w:rPr>
    </w:lvl>
    <w:lvl w:ilvl="2">
      <w:start w:val="1"/>
      <w:numFmt w:val="decimal"/>
      <w:lvlText w:val="%1.%2.%3"/>
      <w:lvlJc w:val="left"/>
      <w:pPr>
        <w:ind w:left="720" w:hanging="720"/>
      </w:pPr>
      <w:rPr>
        <w:rFonts w:eastAsiaTheme="majorEastAsia" w:hint="default"/>
        <w:i/>
      </w:rPr>
    </w:lvl>
    <w:lvl w:ilvl="3">
      <w:start w:val="1"/>
      <w:numFmt w:val="decimal"/>
      <w:lvlText w:val="%1.%2.%3.%4"/>
      <w:lvlJc w:val="left"/>
      <w:pPr>
        <w:ind w:left="720" w:hanging="720"/>
      </w:pPr>
      <w:rPr>
        <w:rFonts w:eastAsiaTheme="majorEastAsia" w:hint="default"/>
        <w:i/>
      </w:rPr>
    </w:lvl>
    <w:lvl w:ilvl="4">
      <w:start w:val="1"/>
      <w:numFmt w:val="decimal"/>
      <w:lvlText w:val="%1.%2.%3.%4.%5"/>
      <w:lvlJc w:val="left"/>
      <w:pPr>
        <w:ind w:left="1080" w:hanging="1080"/>
      </w:pPr>
      <w:rPr>
        <w:rFonts w:eastAsiaTheme="majorEastAsia" w:hint="default"/>
        <w:i/>
      </w:rPr>
    </w:lvl>
    <w:lvl w:ilvl="5">
      <w:start w:val="1"/>
      <w:numFmt w:val="decimal"/>
      <w:lvlText w:val="%1.%2.%3.%4.%5.%6"/>
      <w:lvlJc w:val="left"/>
      <w:pPr>
        <w:ind w:left="1080" w:hanging="1080"/>
      </w:pPr>
      <w:rPr>
        <w:rFonts w:eastAsiaTheme="majorEastAsia" w:hint="default"/>
        <w:i/>
      </w:rPr>
    </w:lvl>
    <w:lvl w:ilvl="6">
      <w:start w:val="1"/>
      <w:numFmt w:val="decimal"/>
      <w:lvlText w:val="%1.%2.%3.%4.%5.%6.%7"/>
      <w:lvlJc w:val="left"/>
      <w:pPr>
        <w:ind w:left="1440" w:hanging="1440"/>
      </w:pPr>
      <w:rPr>
        <w:rFonts w:eastAsiaTheme="majorEastAsia" w:hint="default"/>
        <w:i/>
      </w:rPr>
    </w:lvl>
    <w:lvl w:ilvl="7">
      <w:start w:val="1"/>
      <w:numFmt w:val="decimal"/>
      <w:lvlText w:val="%1.%2.%3.%4.%5.%6.%7.%8"/>
      <w:lvlJc w:val="left"/>
      <w:pPr>
        <w:ind w:left="1440" w:hanging="1440"/>
      </w:pPr>
      <w:rPr>
        <w:rFonts w:eastAsiaTheme="majorEastAsia" w:hint="default"/>
        <w:i/>
      </w:rPr>
    </w:lvl>
    <w:lvl w:ilvl="8">
      <w:start w:val="1"/>
      <w:numFmt w:val="decimal"/>
      <w:lvlText w:val="%1.%2.%3.%4.%5.%6.%7.%8.%9"/>
      <w:lvlJc w:val="left"/>
      <w:pPr>
        <w:ind w:left="1800" w:hanging="1800"/>
      </w:pPr>
      <w:rPr>
        <w:rFonts w:eastAsiaTheme="majorEastAsia" w:hint="default"/>
        <w:i/>
      </w:rPr>
    </w:lvl>
  </w:abstractNum>
  <w:abstractNum w:abstractNumId="20" w15:restartNumberingAfterBreak="0">
    <w:nsid w:val="47B34FB4"/>
    <w:multiLevelType w:val="hybridMultilevel"/>
    <w:tmpl w:val="E9E6CD6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4A2778A6"/>
    <w:multiLevelType w:val="multilevel"/>
    <w:tmpl w:val="0409001D"/>
    <w:styleLink w:val="Singlepunch"/>
    <w:lvl w:ilvl="0">
      <w:start w:val="1"/>
      <w:numFmt w:val="bullet"/>
      <w:lvlText w:val="o"/>
      <w:lvlJc w:val="left"/>
      <w:pPr>
        <w:spacing w:before="120"/>
        <w:ind w:left="36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4D4D474A"/>
    <w:multiLevelType w:val="hybridMultilevel"/>
    <w:tmpl w:val="9E28EA4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4591B19"/>
    <w:multiLevelType w:val="multilevel"/>
    <w:tmpl w:val="253A6C4E"/>
    <w:lvl w:ilvl="0">
      <w:start w:val="1"/>
      <w:numFmt w:val="decimal"/>
      <w:lvlText w:val="%1."/>
      <w:lvlJc w:val="left"/>
      <w:pPr>
        <w:ind w:left="360" w:hanging="360"/>
      </w:pPr>
    </w:lvl>
    <w:lvl w:ilvl="1">
      <w:start w:val="1"/>
      <w:numFmt w:val="bullet"/>
      <w:lvlText w:val=""/>
      <w:lvlJc w:val="left"/>
      <w:pPr>
        <w:ind w:left="1216"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6CA540B"/>
    <w:multiLevelType w:val="multilevel"/>
    <w:tmpl w:val="2CBCACDE"/>
    <w:lvl w:ilvl="0">
      <w:start w:val="3"/>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586147F4"/>
    <w:multiLevelType w:val="hybridMultilevel"/>
    <w:tmpl w:val="5C160C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8A03FF0"/>
    <w:multiLevelType w:val="multilevel"/>
    <w:tmpl w:val="72CEC6CC"/>
    <w:lvl w:ilvl="0">
      <w:start w:val="1"/>
      <w:numFmt w:val="decimal"/>
      <w:lvlText w:val="%1."/>
      <w:lvlJc w:val="left"/>
      <w:pPr>
        <w:ind w:left="360" w:hanging="360"/>
      </w:pPr>
    </w:lvl>
    <w:lvl w:ilvl="1">
      <w:start w:val="1"/>
      <w:numFmt w:val="bullet"/>
      <w:lvlText w:val=""/>
      <w:lvlJc w:val="left"/>
      <w:pPr>
        <w:ind w:left="1216"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99740B7"/>
    <w:multiLevelType w:val="multilevel"/>
    <w:tmpl w:val="0922A46C"/>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5A570566"/>
    <w:multiLevelType w:val="multilevel"/>
    <w:tmpl w:val="A62EDC2C"/>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9" w15:restartNumberingAfterBreak="0">
    <w:nsid w:val="61425ED1"/>
    <w:multiLevelType w:val="hybridMultilevel"/>
    <w:tmpl w:val="50D458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62D434AE"/>
    <w:multiLevelType w:val="multilevel"/>
    <w:tmpl w:val="6C0EB5FC"/>
    <w:lvl w:ilvl="0">
      <w:start w:val="3"/>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AAF7DFA"/>
    <w:multiLevelType w:val="hybridMultilevel"/>
    <w:tmpl w:val="6C98A072"/>
    <w:lvl w:ilvl="0" w:tplc="A9A805C4">
      <w:start w:val="1"/>
      <w:numFmt w:val="decimal"/>
      <w:lvlText w:val="%1."/>
      <w:lvlJc w:val="left"/>
      <w:pPr>
        <w:ind w:left="218" w:hanging="360"/>
      </w:pPr>
      <w:rPr>
        <w:rFonts w:hint="default"/>
      </w:rPr>
    </w:lvl>
    <w:lvl w:ilvl="1" w:tplc="08090019" w:tentative="1">
      <w:start w:val="1"/>
      <w:numFmt w:val="lowerLetter"/>
      <w:lvlText w:val="%2."/>
      <w:lvlJc w:val="left"/>
      <w:pPr>
        <w:ind w:left="938" w:hanging="360"/>
      </w:pPr>
    </w:lvl>
    <w:lvl w:ilvl="2" w:tplc="0809001B" w:tentative="1">
      <w:start w:val="1"/>
      <w:numFmt w:val="lowerRoman"/>
      <w:lvlText w:val="%3."/>
      <w:lvlJc w:val="right"/>
      <w:pPr>
        <w:ind w:left="1658" w:hanging="180"/>
      </w:pPr>
    </w:lvl>
    <w:lvl w:ilvl="3" w:tplc="0809000F" w:tentative="1">
      <w:start w:val="1"/>
      <w:numFmt w:val="decimal"/>
      <w:lvlText w:val="%4."/>
      <w:lvlJc w:val="left"/>
      <w:pPr>
        <w:ind w:left="2378" w:hanging="360"/>
      </w:pPr>
    </w:lvl>
    <w:lvl w:ilvl="4" w:tplc="08090019" w:tentative="1">
      <w:start w:val="1"/>
      <w:numFmt w:val="lowerLetter"/>
      <w:lvlText w:val="%5."/>
      <w:lvlJc w:val="left"/>
      <w:pPr>
        <w:ind w:left="3098" w:hanging="360"/>
      </w:pPr>
    </w:lvl>
    <w:lvl w:ilvl="5" w:tplc="0809001B" w:tentative="1">
      <w:start w:val="1"/>
      <w:numFmt w:val="lowerRoman"/>
      <w:lvlText w:val="%6."/>
      <w:lvlJc w:val="right"/>
      <w:pPr>
        <w:ind w:left="3818" w:hanging="180"/>
      </w:pPr>
    </w:lvl>
    <w:lvl w:ilvl="6" w:tplc="0809000F" w:tentative="1">
      <w:start w:val="1"/>
      <w:numFmt w:val="decimal"/>
      <w:lvlText w:val="%7."/>
      <w:lvlJc w:val="left"/>
      <w:pPr>
        <w:ind w:left="4538" w:hanging="360"/>
      </w:pPr>
    </w:lvl>
    <w:lvl w:ilvl="7" w:tplc="08090019" w:tentative="1">
      <w:start w:val="1"/>
      <w:numFmt w:val="lowerLetter"/>
      <w:lvlText w:val="%8."/>
      <w:lvlJc w:val="left"/>
      <w:pPr>
        <w:ind w:left="5258" w:hanging="360"/>
      </w:pPr>
    </w:lvl>
    <w:lvl w:ilvl="8" w:tplc="0809001B" w:tentative="1">
      <w:start w:val="1"/>
      <w:numFmt w:val="lowerRoman"/>
      <w:lvlText w:val="%9."/>
      <w:lvlJc w:val="right"/>
      <w:pPr>
        <w:ind w:left="5978" w:hanging="180"/>
      </w:pPr>
    </w:lvl>
  </w:abstractNum>
  <w:abstractNum w:abstractNumId="32" w15:restartNumberingAfterBreak="0">
    <w:nsid w:val="6C48531A"/>
    <w:multiLevelType w:val="hybridMultilevel"/>
    <w:tmpl w:val="8E805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901640"/>
    <w:multiLevelType w:val="hybridMultilevel"/>
    <w:tmpl w:val="B726DCCA"/>
    <w:lvl w:ilvl="0" w:tplc="F12CC586">
      <w:numFmt w:val="bullet"/>
      <w:lvlText w:val="-"/>
      <w:lvlJc w:val="left"/>
      <w:pPr>
        <w:ind w:left="829" w:hanging="360"/>
      </w:pPr>
      <w:rPr>
        <w:rFonts w:ascii="Arial" w:eastAsia="Arial" w:hAnsi="Arial" w:cs="Arial" w:hint="default"/>
        <w:b w:val="0"/>
        <w:bCs w:val="0"/>
        <w:i w:val="0"/>
        <w:iCs w:val="0"/>
        <w:spacing w:val="0"/>
        <w:w w:val="100"/>
        <w:sz w:val="20"/>
        <w:szCs w:val="20"/>
        <w:lang w:val="en-US" w:eastAsia="en-US" w:bidi="ar-SA"/>
      </w:rPr>
    </w:lvl>
    <w:lvl w:ilvl="1" w:tplc="50F2C4E0">
      <w:numFmt w:val="bullet"/>
      <w:lvlText w:val="•"/>
      <w:lvlJc w:val="left"/>
      <w:pPr>
        <w:ind w:left="1003" w:hanging="360"/>
      </w:pPr>
      <w:rPr>
        <w:rFonts w:hint="default"/>
        <w:lang w:val="en-US" w:eastAsia="en-US" w:bidi="ar-SA"/>
      </w:rPr>
    </w:lvl>
    <w:lvl w:ilvl="2" w:tplc="37DA0132">
      <w:numFmt w:val="bullet"/>
      <w:lvlText w:val="•"/>
      <w:lvlJc w:val="left"/>
      <w:pPr>
        <w:ind w:left="1187" w:hanging="360"/>
      </w:pPr>
      <w:rPr>
        <w:rFonts w:hint="default"/>
        <w:lang w:val="en-US" w:eastAsia="en-US" w:bidi="ar-SA"/>
      </w:rPr>
    </w:lvl>
    <w:lvl w:ilvl="3" w:tplc="27961D8E">
      <w:numFmt w:val="bullet"/>
      <w:lvlText w:val="•"/>
      <w:lvlJc w:val="left"/>
      <w:pPr>
        <w:ind w:left="1371" w:hanging="360"/>
      </w:pPr>
      <w:rPr>
        <w:rFonts w:hint="default"/>
        <w:lang w:val="en-US" w:eastAsia="en-US" w:bidi="ar-SA"/>
      </w:rPr>
    </w:lvl>
    <w:lvl w:ilvl="4" w:tplc="3D2EA20C">
      <w:numFmt w:val="bullet"/>
      <w:lvlText w:val="•"/>
      <w:lvlJc w:val="left"/>
      <w:pPr>
        <w:ind w:left="1555" w:hanging="360"/>
      </w:pPr>
      <w:rPr>
        <w:rFonts w:hint="default"/>
        <w:lang w:val="en-US" w:eastAsia="en-US" w:bidi="ar-SA"/>
      </w:rPr>
    </w:lvl>
    <w:lvl w:ilvl="5" w:tplc="4E9E9B72">
      <w:numFmt w:val="bullet"/>
      <w:lvlText w:val="•"/>
      <w:lvlJc w:val="left"/>
      <w:pPr>
        <w:ind w:left="1739" w:hanging="360"/>
      </w:pPr>
      <w:rPr>
        <w:rFonts w:hint="default"/>
        <w:lang w:val="en-US" w:eastAsia="en-US" w:bidi="ar-SA"/>
      </w:rPr>
    </w:lvl>
    <w:lvl w:ilvl="6" w:tplc="F8C2D898">
      <w:numFmt w:val="bullet"/>
      <w:lvlText w:val="•"/>
      <w:lvlJc w:val="left"/>
      <w:pPr>
        <w:ind w:left="1923" w:hanging="360"/>
      </w:pPr>
      <w:rPr>
        <w:rFonts w:hint="default"/>
        <w:lang w:val="en-US" w:eastAsia="en-US" w:bidi="ar-SA"/>
      </w:rPr>
    </w:lvl>
    <w:lvl w:ilvl="7" w:tplc="D3CA8BD4">
      <w:numFmt w:val="bullet"/>
      <w:lvlText w:val="•"/>
      <w:lvlJc w:val="left"/>
      <w:pPr>
        <w:ind w:left="2107" w:hanging="360"/>
      </w:pPr>
      <w:rPr>
        <w:rFonts w:hint="default"/>
        <w:lang w:val="en-US" w:eastAsia="en-US" w:bidi="ar-SA"/>
      </w:rPr>
    </w:lvl>
    <w:lvl w:ilvl="8" w:tplc="C770C0E4">
      <w:numFmt w:val="bullet"/>
      <w:lvlText w:val="•"/>
      <w:lvlJc w:val="left"/>
      <w:pPr>
        <w:ind w:left="2291" w:hanging="360"/>
      </w:pPr>
      <w:rPr>
        <w:rFonts w:hint="default"/>
        <w:lang w:val="en-US" w:eastAsia="en-US" w:bidi="ar-SA"/>
      </w:rPr>
    </w:lvl>
  </w:abstractNum>
  <w:abstractNum w:abstractNumId="34" w15:restartNumberingAfterBreak="0">
    <w:nsid w:val="7452394F"/>
    <w:multiLevelType w:val="multilevel"/>
    <w:tmpl w:val="5FE44C0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5" w15:restartNumberingAfterBreak="0">
    <w:nsid w:val="76A86A23"/>
    <w:multiLevelType w:val="hybridMultilevel"/>
    <w:tmpl w:val="407A0FB6"/>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6" w15:restartNumberingAfterBreak="0">
    <w:nsid w:val="76E80663"/>
    <w:multiLevelType w:val="hybridMultilevel"/>
    <w:tmpl w:val="82FCA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8996389"/>
    <w:multiLevelType w:val="multilevel"/>
    <w:tmpl w:val="F6A227A6"/>
    <w:lvl w:ilvl="0">
      <w:start w:val="1"/>
      <w:numFmt w:val="decimal"/>
      <w:lvlText w:val="%1."/>
      <w:lvlJc w:val="left"/>
      <w:pPr>
        <w:ind w:left="360" w:hanging="360"/>
      </w:pPr>
    </w:lvl>
    <w:lvl w:ilvl="1">
      <w:start w:val="1"/>
      <w:numFmt w:val="bullet"/>
      <w:pStyle w:val="ListParagraph"/>
      <w:lvlText w:val="-"/>
      <w:lvlJc w:val="left"/>
      <w:pPr>
        <w:ind w:left="858" w:hanging="432"/>
      </w:pPr>
      <w:rPr>
        <w:rFonts w:ascii="Calibri" w:hAnsi="Calibri" w:hint="default"/>
      </w:rPr>
    </w:lvl>
    <w:lvl w:ilvl="2">
      <w:start w:val="1"/>
      <w:numFmt w:val="decimal"/>
      <w:pStyle w:val="Secondleve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140414518">
    <w:abstractNumId w:val="29"/>
  </w:num>
  <w:num w:numId="2" w16cid:durableId="31804678">
    <w:abstractNumId w:val="37"/>
  </w:num>
  <w:num w:numId="3" w16cid:durableId="1018658692">
    <w:abstractNumId w:val="37"/>
  </w:num>
  <w:num w:numId="4" w16cid:durableId="1355963055">
    <w:abstractNumId w:val="12"/>
  </w:num>
  <w:num w:numId="5" w16cid:durableId="1052535908">
    <w:abstractNumId w:val="36"/>
  </w:num>
  <w:num w:numId="6" w16cid:durableId="96027572">
    <w:abstractNumId w:val="0"/>
  </w:num>
  <w:num w:numId="7" w16cid:durableId="372194953">
    <w:abstractNumId w:val="9"/>
  </w:num>
  <w:num w:numId="8" w16cid:durableId="1065956963">
    <w:abstractNumId w:val="30"/>
  </w:num>
  <w:num w:numId="9" w16cid:durableId="1096051099">
    <w:abstractNumId w:val="16"/>
  </w:num>
  <w:num w:numId="10" w16cid:durableId="1987707619">
    <w:abstractNumId w:val="34"/>
  </w:num>
  <w:num w:numId="11" w16cid:durableId="47352519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8257660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72620641">
    <w:abstractNumId w:val="4"/>
  </w:num>
  <w:num w:numId="14" w16cid:durableId="1090470697">
    <w:abstractNumId w:val="18"/>
  </w:num>
  <w:num w:numId="15" w16cid:durableId="316225803">
    <w:abstractNumId w:val="28"/>
  </w:num>
  <w:num w:numId="16" w16cid:durableId="525288900">
    <w:abstractNumId w:val="13"/>
  </w:num>
  <w:num w:numId="17" w16cid:durableId="1656758112">
    <w:abstractNumId w:val="5"/>
  </w:num>
  <w:num w:numId="18" w16cid:durableId="1877766227">
    <w:abstractNumId w:val="3"/>
  </w:num>
  <w:num w:numId="19" w16cid:durableId="482739998">
    <w:abstractNumId w:val="26"/>
  </w:num>
  <w:num w:numId="20" w16cid:durableId="1343429623">
    <w:abstractNumId w:val="23"/>
  </w:num>
  <w:num w:numId="21" w16cid:durableId="407120171">
    <w:abstractNumId w:val="35"/>
  </w:num>
  <w:num w:numId="22" w16cid:durableId="1248735984">
    <w:abstractNumId w:val="11"/>
  </w:num>
  <w:num w:numId="23" w16cid:durableId="2101443271">
    <w:abstractNumId w:val="27"/>
  </w:num>
  <w:num w:numId="24" w16cid:durableId="2088651110">
    <w:abstractNumId w:val="24"/>
  </w:num>
  <w:num w:numId="25" w16cid:durableId="786117900">
    <w:abstractNumId w:val="8"/>
  </w:num>
  <w:num w:numId="26" w16cid:durableId="1375931970">
    <w:abstractNumId w:val="7"/>
  </w:num>
  <w:num w:numId="27" w16cid:durableId="1038970663">
    <w:abstractNumId w:val="6"/>
  </w:num>
  <w:num w:numId="28" w16cid:durableId="1894926756">
    <w:abstractNumId w:val="21"/>
  </w:num>
  <w:num w:numId="29" w16cid:durableId="1341660571">
    <w:abstractNumId w:val="1"/>
  </w:num>
  <w:num w:numId="30" w16cid:durableId="1711763899">
    <w:abstractNumId w:val="15"/>
  </w:num>
  <w:num w:numId="31" w16cid:durableId="64648565">
    <w:abstractNumId w:val="19"/>
  </w:num>
  <w:num w:numId="32" w16cid:durableId="1150055005">
    <w:abstractNumId w:val="2"/>
  </w:num>
  <w:num w:numId="33" w16cid:durableId="1108230996">
    <w:abstractNumId w:val="25"/>
  </w:num>
  <w:num w:numId="34" w16cid:durableId="2102750617">
    <w:abstractNumId w:val="31"/>
  </w:num>
  <w:num w:numId="35" w16cid:durableId="605112779">
    <w:abstractNumId w:val="17"/>
  </w:num>
  <w:num w:numId="36" w16cid:durableId="529538509">
    <w:abstractNumId w:val="32"/>
  </w:num>
  <w:num w:numId="37" w16cid:durableId="892234804">
    <w:abstractNumId w:val="22"/>
  </w:num>
  <w:num w:numId="38" w16cid:durableId="447895944">
    <w:abstractNumId w:val="33"/>
  </w:num>
  <w:num w:numId="39" w16cid:durableId="616446492">
    <w:abstractNumId w:val="10"/>
  </w:num>
  <w:num w:numId="40" w16cid:durableId="1493792370">
    <w:abstractNumId w:val="2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hideSpellingErrors/>
  <w:hideGrammaticalError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463E"/>
    <w:rsid w:val="00000E96"/>
    <w:rsid w:val="0000109B"/>
    <w:rsid w:val="00001DB3"/>
    <w:rsid w:val="00002496"/>
    <w:rsid w:val="000027CF"/>
    <w:rsid w:val="0000293D"/>
    <w:rsid w:val="00002DFC"/>
    <w:rsid w:val="000034D5"/>
    <w:rsid w:val="00003B97"/>
    <w:rsid w:val="00004523"/>
    <w:rsid w:val="00004545"/>
    <w:rsid w:val="00004BF9"/>
    <w:rsid w:val="00004F5C"/>
    <w:rsid w:val="00004F7B"/>
    <w:rsid w:val="00005C39"/>
    <w:rsid w:val="00006203"/>
    <w:rsid w:val="00006B80"/>
    <w:rsid w:val="00007117"/>
    <w:rsid w:val="000074B5"/>
    <w:rsid w:val="000078A8"/>
    <w:rsid w:val="000103D9"/>
    <w:rsid w:val="00010577"/>
    <w:rsid w:val="00011082"/>
    <w:rsid w:val="000116A5"/>
    <w:rsid w:val="00012173"/>
    <w:rsid w:val="000123F5"/>
    <w:rsid w:val="000135E6"/>
    <w:rsid w:val="000144F4"/>
    <w:rsid w:val="00014D9F"/>
    <w:rsid w:val="00015389"/>
    <w:rsid w:val="00015959"/>
    <w:rsid w:val="00015A52"/>
    <w:rsid w:val="000168B1"/>
    <w:rsid w:val="00016CD7"/>
    <w:rsid w:val="00017A4C"/>
    <w:rsid w:val="00017D28"/>
    <w:rsid w:val="00020048"/>
    <w:rsid w:val="00020964"/>
    <w:rsid w:val="00020A20"/>
    <w:rsid w:val="00021B4C"/>
    <w:rsid w:val="00021FD3"/>
    <w:rsid w:val="000223F9"/>
    <w:rsid w:val="00022DED"/>
    <w:rsid w:val="00022E69"/>
    <w:rsid w:val="00023A3B"/>
    <w:rsid w:val="00023C2A"/>
    <w:rsid w:val="00023E6C"/>
    <w:rsid w:val="0002430D"/>
    <w:rsid w:val="000243CD"/>
    <w:rsid w:val="000248BB"/>
    <w:rsid w:val="00024D06"/>
    <w:rsid w:val="000258BF"/>
    <w:rsid w:val="000259BA"/>
    <w:rsid w:val="00025DE1"/>
    <w:rsid w:val="00026AEE"/>
    <w:rsid w:val="00027272"/>
    <w:rsid w:val="0002749D"/>
    <w:rsid w:val="000279DA"/>
    <w:rsid w:val="00027B21"/>
    <w:rsid w:val="00027C2C"/>
    <w:rsid w:val="00027DEA"/>
    <w:rsid w:val="00030C0B"/>
    <w:rsid w:val="00030C79"/>
    <w:rsid w:val="00030CEA"/>
    <w:rsid w:val="00030EC9"/>
    <w:rsid w:val="000327CB"/>
    <w:rsid w:val="00032B4A"/>
    <w:rsid w:val="00032F1A"/>
    <w:rsid w:val="000336B6"/>
    <w:rsid w:val="0003397A"/>
    <w:rsid w:val="000341E9"/>
    <w:rsid w:val="0003553D"/>
    <w:rsid w:val="000364A9"/>
    <w:rsid w:val="000364D8"/>
    <w:rsid w:val="000366DC"/>
    <w:rsid w:val="00036D60"/>
    <w:rsid w:val="00036F04"/>
    <w:rsid w:val="00036FCF"/>
    <w:rsid w:val="0003710C"/>
    <w:rsid w:val="0003725A"/>
    <w:rsid w:val="000375D1"/>
    <w:rsid w:val="00037CA2"/>
    <w:rsid w:val="0003D583"/>
    <w:rsid w:val="00040602"/>
    <w:rsid w:val="00040828"/>
    <w:rsid w:val="00040AA0"/>
    <w:rsid w:val="00041452"/>
    <w:rsid w:val="00041736"/>
    <w:rsid w:val="00041D72"/>
    <w:rsid w:val="00041D75"/>
    <w:rsid w:val="00041F17"/>
    <w:rsid w:val="00042A1B"/>
    <w:rsid w:val="00042BF0"/>
    <w:rsid w:val="000432E4"/>
    <w:rsid w:val="00043B17"/>
    <w:rsid w:val="00043E6F"/>
    <w:rsid w:val="00044105"/>
    <w:rsid w:val="00044622"/>
    <w:rsid w:val="00045725"/>
    <w:rsid w:val="00045890"/>
    <w:rsid w:val="00046BE9"/>
    <w:rsid w:val="00047C6B"/>
    <w:rsid w:val="00047E2E"/>
    <w:rsid w:val="00050BB3"/>
    <w:rsid w:val="0005108C"/>
    <w:rsid w:val="0005163D"/>
    <w:rsid w:val="00051CD6"/>
    <w:rsid w:val="0005201B"/>
    <w:rsid w:val="0005221C"/>
    <w:rsid w:val="00052509"/>
    <w:rsid w:val="000525BE"/>
    <w:rsid w:val="00052D31"/>
    <w:rsid w:val="000530E7"/>
    <w:rsid w:val="0005357F"/>
    <w:rsid w:val="000538A8"/>
    <w:rsid w:val="00053BFD"/>
    <w:rsid w:val="00053CEB"/>
    <w:rsid w:val="00053E90"/>
    <w:rsid w:val="00054DB3"/>
    <w:rsid w:val="000554C1"/>
    <w:rsid w:val="0005583F"/>
    <w:rsid w:val="0005624A"/>
    <w:rsid w:val="00056774"/>
    <w:rsid w:val="00056C5C"/>
    <w:rsid w:val="00056FB5"/>
    <w:rsid w:val="00057072"/>
    <w:rsid w:val="0005708C"/>
    <w:rsid w:val="000571BD"/>
    <w:rsid w:val="000575B1"/>
    <w:rsid w:val="00057669"/>
    <w:rsid w:val="000604C3"/>
    <w:rsid w:val="00060CDE"/>
    <w:rsid w:val="000615FC"/>
    <w:rsid w:val="000617BB"/>
    <w:rsid w:val="00061AC0"/>
    <w:rsid w:val="00061C22"/>
    <w:rsid w:val="00062208"/>
    <w:rsid w:val="00062222"/>
    <w:rsid w:val="000625E5"/>
    <w:rsid w:val="000626A2"/>
    <w:rsid w:val="00062902"/>
    <w:rsid w:val="00062A8D"/>
    <w:rsid w:val="000632B0"/>
    <w:rsid w:val="0006373E"/>
    <w:rsid w:val="0006395A"/>
    <w:rsid w:val="00063EB3"/>
    <w:rsid w:val="00064251"/>
    <w:rsid w:val="00064A24"/>
    <w:rsid w:val="0006525E"/>
    <w:rsid w:val="0006568F"/>
    <w:rsid w:val="00065CD3"/>
    <w:rsid w:val="00066DAE"/>
    <w:rsid w:val="00067763"/>
    <w:rsid w:val="00067869"/>
    <w:rsid w:val="00067F2C"/>
    <w:rsid w:val="00070BF9"/>
    <w:rsid w:val="0007109D"/>
    <w:rsid w:val="000713C5"/>
    <w:rsid w:val="00071A4E"/>
    <w:rsid w:val="00071F05"/>
    <w:rsid w:val="000725C7"/>
    <w:rsid w:val="00072DA7"/>
    <w:rsid w:val="000736DD"/>
    <w:rsid w:val="00075A64"/>
    <w:rsid w:val="00075DE4"/>
    <w:rsid w:val="0007660B"/>
    <w:rsid w:val="00076C9D"/>
    <w:rsid w:val="00077D9E"/>
    <w:rsid w:val="00080218"/>
    <w:rsid w:val="00080717"/>
    <w:rsid w:val="00081137"/>
    <w:rsid w:val="00081E86"/>
    <w:rsid w:val="00082536"/>
    <w:rsid w:val="00082581"/>
    <w:rsid w:val="000829AD"/>
    <w:rsid w:val="00082CB8"/>
    <w:rsid w:val="00083206"/>
    <w:rsid w:val="00083224"/>
    <w:rsid w:val="00083E15"/>
    <w:rsid w:val="000850EB"/>
    <w:rsid w:val="0008554C"/>
    <w:rsid w:val="00085BDA"/>
    <w:rsid w:val="00085FA3"/>
    <w:rsid w:val="00086294"/>
    <w:rsid w:val="000865B0"/>
    <w:rsid w:val="00086AE9"/>
    <w:rsid w:val="00087FAC"/>
    <w:rsid w:val="0008D48B"/>
    <w:rsid w:val="000910A3"/>
    <w:rsid w:val="00091A9A"/>
    <w:rsid w:val="00091B99"/>
    <w:rsid w:val="00091F44"/>
    <w:rsid w:val="00091FC0"/>
    <w:rsid w:val="0009266D"/>
    <w:rsid w:val="00092C14"/>
    <w:rsid w:val="00093BA9"/>
    <w:rsid w:val="00094588"/>
    <w:rsid w:val="00095286"/>
    <w:rsid w:val="000965E7"/>
    <w:rsid w:val="00096A55"/>
    <w:rsid w:val="000A03C0"/>
    <w:rsid w:val="000A11FC"/>
    <w:rsid w:val="000A1FCF"/>
    <w:rsid w:val="000A20AA"/>
    <w:rsid w:val="000A243B"/>
    <w:rsid w:val="000A4231"/>
    <w:rsid w:val="000A433C"/>
    <w:rsid w:val="000A43A0"/>
    <w:rsid w:val="000A52F6"/>
    <w:rsid w:val="000A5673"/>
    <w:rsid w:val="000A5965"/>
    <w:rsid w:val="000A5E20"/>
    <w:rsid w:val="000A5EBB"/>
    <w:rsid w:val="000A61EF"/>
    <w:rsid w:val="000A64A4"/>
    <w:rsid w:val="000A662C"/>
    <w:rsid w:val="000A7818"/>
    <w:rsid w:val="000A7BD5"/>
    <w:rsid w:val="000B0649"/>
    <w:rsid w:val="000B19CC"/>
    <w:rsid w:val="000B1D17"/>
    <w:rsid w:val="000B232F"/>
    <w:rsid w:val="000B26F5"/>
    <w:rsid w:val="000B327B"/>
    <w:rsid w:val="000B3F81"/>
    <w:rsid w:val="000B415E"/>
    <w:rsid w:val="000B4A0E"/>
    <w:rsid w:val="000B4A77"/>
    <w:rsid w:val="000B4FDE"/>
    <w:rsid w:val="000B519E"/>
    <w:rsid w:val="000B53CB"/>
    <w:rsid w:val="000B5566"/>
    <w:rsid w:val="000B5B10"/>
    <w:rsid w:val="000B5CE8"/>
    <w:rsid w:val="000B5E7C"/>
    <w:rsid w:val="000B6AD9"/>
    <w:rsid w:val="000B70D0"/>
    <w:rsid w:val="000C0351"/>
    <w:rsid w:val="000C064A"/>
    <w:rsid w:val="000C0940"/>
    <w:rsid w:val="000C0CDB"/>
    <w:rsid w:val="000C1193"/>
    <w:rsid w:val="000C1819"/>
    <w:rsid w:val="000C2154"/>
    <w:rsid w:val="000C2B23"/>
    <w:rsid w:val="000C3134"/>
    <w:rsid w:val="000C3265"/>
    <w:rsid w:val="000C3784"/>
    <w:rsid w:val="000C3C96"/>
    <w:rsid w:val="000C3CA7"/>
    <w:rsid w:val="000C41F0"/>
    <w:rsid w:val="000C433D"/>
    <w:rsid w:val="000C4DCC"/>
    <w:rsid w:val="000C6038"/>
    <w:rsid w:val="000C60E9"/>
    <w:rsid w:val="000C6F3D"/>
    <w:rsid w:val="000C6FC7"/>
    <w:rsid w:val="000C7440"/>
    <w:rsid w:val="000C771A"/>
    <w:rsid w:val="000D01C6"/>
    <w:rsid w:val="000D0395"/>
    <w:rsid w:val="000D0CB2"/>
    <w:rsid w:val="000D0E38"/>
    <w:rsid w:val="000D1DA0"/>
    <w:rsid w:val="000D253E"/>
    <w:rsid w:val="000D2FAA"/>
    <w:rsid w:val="000D4FF9"/>
    <w:rsid w:val="000D7F87"/>
    <w:rsid w:val="000E00D5"/>
    <w:rsid w:val="000E01A4"/>
    <w:rsid w:val="000E03BD"/>
    <w:rsid w:val="000E047C"/>
    <w:rsid w:val="000E0D28"/>
    <w:rsid w:val="000E11D3"/>
    <w:rsid w:val="000E201C"/>
    <w:rsid w:val="000E21ED"/>
    <w:rsid w:val="000E23F9"/>
    <w:rsid w:val="000E28A5"/>
    <w:rsid w:val="000E2B23"/>
    <w:rsid w:val="000E3188"/>
    <w:rsid w:val="000E3C61"/>
    <w:rsid w:val="000E4ADF"/>
    <w:rsid w:val="000E4E1E"/>
    <w:rsid w:val="000E4FAB"/>
    <w:rsid w:val="000E5B7C"/>
    <w:rsid w:val="000E61B0"/>
    <w:rsid w:val="000E6869"/>
    <w:rsid w:val="000E696D"/>
    <w:rsid w:val="000E7421"/>
    <w:rsid w:val="000E7CCC"/>
    <w:rsid w:val="000F0F70"/>
    <w:rsid w:val="000F1003"/>
    <w:rsid w:val="000F19AD"/>
    <w:rsid w:val="000F2457"/>
    <w:rsid w:val="000F258F"/>
    <w:rsid w:val="000F2BD5"/>
    <w:rsid w:val="000F2E4A"/>
    <w:rsid w:val="000F49A2"/>
    <w:rsid w:val="000F5686"/>
    <w:rsid w:val="000F71C7"/>
    <w:rsid w:val="000F735E"/>
    <w:rsid w:val="000F7564"/>
    <w:rsid w:val="000F7CC0"/>
    <w:rsid w:val="00100C38"/>
    <w:rsid w:val="00100DB4"/>
    <w:rsid w:val="001015BA"/>
    <w:rsid w:val="001018BB"/>
    <w:rsid w:val="00101D21"/>
    <w:rsid w:val="001021F7"/>
    <w:rsid w:val="001022ED"/>
    <w:rsid w:val="00102C02"/>
    <w:rsid w:val="00102F31"/>
    <w:rsid w:val="0010319E"/>
    <w:rsid w:val="00103BB4"/>
    <w:rsid w:val="00103BD0"/>
    <w:rsid w:val="00103EDE"/>
    <w:rsid w:val="00103F2A"/>
    <w:rsid w:val="00104365"/>
    <w:rsid w:val="00104C86"/>
    <w:rsid w:val="00104E3C"/>
    <w:rsid w:val="00105476"/>
    <w:rsid w:val="00105BC8"/>
    <w:rsid w:val="00106631"/>
    <w:rsid w:val="00107148"/>
    <w:rsid w:val="00107B8D"/>
    <w:rsid w:val="00110167"/>
    <w:rsid w:val="001107BD"/>
    <w:rsid w:val="001113AA"/>
    <w:rsid w:val="00111AAE"/>
    <w:rsid w:val="00111AC5"/>
    <w:rsid w:val="0011248A"/>
    <w:rsid w:val="0011315A"/>
    <w:rsid w:val="001131F4"/>
    <w:rsid w:val="001132E5"/>
    <w:rsid w:val="00113595"/>
    <w:rsid w:val="00113967"/>
    <w:rsid w:val="001141CC"/>
    <w:rsid w:val="001145BE"/>
    <w:rsid w:val="001146D1"/>
    <w:rsid w:val="00115245"/>
    <w:rsid w:val="00115FC7"/>
    <w:rsid w:val="001175FA"/>
    <w:rsid w:val="00120682"/>
    <w:rsid w:val="00120764"/>
    <w:rsid w:val="00121056"/>
    <w:rsid w:val="00122867"/>
    <w:rsid w:val="00123041"/>
    <w:rsid w:val="00123285"/>
    <w:rsid w:val="0012347A"/>
    <w:rsid w:val="001242BF"/>
    <w:rsid w:val="00124551"/>
    <w:rsid w:val="0012469D"/>
    <w:rsid w:val="0012496D"/>
    <w:rsid w:val="001259AB"/>
    <w:rsid w:val="00126258"/>
    <w:rsid w:val="00126278"/>
    <w:rsid w:val="0012655D"/>
    <w:rsid w:val="00126B68"/>
    <w:rsid w:val="00126F76"/>
    <w:rsid w:val="00127659"/>
    <w:rsid w:val="0013028F"/>
    <w:rsid w:val="001306FE"/>
    <w:rsid w:val="00130C80"/>
    <w:rsid w:val="00131521"/>
    <w:rsid w:val="001317A9"/>
    <w:rsid w:val="0013198C"/>
    <w:rsid w:val="00131F1D"/>
    <w:rsid w:val="00132513"/>
    <w:rsid w:val="00132F14"/>
    <w:rsid w:val="00133929"/>
    <w:rsid w:val="00134281"/>
    <w:rsid w:val="00134ECA"/>
    <w:rsid w:val="00135E25"/>
    <w:rsid w:val="00136ABF"/>
    <w:rsid w:val="00137DF4"/>
    <w:rsid w:val="00140E9E"/>
    <w:rsid w:val="00141A60"/>
    <w:rsid w:val="00141B13"/>
    <w:rsid w:val="00141B32"/>
    <w:rsid w:val="00141ED5"/>
    <w:rsid w:val="0014222F"/>
    <w:rsid w:val="00142246"/>
    <w:rsid w:val="001426A7"/>
    <w:rsid w:val="00142740"/>
    <w:rsid w:val="00142AFF"/>
    <w:rsid w:val="0014302C"/>
    <w:rsid w:val="0014443C"/>
    <w:rsid w:val="0014445A"/>
    <w:rsid w:val="001444A8"/>
    <w:rsid w:val="0014460C"/>
    <w:rsid w:val="00144954"/>
    <w:rsid w:val="00144F45"/>
    <w:rsid w:val="00145856"/>
    <w:rsid w:val="001462AA"/>
    <w:rsid w:val="001464DA"/>
    <w:rsid w:val="0014661E"/>
    <w:rsid w:val="00146943"/>
    <w:rsid w:val="00146B03"/>
    <w:rsid w:val="00147732"/>
    <w:rsid w:val="00147A84"/>
    <w:rsid w:val="00150531"/>
    <w:rsid w:val="00150646"/>
    <w:rsid w:val="001508AC"/>
    <w:rsid w:val="00150E76"/>
    <w:rsid w:val="001513A8"/>
    <w:rsid w:val="001516D2"/>
    <w:rsid w:val="00151A9B"/>
    <w:rsid w:val="00151CF8"/>
    <w:rsid w:val="00151D27"/>
    <w:rsid w:val="00151F21"/>
    <w:rsid w:val="00152070"/>
    <w:rsid w:val="001521C4"/>
    <w:rsid w:val="00152A0C"/>
    <w:rsid w:val="001536C0"/>
    <w:rsid w:val="001538AD"/>
    <w:rsid w:val="0015399C"/>
    <w:rsid w:val="00155B07"/>
    <w:rsid w:val="00155F29"/>
    <w:rsid w:val="00156036"/>
    <w:rsid w:val="001564B1"/>
    <w:rsid w:val="001566FB"/>
    <w:rsid w:val="00156BBE"/>
    <w:rsid w:val="00156FDB"/>
    <w:rsid w:val="00157B1D"/>
    <w:rsid w:val="00160088"/>
    <w:rsid w:val="00160410"/>
    <w:rsid w:val="00161AB6"/>
    <w:rsid w:val="0016377C"/>
    <w:rsid w:val="00163A0A"/>
    <w:rsid w:val="00163B6D"/>
    <w:rsid w:val="00163F25"/>
    <w:rsid w:val="00164B01"/>
    <w:rsid w:val="00164DE8"/>
    <w:rsid w:val="00164E6C"/>
    <w:rsid w:val="0016531B"/>
    <w:rsid w:val="0016633B"/>
    <w:rsid w:val="001667B0"/>
    <w:rsid w:val="00166C9E"/>
    <w:rsid w:val="00166CE3"/>
    <w:rsid w:val="00166CE8"/>
    <w:rsid w:val="00167A23"/>
    <w:rsid w:val="00167A87"/>
    <w:rsid w:val="00167FB9"/>
    <w:rsid w:val="00167FBE"/>
    <w:rsid w:val="00170B2A"/>
    <w:rsid w:val="00172326"/>
    <w:rsid w:val="00172561"/>
    <w:rsid w:val="00172632"/>
    <w:rsid w:val="0017296D"/>
    <w:rsid w:val="00172F1A"/>
    <w:rsid w:val="00173228"/>
    <w:rsid w:val="0017344F"/>
    <w:rsid w:val="00173545"/>
    <w:rsid w:val="00173BD2"/>
    <w:rsid w:val="00174157"/>
    <w:rsid w:val="0017436C"/>
    <w:rsid w:val="001745B1"/>
    <w:rsid w:val="00174A70"/>
    <w:rsid w:val="00175CA1"/>
    <w:rsid w:val="00176976"/>
    <w:rsid w:val="00176F7B"/>
    <w:rsid w:val="00180398"/>
    <w:rsid w:val="00180953"/>
    <w:rsid w:val="00181328"/>
    <w:rsid w:val="00181707"/>
    <w:rsid w:val="00181A9B"/>
    <w:rsid w:val="00181B80"/>
    <w:rsid w:val="00181EA7"/>
    <w:rsid w:val="00182254"/>
    <w:rsid w:val="001827BC"/>
    <w:rsid w:val="001829AD"/>
    <w:rsid w:val="00182CD1"/>
    <w:rsid w:val="001842AA"/>
    <w:rsid w:val="001846D8"/>
    <w:rsid w:val="00184D49"/>
    <w:rsid w:val="0018566E"/>
    <w:rsid w:val="001870BD"/>
    <w:rsid w:val="00190349"/>
    <w:rsid w:val="00190589"/>
    <w:rsid w:val="001907B9"/>
    <w:rsid w:val="00190C9B"/>
    <w:rsid w:val="001911A4"/>
    <w:rsid w:val="00191381"/>
    <w:rsid w:val="001915E1"/>
    <w:rsid w:val="00191D2E"/>
    <w:rsid w:val="00191D97"/>
    <w:rsid w:val="00192C33"/>
    <w:rsid w:val="001930FA"/>
    <w:rsid w:val="001932E1"/>
    <w:rsid w:val="001936E0"/>
    <w:rsid w:val="00193B12"/>
    <w:rsid w:val="0019421B"/>
    <w:rsid w:val="0019423D"/>
    <w:rsid w:val="001946A6"/>
    <w:rsid w:val="00194AC0"/>
    <w:rsid w:val="001961DA"/>
    <w:rsid w:val="0019673E"/>
    <w:rsid w:val="00197BD3"/>
    <w:rsid w:val="001A03B3"/>
    <w:rsid w:val="001A0A03"/>
    <w:rsid w:val="001A1384"/>
    <w:rsid w:val="001A183B"/>
    <w:rsid w:val="001A1959"/>
    <w:rsid w:val="001A1A61"/>
    <w:rsid w:val="001A1EAD"/>
    <w:rsid w:val="001A244B"/>
    <w:rsid w:val="001A345B"/>
    <w:rsid w:val="001A3ABF"/>
    <w:rsid w:val="001A3E10"/>
    <w:rsid w:val="001A43B0"/>
    <w:rsid w:val="001A4465"/>
    <w:rsid w:val="001A46D0"/>
    <w:rsid w:val="001A5005"/>
    <w:rsid w:val="001A51E9"/>
    <w:rsid w:val="001A55C0"/>
    <w:rsid w:val="001A5FFD"/>
    <w:rsid w:val="001A6AFF"/>
    <w:rsid w:val="001A7C13"/>
    <w:rsid w:val="001B04B8"/>
    <w:rsid w:val="001B146E"/>
    <w:rsid w:val="001B2B42"/>
    <w:rsid w:val="001B2C56"/>
    <w:rsid w:val="001B3562"/>
    <w:rsid w:val="001B3DAD"/>
    <w:rsid w:val="001B4178"/>
    <w:rsid w:val="001B4A2E"/>
    <w:rsid w:val="001B571C"/>
    <w:rsid w:val="001B5775"/>
    <w:rsid w:val="001B62A2"/>
    <w:rsid w:val="001B65E6"/>
    <w:rsid w:val="001B674F"/>
    <w:rsid w:val="001B6BFC"/>
    <w:rsid w:val="001B7FBB"/>
    <w:rsid w:val="001C0272"/>
    <w:rsid w:val="001C05FA"/>
    <w:rsid w:val="001C07FE"/>
    <w:rsid w:val="001C2506"/>
    <w:rsid w:val="001C2730"/>
    <w:rsid w:val="001C2BE0"/>
    <w:rsid w:val="001C3B31"/>
    <w:rsid w:val="001C4A14"/>
    <w:rsid w:val="001C5268"/>
    <w:rsid w:val="001C54B3"/>
    <w:rsid w:val="001C54CF"/>
    <w:rsid w:val="001C609C"/>
    <w:rsid w:val="001C61D3"/>
    <w:rsid w:val="001C64C0"/>
    <w:rsid w:val="001C66EB"/>
    <w:rsid w:val="001C745E"/>
    <w:rsid w:val="001C78D4"/>
    <w:rsid w:val="001C7A74"/>
    <w:rsid w:val="001C7F2A"/>
    <w:rsid w:val="001D09DE"/>
    <w:rsid w:val="001D0E15"/>
    <w:rsid w:val="001D183C"/>
    <w:rsid w:val="001D23DE"/>
    <w:rsid w:val="001D2657"/>
    <w:rsid w:val="001D2AEF"/>
    <w:rsid w:val="001D41E9"/>
    <w:rsid w:val="001D42F9"/>
    <w:rsid w:val="001D49F3"/>
    <w:rsid w:val="001D4CF8"/>
    <w:rsid w:val="001D4E9F"/>
    <w:rsid w:val="001D5DC4"/>
    <w:rsid w:val="001D66EC"/>
    <w:rsid w:val="001D724B"/>
    <w:rsid w:val="001D770F"/>
    <w:rsid w:val="001D7893"/>
    <w:rsid w:val="001D7E3E"/>
    <w:rsid w:val="001D7E5C"/>
    <w:rsid w:val="001D7F58"/>
    <w:rsid w:val="001E000E"/>
    <w:rsid w:val="001E073A"/>
    <w:rsid w:val="001E093F"/>
    <w:rsid w:val="001E167E"/>
    <w:rsid w:val="001E1D01"/>
    <w:rsid w:val="001E27B7"/>
    <w:rsid w:val="001E33B7"/>
    <w:rsid w:val="001E3607"/>
    <w:rsid w:val="001E368E"/>
    <w:rsid w:val="001E415A"/>
    <w:rsid w:val="001E6F2B"/>
    <w:rsid w:val="001E7238"/>
    <w:rsid w:val="001E7944"/>
    <w:rsid w:val="001F005B"/>
    <w:rsid w:val="001F1223"/>
    <w:rsid w:val="001F1488"/>
    <w:rsid w:val="001F201C"/>
    <w:rsid w:val="001F2546"/>
    <w:rsid w:val="001F2770"/>
    <w:rsid w:val="001F2F81"/>
    <w:rsid w:val="001F34A5"/>
    <w:rsid w:val="001F37F0"/>
    <w:rsid w:val="001F411B"/>
    <w:rsid w:val="001F4E6E"/>
    <w:rsid w:val="001F50B2"/>
    <w:rsid w:val="001F64DB"/>
    <w:rsid w:val="001F70C9"/>
    <w:rsid w:val="001F722C"/>
    <w:rsid w:val="001F761E"/>
    <w:rsid w:val="001F7F65"/>
    <w:rsid w:val="002002A8"/>
    <w:rsid w:val="00201F83"/>
    <w:rsid w:val="00202BDF"/>
    <w:rsid w:val="00202C12"/>
    <w:rsid w:val="00202C51"/>
    <w:rsid w:val="00202FDD"/>
    <w:rsid w:val="002033B2"/>
    <w:rsid w:val="00203670"/>
    <w:rsid w:val="00203CDF"/>
    <w:rsid w:val="00204161"/>
    <w:rsid w:val="002044FA"/>
    <w:rsid w:val="002051A4"/>
    <w:rsid w:val="00205E89"/>
    <w:rsid w:val="00206209"/>
    <w:rsid w:val="00207683"/>
    <w:rsid w:val="002107C5"/>
    <w:rsid w:val="0021087C"/>
    <w:rsid w:val="00211DEA"/>
    <w:rsid w:val="00212A46"/>
    <w:rsid w:val="00212B30"/>
    <w:rsid w:val="00212B57"/>
    <w:rsid w:val="00212E6E"/>
    <w:rsid w:val="00213C97"/>
    <w:rsid w:val="0021460E"/>
    <w:rsid w:val="00214C96"/>
    <w:rsid w:val="00214E37"/>
    <w:rsid w:val="00215047"/>
    <w:rsid w:val="00215B0B"/>
    <w:rsid w:val="00215F00"/>
    <w:rsid w:val="00216FF7"/>
    <w:rsid w:val="00217984"/>
    <w:rsid w:val="00217AC7"/>
    <w:rsid w:val="00217AE9"/>
    <w:rsid w:val="002202F7"/>
    <w:rsid w:val="00220DDF"/>
    <w:rsid w:val="002212AF"/>
    <w:rsid w:val="002212FF"/>
    <w:rsid w:val="00221368"/>
    <w:rsid w:val="00221431"/>
    <w:rsid w:val="00221F1E"/>
    <w:rsid w:val="002239BA"/>
    <w:rsid w:val="00224E24"/>
    <w:rsid w:val="002257C6"/>
    <w:rsid w:val="0022746F"/>
    <w:rsid w:val="002281EE"/>
    <w:rsid w:val="002308AA"/>
    <w:rsid w:val="0023100D"/>
    <w:rsid w:val="0023133E"/>
    <w:rsid w:val="002315E7"/>
    <w:rsid w:val="002331C1"/>
    <w:rsid w:val="00234DAC"/>
    <w:rsid w:val="00234EEB"/>
    <w:rsid w:val="00235C56"/>
    <w:rsid w:val="002361B3"/>
    <w:rsid w:val="0023720D"/>
    <w:rsid w:val="00237C6C"/>
    <w:rsid w:val="00237C7D"/>
    <w:rsid w:val="002410EF"/>
    <w:rsid w:val="0024135C"/>
    <w:rsid w:val="00241421"/>
    <w:rsid w:val="00241E1E"/>
    <w:rsid w:val="00243167"/>
    <w:rsid w:val="00243995"/>
    <w:rsid w:val="00243B7F"/>
    <w:rsid w:val="00243E31"/>
    <w:rsid w:val="00244E96"/>
    <w:rsid w:val="002458AE"/>
    <w:rsid w:val="00245C48"/>
    <w:rsid w:val="00246380"/>
    <w:rsid w:val="00246615"/>
    <w:rsid w:val="00246807"/>
    <w:rsid w:val="00246D13"/>
    <w:rsid w:val="00247C5F"/>
    <w:rsid w:val="002506CF"/>
    <w:rsid w:val="00250A67"/>
    <w:rsid w:val="00250FA8"/>
    <w:rsid w:val="00251871"/>
    <w:rsid w:val="002519A3"/>
    <w:rsid w:val="00252CC9"/>
    <w:rsid w:val="0025380B"/>
    <w:rsid w:val="0025411E"/>
    <w:rsid w:val="00254FBF"/>
    <w:rsid w:val="00255428"/>
    <w:rsid w:val="002555E2"/>
    <w:rsid w:val="0025640F"/>
    <w:rsid w:val="002569AA"/>
    <w:rsid w:val="00256E22"/>
    <w:rsid w:val="002571C2"/>
    <w:rsid w:val="0025775F"/>
    <w:rsid w:val="00257AA9"/>
    <w:rsid w:val="00257CC7"/>
    <w:rsid w:val="00257CEA"/>
    <w:rsid w:val="00257EB8"/>
    <w:rsid w:val="0026140A"/>
    <w:rsid w:val="00261B15"/>
    <w:rsid w:val="0026210A"/>
    <w:rsid w:val="002622A6"/>
    <w:rsid w:val="00262A73"/>
    <w:rsid w:val="002635DB"/>
    <w:rsid w:val="00263D30"/>
    <w:rsid w:val="002640BF"/>
    <w:rsid w:val="0026426F"/>
    <w:rsid w:val="0026467B"/>
    <w:rsid w:val="00264B10"/>
    <w:rsid w:val="00264B4F"/>
    <w:rsid w:val="00264F87"/>
    <w:rsid w:val="002650CD"/>
    <w:rsid w:val="002662B9"/>
    <w:rsid w:val="00266772"/>
    <w:rsid w:val="002671F0"/>
    <w:rsid w:val="0026743E"/>
    <w:rsid w:val="002676CD"/>
    <w:rsid w:val="00267ECB"/>
    <w:rsid w:val="00270BBD"/>
    <w:rsid w:val="00270DE7"/>
    <w:rsid w:val="00271A98"/>
    <w:rsid w:val="00271DC4"/>
    <w:rsid w:val="00273DE1"/>
    <w:rsid w:val="00273EF2"/>
    <w:rsid w:val="00274EFA"/>
    <w:rsid w:val="00274F4C"/>
    <w:rsid w:val="0027586E"/>
    <w:rsid w:val="00275952"/>
    <w:rsid w:val="002764AA"/>
    <w:rsid w:val="00276B5D"/>
    <w:rsid w:val="00276F24"/>
    <w:rsid w:val="00277136"/>
    <w:rsid w:val="0027723D"/>
    <w:rsid w:val="00277447"/>
    <w:rsid w:val="00277DA0"/>
    <w:rsid w:val="00280A6C"/>
    <w:rsid w:val="00280B3B"/>
    <w:rsid w:val="0028180D"/>
    <w:rsid w:val="002820BC"/>
    <w:rsid w:val="0028266A"/>
    <w:rsid w:val="002828AA"/>
    <w:rsid w:val="00282B6D"/>
    <w:rsid w:val="00283050"/>
    <w:rsid w:val="002833C0"/>
    <w:rsid w:val="002838DD"/>
    <w:rsid w:val="00283B12"/>
    <w:rsid w:val="00283D56"/>
    <w:rsid w:val="00284605"/>
    <w:rsid w:val="002846A3"/>
    <w:rsid w:val="00284B20"/>
    <w:rsid w:val="00284FB3"/>
    <w:rsid w:val="002858E8"/>
    <w:rsid w:val="0028628A"/>
    <w:rsid w:val="00286EDC"/>
    <w:rsid w:val="002873C3"/>
    <w:rsid w:val="00287F14"/>
    <w:rsid w:val="002900C5"/>
    <w:rsid w:val="00290D52"/>
    <w:rsid w:val="00291088"/>
    <w:rsid w:val="0029204B"/>
    <w:rsid w:val="00292C5C"/>
    <w:rsid w:val="00293381"/>
    <w:rsid w:val="00293393"/>
    <w:rsid w:val="002936F2"/>
    <w:rsid w:val="00293989"/>
    <w:rsid w:val="00293D0C"/>
    <w:rsid w:val="00293F05"/>
    <w:rsid w:val="00294183"/>
    <w:rsid w:val="002961A3"/>
    <w:rsid w:val="002964EA"/>
    <w:rsid w:val="002A0685"/>
    <w:rsid w:val="002A0E0C"/>
    <w:rsid w:val="002A108A"/>
    <w:rsid w:val="002A15D1"/>
    <w:rsid w:val="002A25A8"/>
    <w:rsid w:val="002A2B13"/>
    <w:rsid w:val="002A2B2F"/>
    <w:rsid w:val="002A327D"/>
    <w:rsid w:val="002A34E3"/>
    <w:rsid w:val="002A3D68"/>
    <w:rsid w:val="002A493A"/>
    <w:rsid w:val="002A4C3D"/>
    <w:rsid w:val="002A4E65"/>
    <w:rsid w:val="002A59CB"/>
    <w:rsid w:val="002A5E1F"/>
    <w:rsid w:val="002A779F"/>
    <w:rsid w:val="002A7DFF"/>
    <w:rsid w:val="002B0A49"/>
    <w:rsid w:val="002B12FF"/>
    <w:rsid w:val="002B18A8"/>
    <w:rsid w:val="002B19D7"/>
    <w:rsid w:val="002B1E79"/>
    <w:rsid w:val="002B22D3"/>
    <w:rsid w:val="002B2866"/>
    <w:rsid w:val="002B2D5A"/>
    <w:rsid w:val="002B458C"/>
    <w:rsid w:val="002B4EB5"/>
    <w:rsid w:val="002B5438"/>
    <w:rsid w:val="002B6700"/>
    <w:rsid w:val="002B6CEA"/>
    <w:rsid w:val="002B6D5A"/>
    <w:rsid w:val="002B6F8F"/>
    <w:rsid w:val="002B791C"/>
    <w:rsid w:val="002C00A7"/>
    <w:rsid w:val="002C0C4C"/>
    <w:rsid w:val="002C101E"/>
    <w:rsid w:val="002C17B2"/>
    <w:rsid w:val="002C18C3"/>
    <w:rsid w:val="002C1B85"/>
    <w:rsid w:val="002C1E99"/>
    <w:rsid w:val="002C1FB5"/>
    <w:rsid w:val="002C2474"/>
    <w:rsid w:val="002C24E7"/>
    <w:rsid w:val="002C255D"/>
    <w:rsid w:val="002C30A3"/>
    <w:rsid w:val="002C335D"/>
    <w:rsid w:val="002C40F3"/>
    <w:rsid w:val="002C41AB"/>
    <w:rsid w:val="002C4818"/>
    <w:rsid w:val="002C48DA"/>
    <w:rsid w:val="002C4AF6"/>
    <w:rsid w:val="002C4F52"/>
    <w:rsid w:val="002C5386"/>
    <w:rsid w:val="002C5517"/>
    <w:rsid w:val="002C58BE"/>
    <w:rsid w:val="002C61D2"/>
    <w:rsid w:val="002C66B0"/>
    <w:rsid w:val="002D09CD"/>
    <w:rsid w:val="002D10BD"/>
    <w:rsid w:val="002D1228"/>
    <w:rsid w:val="002D1C7F"/>
    <w:rsid w:val="002D2019"/>
    <w:rsid w:val="002D219E"/>
    <w:rsid w:val="002D26D7"/>
    <w:rsid w:val="002D292D"/>
    <w:rsid w:val="002D2F9A"/>
    <w:rsid w:val="002D31AE"/>
    <w:rsid w:val="002D3C83"/>
    <w:rsid w:val="002D3F40"/>
    <w:rsid w:val="002D4899"/>
    <w:rsid w:val="002D51DA"/>
    <w:rsid w:val="002D5559"/>
    <w:rsid w:val="002D57FA"/>
    <w:rsid w:val="002D5C00"/>
    <w:rsid w:val="002D5FA0"/>
    <w:rsid w:val="002D7828"/>
    <w:rsid w:val="002D78CF"/>
    <w:rsid w:val="002D7E0A"/>
    <w:rsid w:val="002E0314"/>
    <w:rsid w:val="002E052F"/>
    <w:rsid w:val="002E15E8"/>
    <w:rsid w:val="002E1F15"/>
    <w:rsid w:val="002E2130"/>
    <w:rsid w:val="002E2616"/>
    <w:rsid w:val="002E2787"/>
    <w:rsid w:val="002E2928"/>
    <w:rsid w:val="002E2CCE"/>
    <w:rsid w:val="002E2DE8"/>
    <w:rsid w:val="002E2DED"/>
    <w:rsid w:val="002E3414"/>
    <w:rsid w:val="002E488A"/>
    <w:rsid w:val="002E4C5D"/>
    <w:rsid w:val="002E559F"/>
    <w:rsid w:val="002E5808"/>
    <w:rsid w:val="002E632D"/>
    <w:rsid w:val="002E634C"/>
    <w:rsid w:val="002E6810"/>
    <w:rsid w:val="002F071D"/>
    <w:rsid w:val="002F1EBC"/>
    <w:rsid w:val="002F1F12"/>
    <w:rsid w:val="002F2DDB"/>
    <w:rsid w:val="002F34BB"/>
    <w:rsid w:val="002F42E5"/>
    <w:rsid w:val="002F498C"/>
    <w:rsid w:val="002F5D23"/>
    <w:rsid w:val="002F631D"/>
    <w:rsid w:val="002F6702"/>
    <w:rsid w:val="002F6CBC"/>
    <w:rsid w:val="002F6DAE"/>
    <w:rsid w:val="002F7B34"/>
    <w:rsid w:val="00300876"/>
    <w:rsid w:val="00301CA3"/>
    <w:rsid w:val="0030325A"/>
    <w:rsid w:val="00303295"/>
    <w:rsid w:val="003038F0"/>
    <w:rsid w:val="00303A07"/>
    <w:rsid w:val="00304D14"/>
    <w:rsid w:val="00304E4B"/>
    <w:rsid w:val="00304FF4"/>
    <w:rsid w:val="0030546B"/>
    <w:rsid w:val="0030600B"/>
    <w:rsid w:val="00306435"/>
    <w:rsid w:val="0030659B"/>
    <w:rsid w:val="003066B3"/>
    <w:rsid w:val="00307122"/>
    <w:rsid w:val="003071AB"/>
    <w:rsid w:val="003073ED"/>
    <w:rsid w:val="00310011"/>
    <w:rsid w:val="00310134"/>
    <w:rsid w:val="00310BED"/>
    <w:rsid w:val="00311125"/>
    <w:rsid w:val="003113F2"/>
    <w:rsid w:val="00311736"/>
    <w:rsid w:val="00311DDB"/>
    <w:rsid w:val="0031242A"/>
    <w:rsid w:val="00312CAE"/>
    <w:rsid w:val="00313AD4"/>
    <w:rsid w:val="00313F55"/>
    <w:rsid w:val="00314197"/>
    <w:rsid w:val="0031580E"/>
    <w:rsid w:val="00315894"/>
    <w:rsid w:val="00315968"/>
    <w:rsid w:val="003163B8"/>
    <w:rsid w:val="00317113"/>
    <w:rsid w:val="003174B4"/>
    <w:rsid w:val="00317B51"/>
    <w:rsid w:val="00320D5A"/>
    <w:rsid w:val="00321A85"/>
    <w:rsid w:val="00321B96"/>
    <w:rsid w:val="003225FF"/>
    <w:rsid w:val="00323814"/>
    <w:rsid w:val="003238C7"/>
    <w:rsid w:val="003240FA"/>
    <w:rsid w:val="003244F9"/>
    <w:rsid w:val="00325930"/>
    <w:rsid w:val="00326F1B"/>
    <w:rsid w:val="0032752C"/>
    <w:rsid w:val="00327E0F"/>
    <w:rsid w:val="00327EB9"/>
    <w:rsid w:val="00330005"/>
    <w:rsid w:val="00330A7C"/>
    <w:rsid w:val="00330A90"/>
    <w:rsid w:val="00330DAA"/>
    <w:rsid w:val="0033104C"/>
    <w:rsid w:val="00331591"/>
    <w:rsid w:val="003315E8"/>
    <w:rsid w:val="00331641"/>
    <w:rsid w:val="00331C93"/>
    <w:rsid w:val="00332AB6"/>
    <w:rsid w:val="00333A55"/>
    <w:rsid w:val="00333EAB"/>
    <w:rsid w:val="00334D41"/>
    <w:rsid w:val="00335001"/>
    <w:rsid w:val="00335052"/>
    <w:rsid w:val="003351CB"/>
    <w:rsid w:val="00335953"/>
    <w:rsid w:val="00335BFD"/>
    <w:rsid w:val="00336E78"/>
    <w:rsid w:val="003372DE"/>
    <w:rsid w:val="0033779A"/>
    <w:rsid w:val="003378DB"/>
    <w:rsid w:val="00337EC5"/>
    <w:rsid w:val="00340B0C"/>
    <w:rsid w:val="00340F84"/>
    <w:rsid w:val="00341005"/>
    <w:rsid w:val="003417B3"/>
    <w:rsid w:val="00342146"/>
    <w:rsid w:val="00342556"/>
    <w:rsid w:val="00342C53"/>
    <w:rsid w:val="0034375B"/>
    <w:rsid w:val="003449FC"/>
    <w:rsid w:val="00344D82"/>
    <w:rsid w:val="00345A80"/>
    <w:rsid w:val="00345C12"/>
    <w:rsid w:val="00346152"/>
    <w:rsid w:val="00346236"/>
    <w:rsid w:val="0035042F"/>
    <w:rsid w:val="00350657"/>
    <w:rsid w:val="00350BD5"/>
    <w:rsid w:val="00350E28"/>
    <w:rsid w:val="00351AAB"/>
    <w:rsid w:val="00351B03"/>
    <w:rsid w:val="00352669"/>
    <w:rsid w:val="00352917"/>
    <w:rsid w:val="00352B81"/>
    <w:rsid w:val="003538E5"/>
    <w:rsid w:val="00354613"/>
    <w:rsid w:val="003547E0"/>
    <w:rsid w:val="003547FE"/>
    <w:rsid w:val="003549DB"/>
    <w:rsid w:val="00354AE1"/>
    <w:rsid w:val="00354BFC"/>
    <w:rsid w:val="00354F66"/>
    <w:rsid w:val="00355207"/>
    <w:rsid w:val="003567D3"/>
    <w:rsid w:val="00357048"/>
    <w:rsid w:val="00360400"/>
    <w:rsid w:val="0036198E"/>
    <w:rsid w:val="00361BF5"/>
    <w:rsid w:val="00362042"/>
    <w:rsid w:val="003627A5"/>
    <w:rsid w:val="003633A8"/>
    <w:rsid w:val="00363842"/>
    <w:rsid w:val="00363D57"/>
    <w:rsid w:val="00364399"/>
    <w:rsid w:val="00365E8B"/>
    <w:rsid w:val="00366AEC"/>
    <w:rsid w:val="00366BCF"/>
    <w:rsid w:val="00367001"/>
    <w:rsid w:val="00367C96"/>
    <w:rsid w:val="00367F64"/>
    <w:rsid w:val="003703AE"/>
    <w:rsid w:val="00371AC2"/>
    <w:rsid w:val="00372031"/>
    <w:rsid w:val="00373A97"/>
    <w:rsid w:val="00373C0C"/>
    <w:rsid w:val="0037448C"/>
    <w:rsid w:val="0037533A"/>
    <w:rsid w:val="0037550E"/>
    <w:rsid w:val="00375892"/>
    <w:rsid w:val="003764D4"/>
    <w:rsid w:val="003765A0"/>
    <w:rsid w:val="00376E95"/>
    <w:rsid w:val="003778F2"/>
    <w:rsid w:val="00380079"/>
    <w:rsid w:val="0038046F"/>
    <w:rsid w:val="003804A4"/>
    <w:rsid w:val="00380769"/>
    <w:rsid w:val="00380FA3"/>
    <w:rsid w:val="003811FD"/>
    <w:rsid w:val="00381954"/>
    <w:rsid w:val="00381B7E"/>
    <w:rsid w:val="00381FF9"/>
    <w:rsid w:val="0038263C"/>
    <w:rsid w:val="00382A0B"/>
    <w:rsid w:val="00382AAD"/>
    <w:rsid w:val="00383AC1"/>
    <w:rsid w:val="003840B2"/>
    <w:rsid w:val="003840BC"/>
    <w:rsid w:val="00384220"/>
    <w:rsid w:val="003843FE"/>
    <w:rsid w:val="00384A30"/>
    <w:rsid w:val="00384E53"/>
    <w:rsid w:val="00384F14"/>
    <w:rsid w:val="00385ABC"/>
    <w:rsid w:val="0038602A"/>
    <w:rsid w:val="003864B0"/>
    <w:rsid w:val="00386745"/>
    <w:rsid w:val="00386C33"/>
    <w:rsid w:val="00387429"/>
    <w:rsid w:val="003875CF"/>
    <w:rsid w:val="00387951"/>
    <w:rsid w:val="00390C9E"/>
    <w:rsid w:val="00391976"/>
    <w:rsid w:val="00393AA0"/>
    <w:rsid w:val="00394328"/>
    <w:rsid w:val="00394E58"/>
    <w:rsid w:val="003952FB"/>
    <w:rsid w:val="00395D42"/>
    <w:rsid w:val="00396056"/>
    <w:rsid w:val="003961FE"/>
    <w:rsid w:val="0039650C"/>
    <w:rsid w:val="00396A07"/>
    <w:rsid w:val="00396A57"/>
    <w:rsid w:val="00396B7B"/>
    <w:rsid w:val="003972FE"/>
    <w:rsid w:val="003978D0"/>
    <w:rsid w:val="00397961"/>
    <w:rsid w:val="003A046B"/>
    <w:rsid w:val="003A0F7C"/>
    <w:rsid w:val="003A10D4"/>
    <w:rsid w:val="003A112B"/>
    <w:rsid w:val="003A11A9"/>
    <w:rsid w:val="003A1839"/>
    <w:rsid w:val="003A18F5"/>
    <w:rsid w:val="003A22D9"/>
    <w:rsid w:val="003A23C3"/>
    <w:rsid w:val="003A3253"/>
    <w:rsid w:val="003A4000"/>
    <w:rsid w:val="003A4133"/>
    <w:rsid w:val="003A453A"/>
    <w:rsid w:val="003A4F86"/>
    <w:rsid w:val="003A6829"/>
    <w:rsid w:val="003A75F3"/>
    <w:rsid w:val="003A76AC"/>
    <w:rsid w:val="003A7BD8"/>
    <w:rsid w:val="003A7D02"/>
    <w:rsid w:val="003B0D95"/>
    <w:rsid w:val="003B1195"/>
    <w:rsid w:val="003B2F92"/>
    <w:rsid w:val="003B3D01"/>
    <w:rsid w:val="003B4C56"/>
    <w:rsid w:val="003C045D"/>
    <w:rsid w:val="003C0D4E"/>
    <w:rsid w:val="003C0D92"/>
    <w:rsid w:val="003C199C"/>
    <w:rsid w:val="003C1C10"/>
    <w:rsid w:val="003C1CCB"/>
    <w:rsid w:val="003C20F6"/>
    <w:rsid w:val="003C22A4"/>
    <w:rsid w:val="003C2390"/>
    <w:rsid w:val="003C262F"/>
    <w:rsid w:val="003C2CA0"/>
    <w:rsid w:val="003C3130"/>
    <w:rsid w:val="003C3368"/>
    <w:rsid w:val="003C35C9"/>
    <w:rsid w:val="003C3872"/>
    <w:rsid w:val="003C3D8A"/>
    <w:rsid w:val="003C471C"/>
    <w:rsid w:val="003C4815"/>
    <w:rsid w:val="003C4A23"/>
    <w:rsid w:val="003C55D7"/>
    <w:rsid w:val="003C580C"/>
    <w:rsid w:val="003C5AD3"/>
    <w:rsid w:val="003C5B68"/>
    <w:rsid w:val="003C60AF"/>
    <w:rsid w:val="003C6536"/>
    <w:rsid w:val="003C65F3"/>
    <w:rsid w:val="003C667E"/>
    <w:rsid w:val="003C68E9"/>
    <w:rsid w:val="003C6AA7"/>
    <w:rsid w:val="003C7C08"/>
    <w:rsid w:val="003D0269"/>
    <w:rsid w:val="003D0556"/>
    <w:rsid w:val="003D0795"/>
    <w:rsid w:val="003D0A52"/>
    <w:rsid w:val="003D13FC"/>
    <w:rsid w:val="003D1586"/>
    <w:rsid w:val="003D3B61"/>
    <w:rsid w:val="003D3C86"/>
    <w:rsid w:val="003D3F36"/>
    <w:rsid w:val="003D49D0"/>
    <w:rsid w:val="003D4A14"/>
    <w:rsid w:val="003D4BEE"/>
    <w:rsid w:val="003D51DF"/>
    <w:rsid w:val="003D69FD"/>
    <w:rsid w:val="003D7332"/>
    <w:rsid w:val="003D7538"/>
    <w:rsid w:val="003D7899"/>
    <w:rsid w:val="003E0412"/>
    <w:rsid w:val="003E0BB4"/>
    <w:rsid w:val="003E1155"/>
    <w:rsid w:val="003E17DB"/>
    <w:rsid w:val="003E1959"/>
    <w:rsid w:val="003E2097"/>
    <w:rsid w:val="003E213A"/>
    <w:rsid w:val="003E2D34"/>
    <w:rsid w:val="003E2ED3"/>
    <w:rsid w:val="003E32D7"/>
    <w:rsid w:val="003E3440"/>
    <w:rsid w:val="003E3A95"/>
    <w:rsid w:val="003E485C"/>
    <w:rsid w:val="003E4969"/>
    <w:rsid w:val="003E4D6D"/>
    <w:rsid w:val="003E5BE5"/>
    <w:rsid w:val="003E5EA5"/>
    <w:rsid w:val="003E66A2"/>
    <w:rsid w:val="003E6B88"/>
    <w:rsid w:val="003E75C6"/>
    <w:rsid w:val="003E773B"/>
    <w:rsid w:val="003E7BCC"/>
    <w:rsid w:val="003F0B24"/>
    <w:rsid w:val="003F1BC3"/>
    <w:rsid w:val="003F252F"/>
    <w:rsid w:val="003F2604"/>
    <w:rsid w:val="003F2737"/>
    <w:rsid w:val="003F32B7"/>
    <w:rsid w:val="003F3BAE"/>
    <w:rsid w:val="003F3BBE"/>
    <w:rsid w:val="003F3D6B"/>
    <w:rsid w:val="003F48A4"/>
    <w:rsid w:val="003F4941"/>
    <w:rsid w:val="003F5246"/>
    <w:rsid w:val="003F591E"/>
    <w:rsid w:val="003F5D33"/>
    <w:rsid w:val="003F5E36"/>
    <w:rsid w:val="003F61D2"/>
    <w:rsid w:val="003F64E5"/>
    <w:rsid w:val="003F6638"/>
    <w:rsid w:val="003F728E"/>
    <w:rsid w:val="003F7C22"/>
    <w:rsid w:val="00401452"/>
    <w:rsid w:val="00401DB1"/>
    <w:rsid w:val="00402720"/>
    <w:rsid w:val="00402853"/>
    <w:rsid w:val="00402DDC"/>
    <w:rsid w:val="00402F28"/>
    <w:rsid w:val="00403464"/>
    <w:rsid w:val="00403FDD"/>
    <w:rsid w:val="00404C6A"/>
    <w:rsid w:val="0040529E"/>
    <w:rsid w:val="00405CD2"/>
    <w:rsid w:val="0040610C"/>
    <w:rsid w:val="004065E5"/>
    <w:rsid w:val="00406E2D"/>
    <w:rsid w:val="00407558"/>
    <w:rsid w:val="004107D7"/>
    <w:rsid w:val="00411702"/>
    <w:rsid w:val="00412050"/>
    <w:rsid w:val="004125A7"/>
    <w:rsid w:val="00412FBB"/>
    <w:rsid w:val="00413319"/>
    <w:rsid w:val="0041378A"/>
    <w:rsid w:val="00413793"/>
    <w:rsid w:val="00413868"/>
    <w:rsid w:val="004145CC"/>
    <w:rsid w:val="004147D6"/>
    <w:rsid w:val="004151BF"/>
    <w:rsid w:val="00415401"/>
    <w:rsid w:val="0041627E"/>
    <w:rsid w:val="00416899"/>
    <w:rsid w:val="00417461"/>
    <w:rsid w:val="0042234E"/>
    <w:rsid w:val="004224B8"/>
    <w:rsid w:val="004228BC"/>
    <w:rsid w:val="00422937"/>
    <w:rsid w:val="004237BE"/>
    <w:rsid w:val="00424354"/>
    <w:rsid w:val="00424591"/>
    <w:rsid w:val="004245B1"/>
    <w:rsid w:val="004249CA"/>
    <w:rsid w:val="00424D2C"/>
    <w:rsid w:val="0042598B"/>
    <w:rsid w:val="00425AFB"/>
    <w:rsid w:val="00426A4D"/>
    <w:rsid w:val="00426AA5"/>
    <w:rsid w:val="0042788C"/>
    <w:rsid w:val="00430742"/>
    <w:rsid w:val="00431717"/>
    <w:rsid w:val="0043210D"/>
    <w:rsid w:val="00432B99"/>
    <w:rsid w:val="004357E1"/>
    <w:rsid w:val="004358B6"/>
    <w:rsid w:val="004358C5"/>
    <w:rsid w:val="00435ED5"/>
    <w:rsid w:val="00436358"/>
    <w:rsid w:val="00437579"/>
    <w:rsid w:val="004376E5"/>
    <w:rsid w:val="00437CB2"/>
    <w:rsid w:val="00440918"/>
    <w:rsid w:val="00440EDC"/>
    <w:rsid w:val="0044103C"/>
    <w:rsid w:val="0044173B"/>
    <w:rsid w:val="00441E82"/>
    <w:rsid w:val="00442634"/>
    <w:rsid w:val="00442C19"/>
    <w:rsid w:val="00442E8D"/>
    <w:rsid w:val="00444134"/>
    <w:rsid w:val="00444174"/>
    <w:rsid w:val="004443ED"/>
    <w:rsid w:val="004448C0"/>
    <w:rsid w:val="00444DA5"/>
    <w:rsid w:val="0044504C"/>
    <w:rsid w:val="00445275"/>
    <w:rsid w:val="004455A3"/>
    <w:rsid w:val="004459FE"/>
    <w:rsid w:val="00447C88"/>
    <w:rsid w:val="00447EEA"/>
    <w:rsid w:val="00450259"/>
    <w:rsid w:val="0045032D"/>
    <w:rsid w:val="0045067B"/>
    <w:rsid w:val="00452241"/>
    <w:rsid w:val="004522DC"/>
    <w:rsid w:val="004532BF"/>
    <w:rsid w:val="004542FE"/>
    <w:rsid w:val="00454E63"/>
    <w:rsid w:val="00454EEA"/>
    <w:rsid w:val="00455548"/>
    <w:rsid w:val="004560E4"/>
    <w:rsid w:val="004569B5"/>
    <w:rsid w:val="00456CBB"/>
    <w:rsid w:val="00457135"/>
    <w:rsid w:val="0046041F"/>
    <w:rsid w:val="0046106E"/>
    <w:rsid w:val="0046127D"/>
    <w:rsid w:val="004626FF"/>
    <w:rsid w:val="00462E42"/>
    <w:rsid w:val="00463E0C"/>
    <w:rsid w:val="0046439A"/>
    <w:rsid w:val="00464778"/>
    <w:rsid w:val="00465968"/>
    <w:rsid w:val="004660E8"/>
    <w:rsid w:val="004663E7"/>
    <w:rsid w:val="00466912"/>
    <w:rsid w:val="00466D33"/>
    <w:rsid w:val="0046726B"/>
    <w:rsid w:val="0046755C"/>
    <w:rsid w:val="00467AF9"/>
    <w:rsid w:val="004700D6"/>
    <w:rsid w:val="00471142"/>
    <w:rsid w:val="0047133E"/>
    <w:rsid w:val="00471361"/>
    <w:rsid w:val="004717E6"/>
    <w:rsid w:val="004719BF"/>
    <w:rsid w:val="0047228F"/>
    <w:rsid w:val="00472C0F"/>
    <w:rsid w:val="00472DA2"/>
    <w:rsid w:val="004731CE"/>
    <w:rsid w:val="00473A51"/>
    <w:rsid w:val="004746F4"/>
    <w:rsid w:val="00474940"/>
    <w:rsid w:val="00474D76"/>
    <w:rsid w:val="0047539A"/>
    <w:rsid w:val="00475403"/>
    <w:rsid w:val="0047569D"/>
    <w:rsid w:val="00475973"/>
    <w:rsid w:val="004759C8"/>
    <w:rsid w:val="00476D56"/>
    <w:rsid w:val="00477581"/>
    <w:rsid w:val="0047766C"/>
    <w:rsid w:val="004776E6"/>
    <w:rsid w:val="00477896"/>
    <w:rsid w:val="00477A3B"/>
    <w:rsid w:val="00477EB5"/>
    <w:rsid w:val="004801FD"/>
    <w:rsid w:val="004804B8"/>
    <w:rsid w:val="00480DE7"/>
    <w:rsid w:val="0048150D"/>
    <w:rsid w:val="0048182F"/>
    <w:rsid w:val="004824BC"/>
    <w:rsid w:val="00482A9C"/>
    <w:rsid w:val="0048364C"/>
    <w:rsid w:val="00483AF6"/>
    <w:rsid w:val="00483F02"/>
    <w:rsid w:val="00484ADD"/>
    <w:rsid w:val="0048503F"/>
    <w:rsid w:val="004850D6"/>
    <w:rsid w:val="00485151"/>
    <w:rsid w:val="00485551"/>
    <w:rsid w:val="0048599A"/>
    <w:rsid w:val="00485CA9"/>
    <w:rsid w:val="00486E05"/>
    <w:rsid w:val="0048736B"/>
    <w:rsid w:val="004876C0"/>
    <w:rsid w:val="0049087F"/>
    <w:rsid w:val="00491AC4"/>
    <w:rsid w:val="004925F6"/>
    <w:rsid w:val="00492884"/>
    <w:rsid w:val="00492ABD"/>
    <w:rsid w:val="004936D1"/>
    <w:rsid w:val="00493EC2"/>
    <w:rsid w:val="004943A8"/>
    <w:rsid w:val="00495338"/>
    <w:rsid w:val="004953D1"/>
    <w:rsid w:val="00495415"/>
    <w:rsid w:val="004961F7"/>
    <w:rsid w:val="00496628"/>
    <w:rsid w:val="00496BEB"/>
    <w:rsid w:val="00496E4E"/>
    <w:rsid w:val="0049786A"/>
    <w:rsid w:val="004978FE"/>
    <w:rsid w:val="00497CD4"/>
    <w:rsid w:val="004A08C1"/>
    <w:rsid w:val="004A14A3"/>
    <w:rsid w:val="004A1D65"/>
    <w:rsid w:val="004A3975"/>
    <w:rsid w:val="004A3BB4"/>
    <w:rsid w:val="004A3BB7"/>
    <w:rsid w:val="004A41BD"/>
    <w:rsid w:val="004A4610"/>
    <w:rsid w:val="004A48B4"/>
    <w:rsid w:val="004A4C96"/>
    <w:rsid w:val="004A517E"/>
    <w:rsid w:val="004A5439"/>
    <w:rsid w:val="004A5834"/>
    <w:rsid w:val="004A5C2B"/>
    <w:rsid w:val="004A5F0C"/>
    <w:rsid w:val="004A66A0"/>
    <w:rsid w:val="004A6C1E"/>
    <w:rsid w:val="004A6D96"/>
    <w:rsid w:val="004A6E5D"/>
    <w:rsid w:val="004A7375"/>
    <w:rsid w:val="004A7F09"/>
    <w:rsid w:val="004B071C"/>
    <w:rsid w:val="004B088B"/>
    <w:rsid w:val="004B183D"/>
    <w:rsid w:val="004B209A"/>
    <w:rsid w:val="004B27EC"/>
    <w:rsid w:val="004B2873"/>
    <w:rsid w:val="004B2EA7"/>
    <w:rsid w:val="004B32E4"/>
    <w:rsid w:val="004B34F5"/>
    <w:rsid w:val="004B3A5E"/>
    <w:rsid w:val="004B4A89"/>
    <w:rsid w:val="004B4FFC"/>
    <w:rsid w:val="004B5546"/>
    <w:rsid w:val="004B754B"/>
    <w:rsid w:val="004B77E5"/>
    <w:rsid w:val="004C07A9"/>
    <w:rsid w:val="004C1015"/>
    <w:rsid w:val="004C2180"/>
    <w:rsid w:val="004C307C"/>
    <w:rsid w:val="004C33ED"/>
    <w:rsid w:val="004C3A2A"/>
    <w:rsid w:val="004C42BB"/>
    <w:rsid w:val="004C4D84"/>
    <w:rsid w:val="004C549A"/>
    <w:rsid w:val="004C59F7"/>
    <w:rsid w:val="004C5E10"/>
    <w:rsid w:val="004C70C3"/>
    <w:rsid w:val="004C72A3"/>
    <w:rsid w:val="004C7767"/>
    <w:rsid w:val="004C7976"/>
    <w:rsid w:val="004D08DB"/>
    <w:rsid w:val="004D0949"/>
    <w:rsid w:val="004D0F2B"/>
    <w:rsid w:val="004D28C1"/>
    <w:rsid w:val="004D329C"/>
    <w:rsid w:val="004D345F"/>
    <w:rsid w:val="004D3933"/>
    <w:rsid w:val="004D403D"/>
    <w:rsid w:val="004D45B7"/>
    <w:rsid w:val="004D492C"/>
    <w:rsid w:val="004D4BD5"/>
    <w:rsid w:val="004D4E5C"/>
    <w:rsid w:val="004D54A3"/>
    <w:rsid w:val="004D5770"/>
    <w:rsid w:val="004D5AE9"/>
    <w:rsid w:val="004D5ED4"/>
    <w:rsid w:val="004D6065"/>
    <w:rsid w:val="004D674C"/>
    <w:rsid w:val="004D6791"/>
    <w:rsid w:val="004D6A23"/>
    <w:rsid w:val="004D6B90"/>
    <w:rsid w:val="004D702A"/>
    <w:rsid w:val="004D76E2"/>
    <w:rsid w:val="004D79B2"/>
    <w:rsid w:val="004D7AC1"/>
    <w:rsid w:val="004D7FA5"/>
    <w:rsid w:val="004D7FDB"/>
    <w:rsid w:val="004E0881"/>
    <w:rsid w:val="004E0BED"/>
    <w:rsid w:val="004E120D"/>
    <w:rsid w:val="004E2133"/>
    <w:rsid w:val="004E348B"/>
    <w:rsid w:val="004E3D1E"/>
    <w:rsid w:val="004E3F4B"/>
    <w:rsid w:val="004E4689"/>
    <w:rsid w:val="004E4DE4"/>
    <w:rsid w:val="004E4F2A"/>
    <w:rsid w:val="004E5562"/>
    <w:rsid w:val="004E5A74"/>
    <w:rsid w:val="004E5AF7"/>
    <w:rsid w:val="004E62E3"/>
    <w:rsid w:val="004E6411"/>
    <w:rsid w:val="004E6714"/>
    <w:rsid w:val="004E68EC"/>
    <w:rsid w:val="004E6918"/>
    <w:rsid w:val="004E701C"/>
    <w:rsid w:val="004E7709"/>
    <w:rsid w:val="004E7A52"/>
    <w:rsid w:val="004E7DE7"/>
    <w:rsid w:val="004F083B"/>
    <w:rsid w:val="004F0E7E"/>
    <w:rsid w:val="004F12F2"/>
    <w:rsid w:val="004F18D4"/>
    <w:rsid w:val="004F25A2"/>
    <w:rsid w:val="004F2BA4"/>
    <w:rsid w:val="004F2D05"/>
    <w:rsid w:val="004F515D"/>
    <w:rsid w:val="004F5A10"/>
    <w:rsid w:val="004F5E38"/>
    <w:rsid w:val="004F6021"/>
    <w:rsid w:val="004F6619"/>
    <w:rsid w:val="004F6762"/>
    <w:rsid w:val="004F73C3"/>
    <w:rsid w:val="00500E40"/>
    <w:rsid w:val="00500FCA"/>
    <w:rsid w:val="0050108C"/>
    <w:rsid w:val="005014ED"/>
    <w:rsid w:val="00502A71"/>
    <w:rsid w:val="00502FCE"/>
    <w:rsid w:val="005032E5"/>
    <w:rsid w:val="00503429"/>
    <w:rsid w:val="005039CD"/>
    <w:rsid w:val="00504E66"/>
    <w:rsid w:val="005053AB"/>
    <w:rsid w:val="00506475"/>
    <w:rsid w:val="00506B4D"/>
    <w:rsid w:val="00507FC0"/>
    <w:rsid w:val="0051047A"/>
    <w:rsid w:val="00510D74"/>
    <w:rsid w:val="00510EB0"/>
    <w:rsid w:val="00511125"/>
    <w:rsid w:val="00511456"/>
    <w:rsid w:val="00512077"/>
    <w:rsid w:val="0051243E"/>
    <w:rsid w:val="00512BDE"/>
    <w:rsid w:val="005138DF"/>
    <w:rsid w:val="00515160"/>
    <w:rsid w:val="00515587"/>
    <w:rsid w:val="00517383"/>
    <w:rsid w:val="0052059F"/>
    <w:rsid w:val="00520B0D"/>
    <w:rsid w:val="00521A43"/>
    <w:rsid w:val="00521F6F"/>
    <w:rsid w:val="0052312F"/>
    <w:rsid w:val="00523179"/>
    <w:rsid w:val="0052368D"/>
    <w:rsid w:val="00523EBF"/>
    <w:rsid w:val="005240C7"/>
    <w:rsid w:val="00524B40"/>
    <w:rsid w:val="0052517A"/>
    <w:rsid w:val="0052543D"/>
    <w:rsid w:val="00525C9E"/>
    <w:rsid w:val="00526038"/>
    <w:rsid w:val="005266DD"/>
    <w:rsid w:val="005267E4"/>
    <w:rsid w:val="0052770F"/>
    <w:rsid w:val="005308FF"/>
    <w:rsid w:val="0053245E"/>
    <w:rsid w:val="00532D51"/>
    <w:rsid w:val="00533266"/>
    <w:rsid w:val="005338B7"/>
    <w:rsid w:val="005343EA"/>
    <w:rsid w:val="00534786"/>
    <w:rsid w:val="00534F30"/>
    <w:rsid w:val="00535021"/>
    <w:rsid w:val="005352A1"/>
    <w:rsid w:val="005359D1"/>
    <w:rsid w:val="00535BBA"/>
    <w:rsid w:val="005362C4"/>
    <w:rsid w:val="00536703"/>
    <w:rsid w:val="00536D7D"/>
    <w:rsid w:val="00537409"/>
    <w:rsid w:val="00537AB0"/>
    <w:rsid w:val="00537DE5"/>
    <w:rsid w:val="00537EFE"/>
    <w:rsid w:val="00540029"/>
    <w:rsid w:val="005406C9"/>
    <w:rsid w:val="005409DF"/>
    <w:rsid w:val="005416C2"/>
    <w:rsid w:val="00541F9F"/>
    <w:rsid w:val="00542007"/>
    <w:rsid w:val="00542948"/>
    <w:rsid w:val="00542EC8"/>
    <w:rsid w:val="00545651"/>
    <w:rsid w:val="00546290"/>
    <w:rsid w:val="00546360"/>
    <w:rsid w:val="0054649D"/>
    <w:rsid w:val="00546A84"/>
    <w:rsid w:val="005478B9"/>
    <w:rsid w:val="00550E10"/>
    <w:rsid w:val="00551039"/>
    <w:rsid w:val="005510EA"/>
    <w:rsid w:val="005518B1"/>
    <w:rsid w:val="0055256E"/>
    <w:rsid w:val="00553238"/>
    <w:rsid w:val="00553289"/>
    <w:rsid w:val="00553950"/>
    <w:rsid w:val="005543E7"/>
    <w:rsid w:val="00554610"/>
    <w:rsid w:val="00555CD9"/>
    <w:rsid w:val="00555EA9"/>
    <w:rsid w:val="00556AB9"/>
    <w:rsid w:val="005573F2"/>
    <w:rsid w:val="005575A0"/>
    <w:rsid w:val="0055787F"/>
    <w:rsid w:val="00557E39"/>
    <w:rsid w:val="00560941"/>
    <w:rsid w:val="00560D61"/>
    <w:rsid w:val="005620DC"/>
    <w:rsid w:val="00562AF0"/>
    <w:rsid w:val="00562EC4"/>
    <w:rsid w:val="0056318B"/>
    <w:rsid w:val="00563CFE"/>
    <w:rsid w:val="00563E2B"/>
    <w:rsid w:val="005640E0"/>
    <w:rsid w:val="005643E5"/>
    <w:rsid w:val="005649C3"/>
    <w:rsid w:val="00567FD0"/>
    <w:rsid w:val="0057007D"/>
    <w:rsid w:val="005700D3"/>
    <w:rsid w:val="00570228"/>
    <w:rsid w:val="0057099B"/>
    <w:rsid w:val="00571315"/>
    <w:rsid w:val="00571F76"/>
    <w:rsid w:val="00572788"/>
    <w:rsid w:val="00572EFC"/>
    <w:rsid w:val="00572F54"/>
    <w:rsid w:val="005730DB"/>
    <w:rsid w:val="0057322F"/>
    <w:rsid w:val="005734F9"/>
    <w:rsid w:val="0057460D"/>
    <w:rsid w:val="00574ABF"/>
    <w:rsid w:val="00574D19"/>
    <w:rsid w:val="00574DCC"/>
    <w:rsid w:val="0057501F"/>
    <w:rsid w:val="005753A0"/>
    <w:rsid w:val="00576B45"/>
    <w:rsid w:val="00576BA8"/>
    <w:rsid w:val="00576C74"/>
    <w:rsid w:val="00580CF4"/>
    <w:rsid w:val="00580D73"/>
    <w:rsid w:val="0058111B"/>
    <w:rsid w:val="005816BE"/>
    <w:rsid w:val="00581936"/>
    <w:rsid w:val="005819D7"/>
    <w:rsid w:val="005821BC"/>
    <w:rsid w:val="00582ABE"/>
    <w:rsid w:val="00582BC4"/>
    <w:rsid w:val="00583063"/>
    <w:rsid w:val="00583263"/>
    <w:rsid w:val="00583727"/>
    <w:rsid w:val="00583841"/>
    <w:rsid w:val="005839CB"/>
    <w:rsid w:val="00584436"/>
    <w:rsid w:val="00584768"/>
    <w:rsid w:val="005849FE"/>
    <w:rsid w:val="005853BF"/>
    <w:rsid w:val="005859CB"/>
    <w:rsid w:val="00585CB4"/>
    <w:rsid w:val="00586B4A"/>
    <w:rsid w:val="005872BE"/>
    <w:rsid w:val="00587A7C"/>
    <w:rsid w:val="00587EC6"/>
    <w:rsid w:val="00587FD9"/>
    <w:rsid w:val="00590AE3"/>
    <w:rsid w:val="00590C23"/>
    <w:rsid w:val="00591FA2"/>
    <w:rsid w:val="005920B3"/>
    <w:rsid w:val="0059261B"/>
    <w:rsid w:val="00593F1E"/>
    <w:rsid w:val="0059494B"/>
    <w:rsid w:val="005958BE"/>
    <w:rsid w:val="00595FDC"/>
    <w:rsid w:val="0059674B"/>
    <w:rsid w:val="0059699F"/>
    <w:rsid w:val="00597913"/>
    <w:rsid w:val="00597B28"/>
    <w:rsid w:val="005A0652"/>
    <w:rsid w:val="005A0A7B"/>
    <w:rsid w:val="005A19C0"/>
    <w:rsid w:val="005A1A6F"/>
    <w:rsid w:val="005A1F18"/>
    <w:rsid w:val="005A226E"/>
    <w:rsid w:val="005A2705"/>
    <w:rsid w:val="005A2978"/>
    <w:rsid w:val="005A3860"/>
    <w:rsid w:val="005A397C"/>
    <w:rsid w:val="005A3A05"/>
    <w:rsid w:val="005A3D39"/>
    <w:rsid w:val="005A3D95"/>
    <w:rsid w:val="005A463E"/>
    <w:rsid w:val="005A4963"/>
    <w:rsid w:val="005A5854"/>
    <w:rsid w:val="005A5A92"/>
    <w:rsid w:val="005A642A"/>
    <w:rsid w:val="005A71D2"/>
    <w:rsid w:val="005A7455"/>
    <w:rsid w:val="005A75E3"/>
    <w:rsid w:val="005A7F16"/>
    <w:rsid w:val="005B05B2"/>
    <w:rsid w:val="005B0D29"/>
    <w:rsid w:val="005B0ED2"/>
    <w:rsid w:val="005B1724"/>
    <w:rsid w:val="005B1795"/>
    <w:rsid w:val="005B2965"/>
    <w:rsid w:val="005B2A69"/>
    <w:rsid w:val="005B2C1C"/>
    <w:rsid w:val="005B3685"/>
    <w:rsid w:val="005B3DC0"/>
    <w:rsid w:val="005B3EF9"/>
    <w:rsid w:val="005B40EC"/>
    <w:rsid w:val="005B4985"/>
    <w:rsid w:val="005B4DE2"/>
    <w:rsid w:val="005B5A5C"/>
    <w:rsid w:val="005B5D59"/>
    <w:rsid w:val="005B6786"/>
    <w:rsid w:val="005B717E"/>
    <w:rsid w:val="005B7E5D"/>
    <w:rsid w:val="005C05EC"/>
    <w:rsid w:val="005C099F"/>
    <w:rsid w:val="005C16AC"/>
    <w:rsid w:val="005C1CD2"/>
    <w:rsid w:val="005C33D3"/>
    <w:rsid w:val="005C3646"/>
    <w:rsid w:val="005C40CD"/>
    <w:rsid w:val="005C5A1F"/>
    <w:rsid w:val="005C6540"/>
    <w:rsid w:val="005C6C9C"/>
    <w:rsid w:val="005C764B"/>
    <w:rsid w:val="005C7693"/>
    <w:rsid w:val="005C7E65"/>
    <w:rsid w:val="005D0FE5"/>
    <w:rsid w:val="005D1214"/>
    <w:rsid w:val="005D36E3"/>
    <w:rsid w:val="005D477E"/>
    <w:rsid w:val="005D4CFB"/>
    <w:rsid w:val="005D5241"/>
    <w:rsid w:val="005D53F8"/>
    <w:rsid w:val="005D54E8"/>
    <w:rsid w:val="005D5B19"/>
    <w:rsid w:val="005D6465"/>
    <w:rsid w:val="005D68D1"/>
    <w:rsid w:val="005D6928"/>
    <w:rsid w:val="005D6FA3"/>
    <w:rsid w:val="005D76AF"/>
    <w:rsid w:val="005D7932"/>
    <w:rsid w:val="005D7B6D"/>
    <w:rsid w:val="005E0246"/>
    <w:rsid w:val="005E1013"/>
    <w:rsid w:val="005E1631"/>
    <w:rsid w:val="005E197D"/>
    <w:rsid w:val="005E1BBE"/>
    <w:rsid w:val="005E23A8"/>
    <w:rsid w:val="005E2FEF"/>
    <w:rsid w:val="005E3549"/>
    <w:rsid w:val="005E3EAF"/>
    <w:rsid w:val="005E4059"/>
    <w:rsid w:val="005E48B3"/>
    <w:rsid w:val="005E4E4E"/>
    <w:rsid w:val="005E5180"/>
    <w:rsid w:val="005E560E"/>
    <w:rsid w:val="005E5B78"/>
    <w:rsid w:val="005E66BD"/>
    <w:rsid w:val="005E70B8"/>
    <w:rsid w:val="005E7403"/>
    <w:rsid w:val="005E7E55"/>
    <w:rsid w:val="005F09DC"/>
    <w:rsid w:val="005F1F34"/>
    <w:rsid w:val="005F2072"/>
    <w:rsid w:val="005F3955"/>
    <w:rsid w:val="005F3B06"/>
    <w:rsid w:val="005F3D15"/>
    <w:rsid w:val="005F3F44"/>
    <w:rsid w:val="005F4067"/>
    <w:rsid w:val="005F4487"/>
    <w:rsid w:val="005F4C70"/>
    <w:rsid w:val="005F4D70"/>
    <w:rsid w:val="005F58FA"/>
    <w:rsid w:val="005F5FB5"/>
    <w:rsid w:val="005F6C04"/>
    <w:rsid w:val="005F6E32"/>
    <w:rsid w:val="005F6EBA"/>
    <w:rsid w:val="005F7203"/>
    <w:rsid w:val="005F7382"/>
    <w:rsid w:val="005F7581"/>
    <w:rsid w:val="005F7A67"/>
    <w:rsid w:val="005F7A7F"/>
    <w:rsid w:val="0060048A"/>
    <w:rsid w:val="00600C72"/>
    <w:rsid w:val="00600D8C"/>
    <w:rsid w:val="00600F26"/>
    <w:rsid w:val="006015A8"/>
    <w:rsid w:val="00602A7F"/>
    <w:rsid w:val="00602FF5"/>
    <w:rsid w:val="006038E3"/>
    <w:rsid w:val="00604CAC"/>
    <w:rsid w:val="006059F5"/>
    <w:rsid w:val="00605E0B"/>
    <w:rsid w:val="00606AB2"/>
    <w:rsid w:val="006102A1"/>
    <w:rsid w:val="00610752"/>
    <w:rsid w:val="00610F67"/>
    <w:rsid w:val="00611DA5"/>
    <w:rsid w:val="00611F9A"/>
    <w:rsid w:val="006125AF"/>
    <w:rsid w:val="00613430"/>
    <w:rsid w:val="00613517"/>
    <w:rsid w:val="00613651"/>
    <w:rsid w:val="006148D0"/>
    <w:rsid w:val="00615B95"/>
    <w:rsid w:val="00615DDE"/>
    <w:rsid w:val="0061657B"/>
    <w:rsid w:val="00616A88"/>
    <w:rsid w:val="0061762D"/>
    <w:rsid w:val="00617760"/>
    <w:rsid w:val="006178BC"/>
    <w:rsid w:val="00620B6B"/>
    <w:rsid w:val="00621053"/>
    <w:rsid w:val="006210F0"/>
    <w:rsid w:val="00621130"/>
    <w:rsid w:val="00622714"/>
    <w:rsid w:val="00622AAB"/>
    <w:rsid w:val="00623A7E"/>
    <w:rsid w:val="006246F1"/>
    <w:rsid w:val="00624D88"/>
    <w:rsid w:val="00626DB5"/>
    <w:rsid w:val="00626E80"/>
    <w:rsid w:val="00626FFC"/>
    <w:rsid w:val="00627C31"/>
    <w:rsid w:val="00627F2F"/>
    <w:rsid w:val="006301BB"/>
    <w:rsid w:val="006303AA"/>
    <w:rsid w:val="00630E7F"/>
    <w:rsid w:val="00631871"/>
    <w:rsid w:val="00631DB6"/>
    <w:rsid w:val="00632105"/>
    <w:rsid w:val="0063292C"/>
    <w:rsid w:val="00632C19"/>
    <w:rsid w:val="00632C80"/>
    <w:rsid w:val="00632DEA"/>
    <w:rsid w:val="006330D4"/>
    <w:rsid w:val="0063326C"/>
    <w:rsid w:val="00634AD4"/>
    <w:rsid w:val="00635036"/>
    <w:rsid w:val="00636C77"/>
    <w:rsid w:val="006371C6"/>
    <w:rsid w:val="0063785B"/>
    <w:rsid w:val="00637A1C"/>
    <w:rsid w:val="00637A37"/>
    <w:rsid w:val="00637BB8"/>
    <w:rsid w:val="00640A6E"/>
    <w:rsid w:val="00642559"/>
    <w:rsid w:val="00642F77"/>
    <w:rsid w:val="00643006"/>
    <w:rsid w:val="006433B9"/>
    <w:rsid w:val="006433D5"/>
    <w:rsid w:val="00643DA1"/>
    <w:rsid w:val="00645D19"/>
    <w:rsid w:val="006472F4"/>
    <w:rsid w:val="006476FA"/>
    <w:rsid w:val="006478DA"/>
    <w:rsid w:val="00647F31"/>
    <w:rsid w:val="006500FB"/>
    <w:rsid w:val="00651C65"/>
    <w:rsid w:val="00652F4F"/>
    <w:rsid w:val="00652FEF"/>
    <w:rsid w:val="006535A1"/>
    <w:rsid w:val="00653E91"/>
    <w:rsid w:val="0065509A"/>
    <w:rsid w:val="00656552"/>
    <w:rsid w:val="00656F14"/>
    <w:rsid w:val="00660357"/>
    <w:rsid w:val="006604E8"/>
    <w:rsid w:val="00660787"/>
    <w:rsid w:val="0066080B"/>
    <w:rsid w:val="00661E10"/>
    <w:rsid w:val="00662016"/>
    <w:rsid w:val="0066249F"/>
    <w:rsid w:val="0066274A"/>
    <w:rsid w:val="006639F4"/>
    <w:rsid w:val="0066411A"/>
    <w:rsid w:val="00664436"/>
    <w:rsid w:val="00664490"/>
    <w:rsid w:val="006647B3"/>
    <w:rsid w:val="00664996"/>
    <w:rsid w:val="00664A10"/>
    <w:rsid w:val="00664DBD"/>
    <w:rsid w:val="00665089"/>
    <w:rsid w:val="0066533F"/>
    <w:rsid w:val="00665E62"/>
    <w:rsid w:val="00665E6B"/>
    <w:rsid w:val="00666666"/>
    <w:rsid w:val="00666DF0"/>
    <w:rsid w:val="00670A52"/>
    <w:rsid w:val="00670E18"/>
    <w:rsid w:val="00671011"/>
    <w:rsid w:val="0067102B"/>
    <w:rsid w:val="006714B8"/>
    <w:rsid w:val="0067166E"/>
    <w:rsid w:val="006736B3"/>
    <w:rsid w:val="00673B61"/>
    <w:rsid w:val="00674A9C"/>
    <w:rsid w:val="00675EAC"/>
    <w:rsid w:val="006768DB"/>
    <w:rsid w:val="00677053"/>
    <w:rsid w:val="00677479"/>
    <w:rsid w:val="00677859"/>
    <w:rsid w:val="0068148F"/>
    <w:rsid w:val="00681B3E"/>
    <w:rsid w:val="00681B60"/>
    <w:rsid w:val="00681B99"/>
    <w:rsid w:val="00682055"/>
    <w:rsid w:val="00682999"/>
    <w:rsid w:val="00682D4D"/>
    <w:rsid w:val="00682D7E"/>
    <w:rsid w:val="0068333B"/>
    <w:rsid w:val="00683734"/>
    <w:rsid w:val="00683750"/>
    <w:rsid w:val="0068427D"/>
    <w:rsid w:val="006844E0"/>
    <w:rsid w:val="0068533B"/>
    <w:rsid w:val="00685F38"/>
    <w:rsid w:val="00686023"/>
    <w:rsid w:val="00686513"/>
    <w:rsid w:val="00686BDB"/>
    <w:rsid w:val="00686C29"/>
    <w:rsid w:val="00690128"/>
    <w:rsid w:val="006906B8"/>
    <w:rsid w:val="00690A3A"/>
    <w:rsid w:val="006913A3"/>
    <w:rsid w:val="00692567"/>
    <w:rsid w:val="0069268B"/>
    <w:rsid w:val="0069330A"/>
    <w:rsid w:val="00693830"/>
    <w:rsid w:val="00693B5C"/>
    <w:rsid w:val="00693BD2"/>
    <w:rsid w:val="00694178"/>
    <w:rsid w:val="006941C3"/>
    <w:rsid w:val="0069458F"/>
    <w:rsid w:val="00695DF7"/>
    <w:rsid w:val="00696974"/>
    <w:rsid w:val="00697EE6"/>
    <w:rsid w:val="006A03E2"/>
    <w:rsid w:val="006A0E31"/>
    <w:rsid w:val="006A149C"/>
    <w:rsid w:val="006A175E"/>
    <w:rsid w:val="006A1859"/>
    <w:rsid w:val="006A198F"/>
    <w:rsid w:val="006A1C27"/>
    <w:rsid w:val="006A242A"/>
    <w:rsid w:val="006A27A5"/>
    <w:rsid w:val="006A32B1"/>
    <w:rsid w:val="006A4CB4"/>
    <w:rsid w:val="006A6107"/>
    <w:rsid w:val="006A6268"/>
    <w:rsid w:val="006A6F8A"/>
    <w:rsid w:val="006A763A"/>
    <w:rsid w:val="006A79B6"/>
    <w:rsid w:val="006A7D15"/>
    <w:rsid w:val="006B0704"/>
    <w:rsid w:val="006B089D"/>
    <w:rsid w:val="006B0C8D"/>
    <w:rsid w:val="006B0C8E"/>
    <w:rsid w:val="006B1698"/>
    <w:rsid w:val="006B24CB"/>
    <w:rsid w:val="006B2B1F"/>
    <w:rsid w:val="006B2B71"/>
    <w:rsid w:val="006B31D0"/>
    <w:rsid w:val="006B36E7"/>
    <w:rsid w:val="006B4573"/>
    <w:rsid w:val="006B55AF"/>
    <w:rsid w:val="006B57EE"/>
    <w:rsid w:val="006B6135"/>
    <w:rsid w:val="006B6260"/>
    <w:rsid w:val="006B65C5"/>
    <w:rsid w:val="006B65D6"/>
    <w:rsid w:val="006B65EF"/>
    <w:rsid w:val="006B6934"/>
    <w:rsid w:val="006B715D"/>
    <w:rsid w:val="006B7477"/>
    <w:rsid w:val="006B74E9"/>
    <w:rsid w:val="006B75C8"/>
    <w:rsid w:val="006B7FF3"/>
    <w:rsid w:val="006C0227"/>
    <w:rsid w:val="006C06EA"/>
    <w:rsid w:val="006C110F"/>
    <w:rsid w:val="006C2119"/>
    <w:rsid w:val="006C2844"/>
    <w:rsid w:val="006C2852"/>
    <w:rsid w:val="006C2B66"/>
    <w:rsid w:val="006C2FF6"/>
    <w:rsid w:val="006C334D"/>
    <w:rsid w:val="006C4EAD"/>
    <w:rsid w:val="006C50D3"/>
    <w:rsid w:val="006C6373"/>
    <w:rsid w:val="006C7AAB"/>
    <w:rsid w:val="006C7B35"/>
    <w:rsid w:val="006D0145"/>
    <w:rsid w:val="006D0562"/>
    <w:rsid w:val="006D0EAB"/>
    <w:rsid w:val="006D25F0"/>
    <w:rsid w:val="006D2889"/>
    <w:rsid w:val="006D2902"/>
    <w:rsid w:val="006D30E8"/>
    <w:rsid w:val="006D406B"/>
    <w:rsid w:val="006D42C9"/>
    <w:rsid w:val="006D44AC"/>
    <w:rsid w:val="006D47FF"/>
    <w:rsid w:val="006D4869"/>
    <w:rsid w:val="006D4936"/>
    <w:rsid w:val="006D54CC"/>
    <w:rsid w:val="006D5A31"/>
    <w:rsid w:val="006D5EBD"/>
    <w:rsid w:val="006D6489"/>
    <w:rsid w:val="006D64DD"/>
    <w:rsid w:val="006D69DD"/>
    <w:rsid w:val="006D6A19"/>
    <w:rsid w:val="006D7443"/>
    <w:rsid w:val="006D7E19"/>
    <w:rsid w:val="006D7FB7"/>
    <w:rsid w:val="006D7FEB"/>
    <w:rsid w:val="006E0080"/>
    <w:rsid w:val="006E0309"/>
    <w:rsid w:val="006E03AD"/>
    <w:rsid w:val="006E0527"/>
    <w:rsid w:val="006E0F07"/>
    <w:rsid w:val="006E10C2"/>
    <w:rsid w:val="006E198B"/>
    <w:rsid w:val="006E24F5"/>
    <w:rsid w:val="006E27CF"/>
    <w:rsid w:val="006E2A06"/>
    <w:rsid w:val="006E2D25"/>
    <w:rsid w:val="006E347D"/>
    <w:rsid w:val="006E39FD"/>
    <w:rsid w:val="006E3C4E"/>
    <w:rsid w:val="006E4641"/>
    <w:rsid w:val="006E526F"/>
    <w:rsid w:val="006E545F"/>
    <w:rsid w:val="006E65D3"/>
    <w:rsid w:val="006E725A"/>
    <w:rsid w:val="006E7432"/>
    <w:rsid w:val="006E7984"/>
    <w:rsid w:val="006E7B5E"/>
    <w:rsid w:val="006F001A"/>
    <w:rsid w:val="006F13FA"/>
    <w:rsid w:val="006F1407"/>
    <w:rsid w:val="006F1938"/>
    <w:rsid w:val="006F1E17"/>
    <w:rsid w:val="006F29CD"/>
    <w:rsid w:val="006F3A75"/>
    <w:rsid w:val="006F4571"/>
    <w:rsid w:val="006F4663"/>
    <w:rsid w:val="006F47D0"/>
    <w:rsid w:val="006F4A74"/>
    <w:rsid w:val="006F5963"/>
    <w:rsid w:val="006F6F22"/>
    <w:rsid w:val="006F7095"/>
    <w:rsid w:val="006F7898"/>
    <w:rsid w:val="006F7D95"/>
    <w:rsid w:val="007004E7"/>
    <w:rsid w:val="00700587"/>
    <w:rsid w:val="00700B70"/>
    <w:rsid w:val="007011EF"/>
    <w:rsid w:val="007012DE"/>
    <w:rsid w:val="007013AD"/>
    <w:rsid w:val="007013F1"/>
    <w:rsid w:val="0070153A"/>
    <w:rsid w:val="00702522"/>
    <w:rsid w:val="00702CE6"/>
    <w:rsid w:val="00703190"/>
    <w:rsid w:val="00703A05"/>
    <w:rsid w:val="00703B83"/>
    <w:rsid w:val="00704B46"/>
    <w:rsid w:val="007053FB"/>
    <w:rsid w:val="007054C8"/>
    <w:rsid w:val="00706DEB"/>
    <w:rsid w:val="00706E45"/>
    <w:rsid w:val="00706F91"/>
    <w:rsid w:val="00707504"/>
    <w:rsid w:val="00707819"/>
    <w:rsid w:val="007078F8"/>
    <w:rsid w:val="0071027E"/>
    <w:rsid w:val="0071093B"/>
    <w:rsid w:val="00711532"/>
    <w:rsid w:val="007127E2"/>
    <w:rsid w:val="00712B30"/>
    <w:rsid w:val="00712B53"/>
    <w:rsid w:val="007131C2"/>
    <w:rsid w:val="0071383C"/>
    <w:rsid w:val="00713C14"/>
    <w:rsid w:val="00714A48"/>
    <w:rsid w:val="00714FEE"/>
    <w:rsid w:val="00715ECE"/>
    <w:rsid w:val="007163B1"/>
    <w:rsid w:val="00717074"/>
    <w:rsid w:val="007174D1"/>
    <w:rsid w:val="00717677"/>
    <w:rsid w:val="00717850"/>
    <w:rsid w:val="00720149"/>
    <w:rsid w:val="00720961"/>
    <w:rsid w:val="0072098B"/>
    <w:rsid w:val="007213CB"/>
    <w:rsid w:val="007219D1"/>
    <w:rsid w:val="00721D93"/>
    <w:rsid w:val="0072214B"/>
    <w:rsid w:val="00722499"/>
    <w:rsid w:val="00722EBB"/>
    <w:rsid w:val="00722F99"/>
    <w:rsid w:val="007233E2"/>
    <w:rsid w:val="007236E5"/>
    <w:rsid w:val="00723757"/>
    <w:rsid w:val="0072417D"/>
    <w:rsid w:val="007243E3"/>
    <w:rsid w:val="00724A15"/>
    <w:rsid w:val="00724C96"/>
    <w:rsid w:val="00725639"/>
    <w:rsid w:val="00725A27"/>
    <w:rsid w:val="00725B67"/>
    <w:rsid w:val="0072609C"/>
    <w:rsid w:val="007264C1"/>
    <w:rsid w:val="00726868"/>
    <w:rsid w:val="00727306"/>
    <w:rsid w:val="00727380"/>
    <w:rsid w:val="00727AAF"/>
    <w:rsid w:val="00727C0C"/>
    <w:rsid w:val="007309F2"/>
    <w:rsid w:val="00730B1C"/>
    <w:rsid w:val="00731631"/>
    <w:rsid w:val="00732AFB"/>
    <w:rsid w:val="00733102"/>
    <w:rsid w:val="007334D1"/>
    <w:rsid w:val="00733686"/>
    <w:rsid w:val="00733EAA"/>
    <w:rsid w:val="0073426A"/>
    <w:rsid w:val="00734B2A"/>
    <w:rsid w:val="007353E9"/>
    <w:rsid w:val="00735832"/>
    <w:rsid w:val="00735AE1"/>
    <w:rsid w:val="00735EFD"/>
    <w:rsid w:val="00736DF9"/>
    <w:rsid w:val="00737171"/>
    <w:rsid w:val="007378EB"/>
    <w:rsid w:val="007379E3"/>
    <w:rsid w:val="00737F47"/>
    <w:rsid w:val="007404C2"/>
    <w:rsid w:val="00742298"/>
    <w:rsid w:val="007426EC"/>
    <w:rsid w:val="0074289D"/>
    <w:rsid w:val="00742ABF"/>
    <w:rsid w:val="00744175"/>
    <w:rsid w:val="007446D9"/>
    <w:rsid w:val="007447CB"/>
    <w:rsid w:val="00744948"/>
    <w:rsid w:val="00745007"/>
    <w:rsid w:val="00745520"/>
    <w:rsid w:val="007457C5"/>
    <w:rsid w:val="00745C84"/>
    <w:rsid w:val="00746283"/>
    <w:rsid w:val="007470C9"/>
    <w:rsid w:val="00747357"/>
    <w:rsid w:val="0074763F"/>
    <w:rsid w:val="00750601"/>
    <w:rsid w:val="00750F78"/>
    <w:rsid w:val="00750FB4"/>
    <w:rsid w:val="0075101B"/>
    <w:rsid w:val="00751E80"/>
    <w:rsid w:val="0075290D"/>
    <w:rsid w:val="00752B6C"/>
    <w:rsid w:val="00752C75"/>
    <w:rsid w:val="00755363"/>
    <w:rsid w:val="00755583"/>
    <w:rsid w:val="0075585E"/>
    <w:rsid w:val="00755C22"/>
    <w:rsid w:val="007561A4"/>
    <w:rsid w:val="007565FB"/>
    <w:rsid w:val="007566B8"/>
    <w:rsid w:val="00756806"/>
    <w:rsid w:val="00756AA1"/>
    <w:rsid w:val="00756C55"/>
    <w:rsid w:val="00756D0E"/>
    <w:rsid w:val="007572ED"/>
    <w:rsid w:val="0075774F"/>
    <w:rsid w:val="0076038A"/>
    <w:rsid w:val="0076088F"/>
    <w:rsid w:val="00760892"/>
    <w:rsid w:val="00760D22"/>
    <w:rsid w:val="007633CC"/>
    <w:rsid w:val="00763759"/>
    <w:rsid w:val="00764231"/>
    <w:rsid w:val="007646CF"/>
    <w:rsid w:val="00766061"/>
    <w:rsid w:val="007662AD"/>
    <w:rsid w:val="007670BE"/>
    <w:rsid w:val="007672A3"/>
    <w:rsid w:val="00770365"/>
    <w:rsid w:val="00770599"/>
    <w:rsid w:val="00770D2C"/>
    <w:rsid w:val="00772E21"/>
    <w:rsid w:val="00773A0C"/>
    <w:rsid w:val="00774BC5"/>
    <w:rsid w:val="00774EFC"/>
    <w:rsid w:val="00775327"/>
    <w:rsid w:val="007757C1"/>
    <w:rsid w:val="00775AD1"/>
    <w:rsid w:val="00775CC5"/>
    <w:rsid w:val="00776051"/>
    <w:rsid w:val="007776F9"/>
    <w:rsid w:val="0077BA7E"/>
    <w:rsid w:val="00780391"/>
    <w:rsid w:val="00781149"/>
    <w:rsid w:val="00781370"/>
    <w:rsid w:val="00781D40"/>
    <w:rsid w:val="00781E37"/>
    <w:rsid w:val="00781E93"/>
    <w:rsid w:val="00782712"/>
    <w:rsid w:val="0078313C"/>
    <w:rsid w:val="00783AB3"/>
    <w:rsid w:val="00785A37"/>
    <w:rsid w:val="00785BFC"/>
    <w:rsid w:val="00787050"/>
    <w:rsid w:val="0078730A"/>
    <w:rsid w:val="00787B19"/>
    <w:rsid w:val="00787B6B"/>
    <w:rsid w:val="00790388"/>
    <w:rsid w:val="00790E25"/>
    <w:rsid w:val="0079100F"/>
    <w:rsid w:val="00793595"/>
    <w:rsid w:val="00793C65"/>
    <w:rsid w:val="007942DB"/>
    <w:rsid w:val="0079448C"/>
    <w:rsid w:val="007950DE"/>
    <w:rsid w:val="00796094"/>
    <w:rsid w:val="00796F64"/>
    <w:rsid w:val="0079703B"/>
    <w:rsid w:val="007A02A1"/>
    <w:rsid w:val="007A03EA"/>
    <w:rsid w:val="007A083B"/>
    <w:rsid w:val="007A15E9"/>
    <w:rsid w:val="007A1AA1"/>
    <w:rsid w:val="007A1E7C"/>
    <w:rsid w:val="007A2283"/>
    <w:rsid w:val="007A2A62"/>
    <w:rsid w:val="007A2C1D"/>
    <w:rsid w:val="007A403E"/>
    <w:rsid w:val="007A4A1D"/>
    <w:rsid w:val="007A4CF2"/>
    <w:rsid w:val="007A5493"/>
    <w:rsid w:val="007A554F"/>
    <w:rsid w:val="007A5C58"/>
    <w:rsid w:val="007A647B"/>
    <w:rsid w:val="007B0CEE"/>
    <w:rsid w:val="007B1278"/>
    <w:rsid w:val="007B2262"/>
    <w:rsid w:val="007B2567"/>
    <w:rsid w:val="007B2B8B"/>
    <w:rsid w:val="007B2BF0"/>
    <w:rsid w:val="007B2DAF"/>
    <w:rsid w:val="007B3F9E"/>
    <w:rsid w:val="007B4B06"/>
    <w:rsid w:val="007B4C76"/>
    <w:rsid w:val="007B4E5A"/>
    <w:rsid w:val="007B5038"/>
    <w:rsid w:val="007B5AD1"/>
    <w:rsid w:val="007B6658"/>
    <w:rsid w:val="007B6B03"/>
    <w:rsid w:val="007B75E6"/>
    <w:rsid w:val="007B7C42"/>
    <w:rsid w:val="007C0076"/>
    <w:rsid w:val="007C0454"/>
    <w:rsid w:val="007C0BCC"/>
    <w:rsid w:val="007C10F5"/>
    <w:rsid w:val="007C28BC"/>
    <w:rsid w:val="007C2D72"/>
    <w:rsid w:val="007C4782"/>
    <w:rsid w:val="007C481B"/>
    <w:rsid w:val="007C4EA0"/>
    <w:rsid w:val="007C5B73"/>
    <w:rsid w:val="007C6019"/>
    <w:rsid w:val="007C6301"/>
    <w:rsid w:val="007C6365"/>
    <w:rsid w:val="007C7563"/>
    <w:rsid w:val="007D0148"/>
    <w:rsid w:val="007D126B"/>
    <w:rsid w:val="007D13C3"/>
    <w:rsid w:val="007D1D74"/>
    <w:rsid w:val="007D23A4"/>
    <w:rsid w:val="007D2B1E"/>
    <w:rsid w:val="007D2C0A"/>
    <w:rsid w:val="007D2E77"/>
    <w:rsid w:val="007D30B0"/>
    <w:rsid w:val="007D321D"/>
    <w:rsid w:val="007D34DD"/>
    <w:rsid w:val="007D4228"/>
    <w:rsid w:val="007D44E1"/>
    <w:rsid w:val="007D49A1"/>
    <w:rsid w:val="007D4FEB"/>
    <w:rsid w:val="007D57AF"/>
    <w:rsid w:val="007D6381"/>
    <w:rsid w:val="007D6498"/>
    <w:rsid w:val="007D6D1A"/>
    <w:rsid w:val="007D6F4A"/>
    <w:rsid w:val="007D747C"/>
    <w:rsid w:val="007D780A"/>
    <w:rsid w:val="007E012B"/>
    <w:rsid w:val="007E32D5"/>
    <w:rsid w:val="007E3511"/>
    <w:rsid w:val="007E36CF"/>
    <w:rsid w:val="007E3BE2"/>
    <w:rsid w:val="007E40CB"/>
    <w:rsid w:val="007E4A66"/>
    <w:rsid w:val="007E53E6"/>
    <w:rsid w:val="007E6057"/>
    <w:rsid w:val="007E611F"/>
    <w:rsid w:val="007E63A6"/>
    <w:rsid w:val="007E64FE"/>
    <w:rsid w:val="007E6DC8"/>
    <w:rsid w:val="007E6EA0"/>
    <w:rsid w:val="007E70CA"/>
    <w:rsid w:val="007E7266"/>
    <w:rsid w:val="007E7320"/>
    <w:rsid w:val="007E74C0"/>
    <w:rsid w:val="007E7661"/>
    <w:rsid w:val="007E7D05"/>
    <w:rsid w:val="007E7ED9"/>
    <w:rsid w:val="007F0511"/>
    <w:rsid w:val="007F098D"/>
    <w:rsid w:val="007F15CF"/>
    <w:rsid w:val="007F1CB8"/>
    <w:rsid w:val="007F1EF4"/>
    <w:rsid w:val="007F215F"/>
    <w:rsid w:val="007F257E"/>
    <w:rsid w:val="007F283C"/>
    <w:rsid w:val="007F2F86"/>
    <w:rsid w:val="007F3504"/>
    <w:rsid w:val="007F3AE1"/>
    <w:rsid w:val="007F3BE8"/>
    <w:rsid w:val="007F3FFF"/>
    <w:rsid w:val="007F4DB0"/>
    <w:rsid w:val="007F627C"/>
    <w:rsid w:val="007F73AB"/>
    <w:rsid w:val="007F79E2"/>
    <w:rsid w:val="007F7F97"/>
    <w:rsid w:val="0080073A"/>
    <w:rsid w:val="008017BF"/>
    <w:rsid w:val="00801C01"/>
    <w:rsid w:val="00801CD5"/>
    <w:rsid w:val="0080219A"/>
    <w:rsid w:val="00802D55"/>
    <w:rsid w:val="00803A4E"/>
    <w:rsid w:val="00803AFF"/>
    <w:rsid w:val="0080448B"/>
    <w:rsid w:val="0080473F"/>
    <w:rsid w:val="00804891"/>
    <w:rsid w:val="008049B4"/>
    <w:rsid w:val="00804A70"/>
    <w:rsid w:val="00805663"/>
    <w:rsid w:val="00806066"/>
    <w:rsid w:val="008069AE"/>
    <w:rsid w:val="0080744C"/>
    <w:rsid w:val="008110B3"/>
    <w:rsid w:val="00812216"/>
    <w:rsid w:val="00812E7D"/>
    <w:rsid w:val="00812F86"/>
    <w:rsid w:val="0081340E"/>
    <w:rsid w:val="0081362D"/>
    <w:rsid w:val="00814018"/>
    <w:rsid w:val="00814839"/>
    <w:rsid w:val="00814B05"/>
    <w:rsid w:val="008150A6"/>
    <w:rsid w:val="0081556C"/>
    <w:rsid w:val="00815E7D"/>
    <w:rsid w:val="00816291"/>
    <w:rsid w:val="00816552"/>
    <w:rsid w:val="00817BA6"/>
    <w:rsid w:val="0082002E"/>
    <w:rsid w:val="008200D4"/>
    <w:rsid w:val="00820CEC"/>
    <w:rsid w:val="008215AD"/>
    <w:rsid w:val="00821EB6"/>
    <w:rsid w:val="008225E3"/>
    <w:rsid w:val="00822D1B"/>
    <w:rsid w:val="008234EA"/>
    <w:rsid w:val="00823709"/>
    <w:rsid w:val="00823B91"/>
    <w:rsid w:val="00823CAA"/>
    <w:rsid w:val="00824181"/>
    <w:rsid w:val="00824332"/>
    <w:rsid w:val="008248EC"/>
    <w:rsid w:val="00824EAB"/>
    <w:rsid w:val="008254F8"/>
    <w:rsid w:val="00825BC5"/>
    <w:rsid w:val="008268C5"/>
    <w:rsid w:val="00826BAF"/>
    <w:rsid w:val="00826C57"/>
    <w:rsid w:val="00827213"/>
    <w:rsid w:val="00827467"/>
    <w:rsid w:val="00827AAC"/>
    <w:rsid w:val="008302F3"/>
    <w:rsid w:val="008321FE"/>
    <w:rsid w:val="008327ED"/>
    <w:rsid w:val="00833A93"/>
    <w:rsid w:val="00833CDA"/>
    <w:rsid w:val="00834907"/>
    <w:rsid w:val="00835053"/>
    <w:rsid w:val="00835BDC"/>
    <w:rsid w:val="00836090"/>
    <w:rsid w:val="008368C0"/>
    <w:rsid w:val="00837561"/>
    <w:rsid w:val="00837676"/>
    <w:rsid w:val="0083784A"/>
    <w:rsid w:val="0084054C"/>
    <w:rsid w:val="00840F78"/>
    <w:rsid w:val="0084333A"/>
    <w:rsid w:val="0084414B"/>
    <w:rsid w:val="008442AF"/>
    <w:rsid w:val="00845EED"/>
    <w:rsid w:val="008466DB"/>
    <w:rsid w:val="00846C21"/>
    <w:rsid w:val="00847C0B"/>
    <w:rsid w:val="00847F17"/>
    <w:rsid w:val="0085027C"/>
    <w:rsid w:val="008504A9"/>
    <w:rsid w:val="00850A86"/>
    <w:rsid w:val="0085189D"/>
    <w:rsid w:val="008522E9"/>
    <w:rsid w:val="00852CA3"/>
    <w:rsid w:val="00852D15"/>
    <w:rsid w:val="008539CA"/>
    <w:rsid w:val="00854075"/>
    <w:rsid w:val="0085442E"/>
    <w:rsid w:val="00854B78"/>
    <w:rsid w:val="00854D29"/>
    <w:rsid w:val="00854E3B"/>
    <w:rsid w:val="00854F2B"/>
    <w:rsid w:val="00854F44"/>
    <w:rsid w:val="008550EC"/>
    <w:rsid w:val="00855FD7"/>
    <w:rsid w:val="0086108C"/>
    <w:rsid w:val="00861610"/>
    <w:rsid w:val="00861616"/>
    <w:rsid w:val="008627F3"/>
    <w:rsid w:val="008629C8"/>
    <w:rsid w:val="00863255"/>
    <w:rsid w:val="00863AC2"/>
    <w:rsid w:val="00863D90"/>
    <w:rsid w:val="00864AEE"/>
    <w:rsid w:val="0086501E"/>
    <w:rsid w:val="00865096"/>
    <w:rsid w:val="00865A60"/>
    <w:rsid w:val="00865B49"/>
    <w:rsid w:val="00865E25"/>
    <w:rsid w:val="008666BE"/>
    <w:rsid w:val="0086760A"/>
    <w:rsid w:val="00870143"/>
    <w:rsid w:val="008702D0"/>
    <w:rsid w:val="00870423"/>
    <w:rsid w:val="008708E9"/>
    <w:rsid w:val="00870C66"/>
    <w:rsid w:val="0087114F"/>
    <w:rsid w:val="00871344"/>
    <w:rsid w:val="00871407"/>
    <w:rsid w:val="0087174B"/>
    <w:rsid w:val="00872B36"/>
    <w:rsid w:val="00873290"/>
    <w:rsid w:val="00873D3D"/>
    <w:rsid w:val="00874722"/>
    <w:rsid w:val="00874C1A"/>
    <w:rsid w:val="008756A9"/>
    <w:rsid w:val="00875BD7"/>
    <w:rsid w:val="00875D91"/>
    <w:rsid w:val="00876A36"/>
    <w:rsid w:val="00877246"/>
    <w:rsid w:val="00877B7C"/>
    <w:rsid w:val="00877E2C"/>
    <w:rsid w:val="008801F2"/>
    <w:rsid w:val="008802E6"/>
    <w:rsid w:val="008803F2"/>
    <w:rsid w:val="008808F0"/>
    <w:rsid w:val="00880A15"/>
    <w:rsid w:val="00880BCC"/>
    <w:rsid w:val="008811DD"/>
    <w:rsid w:val="00881631"/>
    <w:rsid w:val="00881E64"/>
    <w:rsid w:val="00882250"/>
    <w:rsid w:val="008824A9"/>
    <w:rsid w:val="00882619"/>
    <w:rsid w:val="008826B1"/>
    <w:rsid w:val="0088310E"/>
    <w:rsid w:val="008834B3"/>
    <w:rsid w:val="00883D47"/>
    <w:rsid w:val="00884323"/>
    <w:rsid w:val="008852C5"/>
    <w:rsid w:val="0088563A"/>
    <w:rsid w:val="00886345"/>
    <w:rsid w:val="008863B2"/>
    <w:rsid w:val="00886615"/>
    <w:rsid w:val="00887637"/>
    <w:rsid w:val="00887DA4"/>
    <w:rsid w:val="00890AEE"/>
    <w:rsid w:val="00890BA6"/>
    <w:rsid w:val="0089162E"/>
    <w:rsid w:val="00891918"/>
    <w:rsid w:val="0089329F"/>
    <w:rsid w:val="008933BE"/>
    <w:rsid w:val="008934A6"/>
    <w:rsid w:val="008939BD"/>
    <w:rsid w:val="00894659"/>
    <w:rsid w:val="008959C8"/>
    <w:rsid w:val="00895E33"/>
    <w:rsid w:val="00896D14"/>
    <w:rsid w:val="00897345"/>
    <w:rsid w:val="00897BEB"/>
    <w:rsid w:val="00897C6F"/>
    <w:rsid w:val="00897DC2"/>
    <w:rsid w:val="008A002D"/>
    <w:rsid w:val="008A0CF2"/>
    <w:rsid w:val="008A0EEE"/>
    <w:rsid w:val="008A0EFA"/>
    <w:rsid w:val="008A25E4"/>
    <w:rsid w:val="008A2606"/>
    <w:rsid w:val="008A2A03"/>
    <w:rsid w:val="008A2A08"/>
    <w:rsid w:val="008A2BF8"/>
    <w:rsid w:val="008A4770"/>
    <w:rsid w:val="008A52F4"/>
    <w:rsid w:val="008A5DEB"/>
    <w:rsid w:val="008A6D74"/>
    <w:rsid w:val="008A7574"/>
    <w:rsid w:val="008A7990"/>
    <w:rsid w:val="008B05D7"/>
    <w:rsid w:val="008B0EC8"/>
    <w:rsid w:val="008B11DA"/>
    <w:rsid w:val="008B131B"/>
    <w:rsid w:val="008B1461"/>
    <w:rsid w:val="008B2530"/>
    <w:rsid w:val="008B3322"/>
    <w:rsid w:val="008B36EF"/>
    <w:rsid w:val="008B3EC4"/>
    <w:rsid w:val="008B411D"/>
    <w:rsid w:val="008B4492"/>
    <w:rsid w:val="008B4E69"/>
    <w:rsid w:val="008B513C"/>
    <w:rsid w:val="008B5BF6"/>
    <w:rsid w:val="008B5F6A"/>
    <w:rsid w:val="008B6220"/>
    <w:rsid w:val="008B6366"/>
    <w:rsid w:val="008B762E"/>
    <w:rsid w:val="008C05D2"/>
    <w:rsid w:val="008C1508"/>
    <w:rsid w:val="008C1713"/>
    <w:rsid w:val="008C19EE"/>
    <w:rsid w:val="008C1C14"/>
    <w:rsid w:val="008C200C"/>
    <w:rsid w:val="008C2E6D"/>
    <w:rsid w:val="008C2F68"/>
    <w:rsid w:val="008C3A67"/>
    <w:rsid w:val="008C3AFD"/>
    <w:rsid w:val="008C3B79"/>
    <w:rsid w:val="008C3C08"/>
    <w:rsid w:val="008C45A9"/>
    <w:rsid w:val="008C4D61"/>
    <w:rsid w:val="008C5AEE"/>
    <w:rsid w:val="008C5BA7"/>
    <w:rsid w:val="008C5E0A"/>
    <w:rsid w:val="008C5E8B"/>
    <w:rsid w:val="008C5FFA"/>
    <w:rsid w:val="008C7225"/>
    <w:rsid w:val="008C72C5"/>
    <w:rsid w:val="008C7655"/>
    <w:rsid w:val="008C7E48"/>
    <w:rsid w:val="008D01F3"/>
    <w:rsid w:val="008D0628"/>
    <w:rsid w:val="008D0CD5"/>
    <w:rsid w:val="008D1130"/>
    <w:rsid w:val="008D17C6"/>
    <w:rsid w:val="008D18B1"/>
    <w:rsid w:val="008D1AC4"/>
    <w:rsid w:val="008D1ED4"/>
    <w:rsid w:val="008D2DAD"/>
    <w:rsid w:val="008D3142"/>
    <w:rsid w:val="008D3EE9"/>
    <w:rsid w:val="008D495F"/>
    <w:rsid w:val="008D548E"/>
    <w:rsid w:val="008D54DC"/>
    <w:rsid w:val="008D5D45"/>
    <w:rsid w:val="008D627F"/>
    <w:rsid w:val="008D6383"/>
    <w:rsid w:val="008D6DF7"/>
    <w:rsid w:val="008D7934"/>
    <w:rsid w:val="008E06D7"/>
    <w:rsid w:val="008E1866"/>
    <w:rsid w:val="008E1C51"/>
    <w:rsid w:val="008E1EE3"/>
    <w:rsid w:val="008E2455"/>
    <w:rsid w:val="008E3ADF"/>
    <w:rsid w:val="008E3D84"/>
    <w:rsid w:val="008E4001"/>
    <w:rsid w:val="008E4132"/>
    <w:rsid w:val="008E4777"/>
    <w:rsid w:val="008E557B"/>
    <w:rsid w:val="008E5BD9"/>
    <w:rsid w:val="008E66ED"/>
    <w:rsid w:val="008E7764"/>
    <w:rsid w:val="008E779C"/>
    <w:rsid w:val="008E78F1"/>
    <w:rsid w:val="008E796C"/>
    <w:rsid w:val="008E7D95"/>
    <w:rsid w:val="008F0816"/>
    <w:rsid w:val="008F14F6"/>
    <w:rsid w:val="008F1D00"/>
    <w:rsid w:val="008F21A5"/>
    <w:rsid w:val="008F2350"/>
    <w:rsid w:val="008F23E3"/>
    <w:rsid w:val="008F2816"/>
    <w:rsid w:val="008F28A5"/>
    <w:rsid w:val="008F2F2A"/>
    <w:rsid w:val="008F46A9"/>
    <w:rsid w:val="008F47C5"/>
    <w:rsid w:val="008F492F"/>
    <w:rsid w:val="008F5880"/>
    <w:rsid w:val="008F60AB"/>
    <w:rsid w:val="008F6751"/>
    <w:rsid w:val="008F6760"/>
    <w:rsid w:val="008F6C88"/>
    <w:rsid w:val="008F7282"/>
    <w:rsid w:val="008F728E"/>
    <w:rsid w:val="00900B76"/>
    <w:rsid w:val="0090260F"/>
    <w:rsid w:val="0090261F"/>
    <w:rsid w:val="0090262C"/>
    <w:rsid w:val="009028C7"/>
    <w:rsid w:val="00902944"/>
    <w:rsid w:val="00902FE1"/>
    <w:rsid w:val="009034B4"/>
    <w:rsid w:val="00903670"/>
    <w:rsid w:val="00903A67"/>
    <w:rsid w:val="00903CCF"/>
    <w:rsid w:val="00904162"/>
    <w:rsid w:val="009046B7"/>
    <w:rsid w:val="00904D22"/>
    <w:rsid w:val="009050E4"/>
    <w:rsid w:val="009057D7"/>
    <w:rsid w:val="00905A91"/>
    <w:rsid w:val="0090615E"/>
    <w:rsid w:val="00906538"/>
    <w:rsid w:val="00906850"/>
    <w:rsid w:val="00906E54"/>
    <w:rsid w:val="009076B7"/>
    <w:rsid w:val="009077FC"/>
    <w:rsid w:val="009078D2"/>
    <w:rsid w:val="00907959"/>
    <w:rsid w:val="009100C5"/>
    <w:rsid w:val="00910135"/>
    <w:rsid w:val="009107CB"/>
    <w:rsid w:val="00910C12"/>
    <w:rsid w:val="00910E6B"/>
    <w:rsid w:val="009116FE"/>
    <w:rsid w:val="009129D1"/>
    <w:rsid w:val="00912BD0"/>
    <w:rsid w:val="00912FC6"/>
    <w:rsid w:val="009132C0"/>
    <w:rsid w:val="009133A8"/>
    <w:rsid w:val="009139EF"/>
    <w:rsid w:val="00914CCD"/>
    <w:rsid w:val="00914CE3"/>
    <w:rsid w:val="00915579"/>
    <w:rsid w:val="00915C9B"/>
    <w:rsid w:val="009169E7"/>
    <w:rsid w:val="00916BF8"/>
    <w:rsid w:val="00916C4B"/>
    <w:rsid w:val="00916D5F"/>
    <w:rsid w:val="00916D74"/>
    <w:rsid w:val="0091766A"/>
    <w:rsid w:val="00917EF0"/>
    <w:rsid w:val="00920619"/>
    <w:rsid w:val="0092136D"/>
    <w:rsid w:val="009219C4"/>
    <w:rsid w:val="00921EAB"/>
    <w:rsid w:val="0092206A"/>
    <w:rsid w:val="0092248B"/>
    <w:rsid w:val="0092343B"/>
    <w:rsid w:val="00923B44"/>
    <w:rsid w:val="00924A02"/>
    <w:rsid w:val="00925070"/>
    <w:rsid w:val="009264F3"/>
    <w:rsid w:val="00926B2C"/>
    <w:rsid w:val="00926EBA"/>
    <w:rsid w:val="00926FC2"/>
    <w:rsid w:val="00927215"/>
    <w:rsid w:val="00927A0E"/>
    <w:rsid w:val="00927DAE"/>
    <w:rsid w:val="009301BF"/>
    <w:rsid w:val="00930C62"/>
    <w:rsid w:val="00931072"/>
    <w:rsid w:val="00931830"/>
    <w:rsid w:val="00931844"/>
    <w:rsid w:val="00931BA8"/>
    <w:rsid w:val="00931D2B"/>
    <w:rsid w:val="00932CF6"/>
    <w:rsid w:val="0093301F"/>
    <w:rsid w:val="009331FA"/>
    <w:rsid w:val="00933206"/>
    <w:rsid w:val="00933C2D"/>
    <w:rsid w:val="00933D76"/>
    <w:rsid w:val="009342F1"/>
    <w:rsid w:val="009344FF"/>
    <w:rsid w:val="0093617A"/>
    <w:rsid w:val="009364C0"/>
    <w:rsid w:val="0093664B"/>
    <w:rsid w:val="00936C9B"/>
    <w:rsid w:val="00936D7D"/>
    <w:rsid w:val="009372BC"/>
    <w:rsid w:val="00937DAC"/>
    <w:rsid w:val="009402AB"/>
    <w:rsid w:val="00940933"/>
    <w:rsid w:val="00940E8A"/>
    <w:rsid w:val="00942384"/>
    <w:rsid w:val="00942E9C"/>
    <w:rsid w:val="00943780"/>
    <w:rsid w:val="00944102"/>
    <w:rsid w:val="00944B7E"/>
    <w:rsid w:val="00944C2E"/>
    <w:rsid w:val="009453A6"/>
    <w:rsid w:val="00945DA0"/>
    <w:rsid w:val="0094627A"/>
    <w:rsid w:val="0094634F"/>
    <w:rsid w:val="0094669C"/>
    <w:rsid w:val="00947E01"/>
    <w:rsid w:val="009500CE"/>
    <w:rsid w:val="00950DCD"/>
    <w:rsid w:val="009512EA"/>
    <w:rsid w:val="009518C4"/>
    <w:rsid w:val="00953AC1"/>
    <w:rsid w:val="00953BF3"/>
    <w:rsid w:val="00954DF4"/>
    <w:rsid w:val="00954EC2"/>
    <w:rsid w:val="00955409"/>
    <w:rsid w:val="00955648"/>
    <w:rsid w:val="0095566C"/>
    <w:rsid w:val="00956C75"/>
    <w:rsid w:val="00956CD1"/>
    <w:rsid w:val="0095714A"/>
    <w:rsid w:val="00957308"/>
    <w:rsid w:val="00957856"/>
    <w:rsid w:val="00957BC0"/>
    <w:rsid w:val="009604AD"/>
    <w:rsid w:val="00960EBB"/>
    <w:rsid w:val="0096112A"/>
    <w:rsid w:val="00961A6D"/>
    <w:rsid w:val="00961B39"/>
    <w:rsid w:val="00962802"/>
    <w:rsid w:val="00962AB1"/>
    <w:rsid w:val="00962E14"/>
    <w:rsid w:val="00962EE3"/>
    <w:rsid w:val="00962F75"/>
    <w:rsid w:val="00963E75"/>
    <w:rsid w:val="00963FD3"/>
    <w:rsid w:val="00964391"/>
    <w:rsid w:val="009644C4"/>
    <w:rsid w:val="009647A3"/>
    <w:rsid w:val="009649CF"/>
    <w:rsid w:val="00964D92"/>
    <w:rsid w:val="0096519D"/>
    <w:rsid w:val="00966427"/>
    <w:rsid w:val="00966514"/>
    <w:rsid w:val="00966D8B"/>
    <w:rsid w:val="009674D4"/>
    <w:rsid w:val="00967EAF"/>
    <w:rsid w:val="00970E2C"/>
    <w:rsid w:val="00970F43"/>
    <w:rsid w:val="00972647"/>
    <w:rsid w:val="00972B4D"/>
    <w:rsid w:val="00972C6C"/>
    <w:rsid w:val="009735F0"/>
    <w:rsid w:val="00973D53"/>
    <w:rsid w:val="00974D1D"/>
    <w:rsid w:val="0097560A"/>
    <w:rsid w:val="009759CA"/>
    <w:rsid w:val="009763C4"/>
    <w:rsid w:val="00977026"/>
    <w:rsid w:val="009777C0"/>
    <w:rsid w:val="00981B1E"/>
    <w:rsid w:val="00981FAF"/>
    <w:rsid w:val="00982653"/>
    <w:rsid w:val="00982F28"/>
    <w:rsid w:val="00983A0C"/>
    <w:rsid w:val="009856B9"/>
    <w:rsid w:val="009864F8"/>
    <w:rsid w:val="00986500"/>
    <w:rsid w:val="00987214"/>
    <w:rsid w:val="00987E65"/>
    <w:rsid w:val="009903B9"/>
    <w:rsid w:val="00990408"/>
    <w:rsid w:val="00990692"/>
    <w:rsid w:val="0099133C"/>
    <w:rsid w:val="009914CF"/>
    <w:rsid w:val="00991EBD"/>
    <w:rsid w:val="00992023"/>
    <w:rsid w:val="00992A23"/>
    <w:rsid w:val="00993AF0"/>
    <w:rsid w:val="00993C4A"/>
    <w:rsid w:val="00995505"/>
    <w:rsid w:val="009960AD"/>
    <w:rsid w:val="0099631F"/>
    <w:rsid w:val="009965DB"/>
    <w:rsid w:val="00996AE2"/>
    <w:rsid w:val="00996B45"/>
    <w:rsid w:val="009973B4"/>
    <w:rsid w:val="009978FD"/>
    <w:rsid w:val="00997940"/>
    <w:rsid w:val="00997AE9"/>
    <w:rsid w:val="009A0418"/>
    <w:rsid w:val="009A0670"/>
    <w:rsid w:val="009A08FB"/>
    <w:rsid w:val="009A0926"/>
    <w:rsid w:val="009A09C4"/>
    <w:rsid w:val="009A1120"/>
    <w:rsid w:val="009A15BD"/>
    <w:rsid w:val="009A17B6"/>
    <w:rsid w:val="009A1899"/>
    <w:rsid w:val="009A1F5F"/>
    <w:rsid w:val="009A203C"/>
    <w:rsid w:val="009A2A9E"/>
    <w:rsid w:val="009A2B78"/>
    <w:rsid w:val="009A2BB0"/>
    <w:rsid w:val="009A2BBE"/>
    <w:rsid w:val="009A2BFC"/>
    <w:rsid w:val="009A2E6A"/>
    <w:rsid w:val="009A2EB1"/>
    <w:rsid w:val="009A3BE9"/>
    <w:rsid w:val="009A4492"/>
    <w:rsid w:val="009A4D8C"/>
    <w:rsid w:val="009B0886"/>
    <w:rsid w:val="009B1BA3"/>
    <w:rsid w:val="009B2460"/>
    <w:rsid w:val="009B24D6"/>
    <w:rsid w:val="009B2D26"/>
    <w:rsid w:val="009B45EC"/>
    <w:rsid w:val="009B4F2A"/>
    <w:rsid w:val="009B72AA"/>
    <w:rsid w:val="009B7660"/>
    <w:rsid w:val="009B7B7D"/>
    <w:rsid w:val="009C012A"/>
    <w:rsid w:val="009C05EE"/>
    <w:rsid w:val="009C0839"/>
    <w:rsid w:val="009C12C0"/>
    <w:rsid w:val="009C2195"/>
    <w:rsid w:val="009C2B52"/>
    <w:rsid w:val="009C2C0C"/>
    <w:rsid w:val="009C2DC8"/>
    <w:rsid w:val="009C3E0F"/>
    <w:rsid w:val="009C4BF7"/>
    <w:rsid w:val="009C53BC"/>
    <w:rsid w:val="009C5ECD"/>
    <w:rsid w:val="009C6181"/>
    <w:rsid w:val="009C66B4"/>
    <w:rsid w:val="009C6EDF"/>
    <w:rsid w:val="009C7345"/>
    <w:rsid w:val="009D02DF"/>
    <w:rsid w:val="009D0E01"/>
    <w:rsid w:val="009D0E0B"/>
    <w:rsid w:val="009D0F3A"/>
    <w:rsid w:val="009D15E6"/>
    <w:rsid w:val="009D1BD3"/>
    <w:rsid w:val="009D21E4"/>
    <w:rsid w:val="009D24B8"/>
    <w:rsid w:val="009D28D0"/>
    <w:rsid w:val="009D2D87"/>
    <w:rsid w:val="009D31E4"/>
    <w:rsid w:val="009D34C6"/>
    <w:rsid w:val="009D4292"/>
    <w:rsid w:val="009D51E3"/>
    <w:rsid w:val="009D587B"/>
    <w:rsid w:val="009D678D"/>
    <w:rsid w:val="009E201E"/>
    <w:rsid w:val="009E216A"/>
    <w:rsid w:val="009E2212"/>
    <w:rsid w:val="009E2369"/>
    <w:rsid w:val="009E2545"/>
    <w:rsid w:val="009E260F"/>
    <w:rsid w:val="009E2848"/>
    <w:rsid w:val="009E2DBF"/>
    <w:rsid w:val="009E4D7C"/>
    <w:rsid w:val="009E5139"/>
    <w:rsid w:val="009E5F43"/>
    <w:rsid w:val="009E5FA2"/>
    <w:rsid w:val="009E7933"/>
    <w:rsid w:val="009F018E"/>
    <w:rsid w:val="009F0C60"/>
    <w:rsid w:val="009F1E3A"/>
    <w:rsid w:val="009F2839"/>
    <w:rsid w:val="009F49D9"/>
    <w:rsid w:val="009F5058"/>
    <w:rsid w:val="009F5805"/>
    <w:rsid w:val="009F5AF6"/>
    <w:rsid w:val="009F6045"/>
    <w:rsid w:val="009F6408"/>
    <w:rsid w:val="009F6D62"/>
    <w:rsid w:val="009F6FE9"/>
    <w:rsid w:val="009F7467"/>
    <w:rsid w:val="009F7F1A"/>
    <w:rsid w:val="00A01A89"/>
    <w:rsid w:val="00A01C2C"/>
    <w:rsid w:val="00A024DF"/>
    <w:rsid w:val="00A02AF1"/>
    <w:rsid w:val="00A02CF9"/>
    <w:rsid w:val="00A02D7B"/>
    <w:rsid w:val="00A04134"/>
    <w:rsid w:val="00A04B28"/>
    <w:rsid w:val="00A04E9F"/>
    <w:rsid w:val="00A05E1F"/>
    <w:rsid w:val="00A06067"/>
    <w:rsid w:val="00A060B7"/>
    <w:rsid w:val="00A1002B"/>
    <w:rsid w:val="00A102CF"/>
    <w:rsid w:val="00A11D3D"/>
    <w:rsid w:val="00A12130"/>
    <w:rsid w:val="00A1217F"/>
    <w:rsid w:val="00A122A8"/>
    <w:rsid w:val="00A125A4"/>
    <w:rsid w:val="00A1265F"/>
    <w:rsid w:val="00A13292"/>
    <w:rsid w:val="00A13EE7"/>
    <w:rsid w:val="00A15AF0"/>
    <w:rsid w:val="00A15BB3"/>
    <w:rsid w:val="00A16069"/>
    <w:rsid w:val="00A16406"/>
    <w:rsid w:val="00A1640C"/>
    <w:rsid w:val="00A168B4"/>
    <w:rsid w:val="00A170EF"/>
    <w:rsid w:val="00A17ACE"/>
    <w:rsid w:val="00A204C2"/>
    <w:rsid w:val="00A20C79"/>
    <w:rsid w:val="00A21883"/>
    <w:rsid w:val="00A219B2"/>
    <w:rsid w:val="00A22D4A"/>
    <w:rsid w:val="00A232C0"/>
    <w:rsid w:val="00A23401"/>
    <w:rsid w:val="00A23EA7"/>
    <w:rsid w:val="00A24EA4"/>
    <w:rsid w:val="00A26247"/>
    <w:rsid w:val="00A26355"/>
    <w:rsid w:val="00A26D30"/>
    <w:rsid w:val="00A27156"/>
    <w:rsid w:val="00A27A35"/>
    <w:rsid w:val="00A27CAB"/>
    <w:rsid w:val="00A27F3C"/>
    <w:rsid w:val="00A3028C"/>
    <w:rsid w:val="00A30C6D"/>
    <w:rsid w:val="00A31171"/>
    <w:rsid w:val="00A311C5"/>
    <w:rsid w:val="00A311CD"/>
    <w:rsid w:val="00A312A5"/>
    <w:rsid w:val="00A3160B"/>
    <w:rsid w:val="00A31F7A"/>
    <w:rsid w:val="00A32FAA"/>
    <w:rsid w:val="00A337B4"/>
    <w:rsid w:val="00A337DB"/>
    <w:rsid w:val="00A34642"/>
    <w:rsid w:val="00A35359"/>
    <w:rsid w:val="00A36112"/>
    <w:rsid w:val="00A36C0B"/>
    <w:rsid w:val="00A36CD5"/>
    <w:rsid w:val="00A3702D"/>
    <w:rsid w:val="00A3749D"/>
    <w:rsid w:val="00A374BE"/>
    <w:rsid w:val="00A406BC"/>
    <w:rsid w:val="00A41782"/>
    <w:rsid w:val="00A42173"/>
    <w:rsid w:val="00A423DE"/>
    <w:rsid w:val="00A42756"/>
    <w:rsid w:val="00A42870"/>
    <w:rsid w:val="00A42A4F"/>
    <w:rsid w:val="00A42C43"/>
    <w:rsid w:val="00A42DAC"/>
    <w:rsid w:val="00A42F05"/>
    <w:rsid w:val="00A43306"/>
    <w:rsid w:val="00A436AC"/>
    <w:rsid w:val="00A4380B"/>
    <w:rsid w:val="00A43C54"/>
    <w:rsid w:val="00A4455C"/>
    <w:rsid w:val="00A44BAF"/>
    <w:rsid w:val="00A4544D"/>
    <w:rsid w:val="00A46978"/>
    <w:rsid w:val="00A46E5C"/>
    <w:rsid w:val="00A51078"/>
    <w:rsid w:val="00A51420"/>
    <w:rsid w:val="00A516F0"/>
    <w:rsid w:val="00A525C6"/>
    <w:rsid w:val="00A52CAF"/>
    <w:rsid w:val="00A53FCF"/>
    <w:rsid w:val="00A544B5"/>
    <w:rsid w:val="00A54546"/>
    <w:rsid w:val="00A54903"/>
    <w:rsid w:val="00A54BD8"/>
    <w:rsid w:val="00A559D9"/>
    <w:rsid w:val="00A56377"/>
    <w:rsid w:val="00A569E2"/>
    <w:rsid w:val="00A572FB"/>
    <w:rsid w:val="00A578CA"/>
    <w:rsid w:val="00A60387"/>
    <w:rsid w:val="00A60569"/>
    <w:rsid w:val="00A606F2"/>
    <w:rsid w:val="00A608AA"/>
    <w:rsid w:val="00A6092D"/>
    <w:rsid w:val="00A60DF7"/>
    <w:rsid w:val="00A614A0"/>
    <w:rsid w:val="00A614F1"/>
    <w:rsid w:val="00A616B1"/>
    <w:rsid w:val="00A6196F"/>
    <w:rsid w:val="00A62881"/>
    <w:rsid w:val="00A62DED"/>
    <w:rsid w:val="00A63C34"/>
    <w:rsid w:val="00A64285"/>
    <w:rsid w:val="00A647D4"/>
    <w:rsid w:val="00A64E38"/>
    <w:rsid w:val="00A64F91"/>
    <w:rsid w:val="00A65C8A"/>
    <w:rsid w:val="00A66033"/>
    <w:rsid w:val="00A67B27"/>
    <w:rsid w:val="00A70046"/>
    <w:rsid w:val="00A701F0"/>
    <w:rsid w:val="00A70E79"/>
    <w:rsid w:val="00A7172A"/>
    <w:rsid w:val="00A71F84"/>
    <w:rsid w:val="00A7283B"/>
    <w:rsid w:val="00A7291B"/>
    <w:rsid w:val="00A72F76"/>
    <w:rsid w:val="00A73B37"/>
    <w:rsid w:val="00A74486"/>
    <w:rsid w:val="00A74C8E"/>
    <w:rsid w:val="00A74F9C"/>
    <w:rsid w:val="00A756D9"/>
    <w:rsid w:val="00A75AFF"/>
    <w:rsid w:val="00A75D8C"/>
    <w:rsid w:val="00A762AF"/>
    <w:rsid w:val="00A77044"/>
    <w:rsid w:val="00A801A9"/>
    <w:rsid w:val="00A810EB"/>
    <w:rsid w:val="00A815E6"/>
    <w:rsid w:val="00A819A8"/>
    <w:rsid w:val="00A81B45"/>
    <w:rsid w:val="00A82361"/>
    <w:rsid w:val="00A8240A"/>
    <w:rsid w:val="00A83233"/>
    <w:rsid w:val="00A83817"/>
    <w:rsid w:val="00A84696"/>
    <w:rsid w:val="00A84EBE"/>
    <w:rsid w:val="00A85C8A"/>
    <w:rsid w:val="00A86B7A"/>
    <w:rsid w:val="00A87AAE"/>
    <w:rsid w:val="00A87CA4"/>
    <w:rsid w:val="00A87FD6"/>
    <w:rsid w:val="00A9006C"/>
    <w:rsid w:val="00A904A2"/>
    <w:rsid w:val="00A90748"/>
    <w:rsid w:val="00A90E74"/>
    <w:rsid w:val="00A91078"/>
    <w:rsid w:val="00A9120F"/>
    <w:rsid w:val="00A913D3"/>
    <w:rsid w:val="00A92335"/>
    <w:rsid w:val="00A9353D"/>
    <w:rsid w:val="00A941AB"/>
    <w:rsid w:val="00A942FC"/>
    <w:rsid w:val="00A944BC"/>
    <w:rsid w:val="00A94F93"/>
    <w:rsid w:val="00A95328"/>
    <w:rsid w:val="00A9554C"/>
    <w:rsid w:val="00A9640B"/>
    <w:rsid w:val="00A9667A"/>
    <w:rsid w:val="00A966A8"/>
    <w:rsid w:val="00A967D9"/>
    <w:rsid w:val="00A96A35"/>
    <w:rsid w:val="00A97172"/>
    <w:rsid w:val="00AA068F"/>
    <w:rsid w:val="00AA0C4A"/>
    <w:rsid w:val="00AA1C39"/>
    <w:rsid w:val="00AA1ECC"/>
    <w:rsid w:val="00AA1ED5"/>
    <w:rsid w:val="00AA3330"/>
    <w:rsid w:val="00AA3D73"/>
    <w:rsid w:val="00AA42CF"/>
    <w:rsid w:val="00AA4D2F"/>
    <w:rsid w:val="00AA5D95"/>
    <w:rsid w:val="00AA6048"/>
    <w:rsid w:val="00AA639D"/>
    <w:rsid w:val="00AA714E"/>
    <w:rsid w:val="00AA7B03"/>
    <w:rsid w:val="00AB0B06"/>
    <w:rsid w:val="00AB14A5"/>
    <w:rsid w:val="00AB1826"/>
    <w:rsid w:val="00AB1BC2"/>
    <w:rsid w:val="00AB2771"/>
    <w:rsid w:val="00AB291D"/>
    <w:rsid w:val="00AB3AB0"/>
    <w:rsid w:val="00AB3D50"/>
    <w:rsid w:val="00AB4269"/>
    <w:rsid w:val="00AB4535"/>
    <w:rsid w:val="00AB4AFC"/>
    <w:rsid w:val="00AB4D13"/>
    <w:rsid w:val="00AB4D5B"/>
    <w:rsid w:val="00AB62A9"/>
    <w:rsid w:val="00AB6C93"/>
    <w:rsid w:val="00AB6EEE"/>
    <w:rsid w:val="00AB7224"/>
    <w:rsid w:val="00AB760D"/>
    <w:rsid w:val="00AC0E5F"/>
    <w:rsid w:val="00AC11BA"/>
    <w:rsid w:val="00AC140F"/>
    <w:rsid w:val="00AC14CE"/>
    <w:rsid w:val="00AC15BA"/>
    <w:rsid w:val="00AC15DF"/>
    <w:rsid w:val="00AC1878"/>
    <w:rsid w:val="00AC1FD9"/>
    <w:rsid w:val="00AC258F"/>
    <w:rsid w:val="00AC404E"/>
    <w:rsid w:val="00AC4304"/>
    <w:rsid w:val="00AC4D5A"/>
    <w:rsid w:val="00AC58EA"/>
    <w:rsid w:val="00AC5A64"/>
    <w:rsid w:val="00AC6D2F"/>
    <w:rsid w:val="00AC75FA"/>
    <w:rsid w:val="00AD0214"/>
    <w:rsid w:val="00AD02FE"/>
    <w:rsid w:val="00AD0466"/>
    <w:rsid w:val="00AD0BD2"/>
    <w:rsid w:val="00AD112C"/>
    <w:rsid w:val="00AD11DC"/>
    <w:rsid w:val="00AD149C"/>
    <w:rsid w:val="00AD1531"/>
    <w:rsid w:val="00AD1942"/>
    <w:rsid w:val="00AD1B38"/>
    <w:rsid w:val="00AD2107"/>
    <w:rsid w:val="00AD269D"/>
    <w:rsid w:val="00AD3055"/>
    <w:rsid w:val="00AD4124"/>
    <w:rsid w:val="00AD4AC9"/>
    <w:rsid w:val="00AD4E70"/>
    <w:rsid w:val="00AD5781"/>
    <w:rsid w:val="00AD5F0E"/>
    <w:rsid w:val="00AD6090"/>
    <w:rsid w:val="00AD6D35"/>
    <w:rsid w:val="00AD731B"/>
    <w:rsid w:val="00AD7D33"/>
    <w:rsid w:val="00AE026B"/>
    <w:rsid w:val="00AE0614"/>
    <w:rsid w:val="00AE1D8D"/>
    <w:rsid w:val="00AE26BB"/>
    <w:rsid w:val="00AE318C"/>
    <w:rsid w:val="00AE3B2F"/>
    <w:rsid w:val="00AE3C52"/>
    <w:rsid w:val="00AE46B9"/>
    <w:rsid w:val="00AE4AF6"/>
    <w:rsid w:val="00AE575C"/>
    <w:rsid w:val="00AE5C33"/>
    <w:rsid w:val="00AE6B0B"/>
    <w:rsid w:val="00AE6D09"/>
    <w:rsid w:val="00AE6D96"/>
    <w:rsid w:val="00AE7CE6"/>
    <w:rsid w:val="00AF02D1"/>
    <w:rsid w:val="00AF0CA7"/>
    <w:rsid w:val="00AF0EFD"/>
    <w:rsid w:val="00AF1E66"/>
    <w:rsid w:val="00AF1EC2"/>
    <w:rsid w:val="00AF2C1E"/>
    <w:rsid w:val="00AF2DB1"/>
    <w:rsid w:val="00AF34C6"/>
    <w:rsid w:val="00AF3748"/>
    <w:rsid w:val="00AF4305"/>
    <w:rsid w:val="00AF46A7"/>
    <w:rsid w:val="00AF4F65"/>
    <w:rsid w:val="00AF56E5"/>
    <w:rsid w:val="00AF57FC"/>
    <w:rsid w:val="00AF58D5"/>
    <w:rsid w:val="00AF64A1"/>
    <w:rsid w:val="00AF708B"/>
    <w:rsid w:val="00AF7333"/>
    <w:rsid w:val="00AF7936"/>
    <w:rsid w:val="00B00151"/>
    <w:rsid w:val="00B00AC7"/>
    <w:rsid w:val="00B016F6"/>
    <w:rsid w:val="00B019E7"/>
    <w:rsid w:val="00B019F1"/>
    <w:rsid w:val="00B02012"/>
    <w:rsid w:val="00B0353D"/>
    <w:rsid w:val="00B0399A"/>
    <w:rsid w:val="00B03B4A"/>
    <w:rsid w:val="00B04C5C"/>
    <w:rsid w:val="00B04CF7"/>
    <w:rsid w:val="00B0563D"/>
    <w:rsid w:val="00B05A03"/>
    <w:rsid w:val="00B05EFD"/>
    <w:rsid w:val="00B065EE"/>
    <w:rsid w:val="00B06664"/>
    <w:rsid w:val="00B06F16"/>
    <w:rsid w:val="00B108DF"/>
    <w:rsid w:val="00B11464"/>
    <w:rsid w:val="00B1148F"/>
    <w:rsid w:val="00B11A60"/>
    <w:rsid w:val="00B12422"/>
    <w:rsid w:val="00B12A0C"/>
    <w:rsid w:val="00B12C1C"/>
    <w:rsid w:val="00B12CEA"/>
    <w:rsid w:val="00B12FDD"/>
    <w:rsid w:val="00B1387D"/>
    <w:rsid w:val="00B138A5"/>
    <w:rsid w:val="00B153D5"/>
    <w:rsid w:val="00B15A06"/>
    <w:rsid w:val="00B16662"/>
    <w:rsid w:val="00B169B8"/>
    <w:rsid w:val="00B174ED"/>
    <w:rsid w:val="00B1769B"/>
    <w:rsid w:val="00B178C5"/>
    <w:rsid w:val="00B179C2"/>
    <w:rsid w:val="00B17A63"/>
    <w:rsid w:val="00B17A7A"/>
    <w:rsid w:val="00B17F41"/>
    <w:rsid w:val="00B2003E"/>
    <w:rsid w:val="00B2009B"/>
    <w:rsid w:val="00B20943"/>
    <w:rsid w:val="00B20B09"/>
    <w:rsid w:val="00B215FA"/>
    <w:rsid w:val="00B2255F"/>
    <w:rsid w:val="00B225E4"/>
    <w:rsid w:val="00B238AE"/>
    <w:rsid w:val="00B245DA"/>
    <w:rsid w:val="00B24674"/>
    <w:rsid w:val="00B24B5E"/>
    <w:rsid w:val="00B24CD2"/>
    <w:rsid w:val="00B24E4B"/>
    <w:rsid w:val="00B24F43"/>
    <w:rsid w:val="00B25975"/>
    <w:rsid w:val="00B25AFB"/>
    <w:rsid w:val="00B26201"/>
    <w:rsid w:val="00B27C34"/>
    <w:rsid w:val="00B27CCA"/>
    <w:rsid w:val="00B30264"/>
    <w:rsid w:val="00B30347"/>
    <w:rsid w:val="00B30672"/>
    <w:rsid w:val="00B30B55"/>
    <w:rsid w:val="00B30C0F"/>
    <w:rsid w:val="00B316F2"/>
    <w:rsid w:val="00B31F5A"/>
    <w:rsid w:val="00B33472"/>
    <w:rsid w:val="00B33754"/>
    <w:rsid w:val="00B33E60"/>
    <w:rsid w:val="00B35241"/>
    <w:rsid w:val="00B371B8"/>
    <w:rsid w:val="00B37625"/>
    <w:rsid w:val="00B404F9"/>
    <w:rsid w:val="00B40A45"/>
    <w:rsid w:val="00B40C5E"/>
    <w:rsid w:val="00B40E8A"/>
    <w:rsid w:val="00B423C5"/>
    <w:rsid w:val="00B424B5"/>
    <w:rsid w:val="00B42C7C"/>
    <w:rsid w:val="00B42CA6"/>
    <w:rsid w:val="00B43983"/>
    <w:rsid w:val="00B43D67"/>
    <w:rsid w:val="00B43F2F"/>
    <w:rsid w:val="00B44322"/>
    <w:rsid w:val="00B44C9F"/>
    <w:rsid w:val="00B45147"/>
    <w:rsid w:val="00B463DE"/>
    <w:rsid w:val="00B466E8"/>
    <w:rsid w:val="00B46727"/>
    <w:rsid w:val="00B46C54"/>
    <w:rsid w:val="00B47989"/>
    <w:rsid w:val="00B47A85"/>
    <w:rsid w:val="00B50592"/>
    <w:rsid w:val="00B506B3"/>
    <w:rsid w:val="00B50C29"/>
    <w:rsid w:val="00B51D31"/>
    <w:rsid w:val="00B524B6"/>
    <w:rsid w:val="00B52F60"/>
    <w:rsid w:val="00B532E8"/>
    <w:rsid w:val="00B5443F"/>
    <w:rsid w:val="00B54564"/>
    <w:rsid w:val="00B54CB3"/>
    <w:rsid w:val="00B55C6E"/>
    <w:rsid w:val="00B55D74"/>
    <w:rsid w:val="00B55E13"/>
    <w:rsid w:val="00B561EC"/>
    <w:rsid w:val="00B563FE"/>
    <w:rsid w:val="00B569D8"/>
    <w:rsid w:val="00B57098"/>
    <w:rsid w:val="00B57100"/>
    <w:rsid w:val="00B60D12"/>
    <w:rsid w:val="00B60DBC"/>
    <w:rsid w:val="00B61CEA"/>
    <w:rsid w:val="00B61F82"/>
    <w:rsid w:val="00B6282B"/>
    <w:rsid w:val="00B62CBF"/>
    <w:rsid w:val="00B63679"/>
    <w:rsid w:val="00B6428F"/>
    <w:rsid w:val="00B64819"/>
    <w:rsid w:val="00B64835"/>
    <w:rsid w:val="00B64AE0"/>
    <w:rsid w:val="00B651A5"/>
    <w:rsid w:val="00B65311"/>
    <w:rsid w:val="00B65355"/>
    <w:rsid w:val="00B65386"/>
    <w:rsid w:val="00B6561B"/>
    <w:rsid w:val="00B665AA"/>
    <w:rsid w:val="00B667C5"/>
    <w:rsid w:val="00B6719E"/>
    <w:rsid w:val="00B6745B"/>
    <w:rsid w:val="00B67501"/>
    <w:rsid w:val="00B67725"/>
    <w:rsid w:val="00B70893"/>
    <w:rsid w:val="00B710DB"/>
    <w:rsid w:val="00B711DB"/>
    <w:rsid w:val="00B71A7F"/>
    <w:rsid w:val="00B727C8"/>
    <w:rsid w:val="00B745B4"/>
    <w:rsid w:val="00B74E36"/>
    <w:rsid w:val="00B760E6"/>
    <w:rsid w:val="00B76D0A"/>
    <w:rsid w:val="00B77402"/>
    <w:rsid w:val="00B8044E"/>
    <w:rsid w:val="00B808A9"/>
    <w:rsid w:val="00B81310"/>
    <w:rsid w:val="00B81836"/>
    <w:rsid w:val="00B81F85"/>
    <w:rsid w:val="00B8239F"/>
    <w:rsid w:val="00B82689"/>
    <w:rsid w:val="00B82AB9"/>
    <w:rsid w:val="00B82C0C"/>
    <w:rsid w:val="00B82E48"/>
    <w:rsid w:val="00B86F9B"/>
    <w:rsid w:val="00B8722A"/>
    <w:rsid w:val="00B90C0C"/>
    <w:rsid w:val="00B90CCF"/>
    <w:rsid w:val="00B917C4"/>
    <w:rsid w:val="00B92167"/>
    <w:rsid w:val="00B922AA"/>
    <w:rsid w:val="00B92650"/>
    <w:rsid w:val="00B92A04"/>
    <w:rsid w:val="00B93073"/>
    <w:rsid w:val="00B93AA6"/>
    <w:rsid w:val="00B94749"/>
    <w:rsid w:val="00B94D32"/>
    <w:rsid w:val="00B95479"/>
    <w:rsid w:val="00B95940"/>
    <w:rsid w:val="00B95CB0"/>
    <w:rsid w:val="00B962F1"/>
    <w:rsid w:val="00B96307"/>
    <w:rsid w:val="00B97389"/>
    <w:rsid w:val="00B97B34"/>
    <w:rsid w:val="00B97E8D"/>
    <w:rsid w:val="00BA0198"/>
    <w:rsid w:val="00BA04BE"/>
    <w:rsid w:val="00BA09C4"/>
    <w:rsid w:val="00BA0A13"/>
    <w:rsid w:val="00BA0BA4"/>
    <w:rsid w:val="00BA0DF1"/>
    <w:rsid w:val="00BA10BD"/>
    <w:rsid w:val="00BA114D"/>
    <w:rsid w:val="00BA1588"/>
    <w:rsid w:val="00BA2212"/>
    <w:rsid w:val="00BA2256"/>
    <w:rsid w:val="00BA2B6E"/>
    <w:rsid w:val="00BA38F1"/>
    <w:rsid w:val="00BA5464"/>
    <w:rsid w:val="00BA5ABF"/>
    <w:rsid w:val="00BA5B8C"/>
    <w:rsid w:val="00BA6129"/>
    <w:rsid w:val="00BA63C6"/>
    <w:rsid w:val="00BA6DB1"/>
    <w:rsid w:val="00BA6EFC"/>
    <w:rsid w:val="00BA779A"/>
    <w:rsid w:val="00BB02AE"/>
    <w:rsid w:val="00BB05CE"/>
    <w:rsid w:val="00BB0B92"/>
    <w:rsid w:val="00BB10A3"/>
    <w:rsid w:val="00BB149A"/>
    <w:rsid w:val="00BB1781"/>
    <w:rsid w:val="00BB29E5"/>
    <w:rsid w:val="00BB2F16"/>
    <w:rsid w:val="00BB3F08"/>
    <w:rsid w:val="00BB4EEE"/>
    <w:rsid w:val="00BB5724"/>
    <w:rsid w:val="00BB5CD7"/>
    <w:rsid w:val="00BB5DAE"/>
    <w:rsid w:val="00BB5F4D"/>
    <w:rsid w:val="00BB5FED"/>
    <w:rsid w:val="00BB75B3"/>
    <w:rsid w:val="00BB7671"/>
    <w:rsid w:val="00BB79F9"/>
    <w:rsid w:val="00BC158C"/>
    <w:rsid w:val="00BC15CA"/>
    <w:rsid w:val="00BC1A4B"/>
    <w:rsid w:val="00BC1D48"/>
    <w:rsid w:val="00BC21CD"/>
    <w:rsid w:val="00BC25C2"/>
    <w:rsid w:val="00BC2BB1"/>
    <w:rsid w:val="00BC2F42"/>
    <w:rsid w:val="00BC41A5"/>
    <w:rsid w:val="00BC428F"/>
    <w:rsid w:val="00BC441C"/>
    <w:rsid w:val="00BC5203"/>
    <w:rsid w:val="00BC5B1A"/>
    <w:rsid w:val="00BC6513"/>
    <w:rsid w:val="00BC73F1"/>
    <w:rsid w:val="00BC75CD"/>
    <w:rsid w:val="00BC7729"/>
    <w:rsid w:val="00BC7ACB"/>
    <w:rsid w:val="00BD046A"/>
    <w:rsid w:val="00BD1714"/>
    <w:rsid w:val="00BD1DF6"/>
    <w:rsid w:val="00BD35F5"/>
    <w:rsid w:val="00BD3894"/>
    <w:rsid w:val="00BD5549"/>
    <w:rsid w:val="00BD6D3F"/>
    <w:rsid w:val="00BD71CA"/>
    <w:rsid w:val="00BD72DB"/>
    <w:rsid w:val="00BD73FC"/>
    <w:rsid w:val="00BD76C2"/>
    <w:rsid w:val="00BD7B4C"/>
    <w:rsid w:val="00BD7C4E"/>
    <w:rsid w:val="00BE02D0"/>
    <w:rsid w:val="00BE1CBF"/>
    <w:rsid w:val="00BE1ED6"/>
    <w:rsid w:val="00BE2B46"/>
    <w:rsid w:val="00BE2EFE"/>
    <w:rsid w:val="00BE3462"/>
    <w:rsid w:val="00BE3A93"/>
    <w:rsid w:val="00BE3E11"/>
    <w:rsid w:val="00BE4115"/>
    <w:rsid w:val="00BE445E"/>
    <w:rsid w:val="00BE5470"/>
    <w:rsid w:val="00BE5560"/>
    <w:rsid w:val="00BE594B"/>
    <w:rsid w:val="00BE5DE9"/>
    <w:rsid w:val="00BE60C5"/>
    <w:rsid w:val="00BE7C6D"/>
    <w:rsid w:val="00BE7D1E"/>
    <w:rsid w:val="00BF08A2"/>
    <w:rsid w:val="00BF142C"/>
    <w:rsid w:val="00BF236C"/>
    <w:rsid w:val="00BF246D"/>
    <w:rsid w:val="00BF4A06"/>
    <w:rsid w:val="00BF4E3F"/>
    <w:rsid w:val="00BF510C"/>
    <w:rsid w:val="00BF5DAD"/>
    <w:rsid w:val="00BF5DAE"/>
    <w:rsid w:val="00BF629B"/>
    <w:rsid w:val="00BF6E50"/>
    <w:rsid w:val="00BF72B0"/>
    <w:rsid w:val="00BF7451"/>
    <w:rsid w:val="00BF760A"/>
    <w:rsid w:val="00BF7915"/>
    <w:rsid w:val="00C000F9"/>
    <w:rsid w:val="00C0095A"/>
    <w:rsid w:val="00C01F6F"/>
    <w:rsid w:val="00C02083"/>
    <w:rsid w:val="00C032EE"/>
    <w:rsid w:val="00C03755"/>
    <w:rsid w:val="00C03BF8"/>
    <w:rsid w:val="00C03D33"/>
    <w:rsid w:val="00C041A0"/>
    <w:rsid w:val="00C04342"/>
    <w:rsid w:val="00C05903"/>
    <w:rsid w:val="00C06254"/>
    <w:rsid w:val="00C065C4"/>
    <w:rsid w:val="00C06C93"/>
    <w:rsid w:val="00C06CC0"/>
    <w:rsid w:val="00C06D2A"/>
    <w:rsid w:val="00C06DEF"/>
    <w:rsid w:val="00C071DE"/>
    <w:rsid w:val="00C073AF"/>
    <w:rsid w:val="00C07574"/>
    <w:rsid w:val="00C11026"/>
    <w:rsid w:val="00C11AFF"/>
    <w:rsid w:val="00C120B9"/>
    <w:rsid w:val="00C133A6"/>
    <w:rsid w:val="00C139D7"/>
    <w:rsid w:val="00C15388"/>
    <w:rsid w:val="00C1552A"/>
    <w:rsid w:val="00C15B3F"/>
    <w:rsid w:val="00C176D6"/>
    <w:rsid w:val="00C21165"/>
    <w:rsid w:val="00C21426"/>
    <w:rsid w:val="00C219AF"/>
    <w:rsid w:val="00C21DF2"/>
    <w:rsid w:val="00C22FDF"/>
    <w:rsid w:val="00C233E2"/>
    <w:rsid w:val="00C23733"/>
    <w:rsid w:val="00C23757"/>
    <w:rsid w:val="00C239DF"/>
    <w:rsid w:val="00C2458D"/>
    <w:rsid w:val="00C24E99"/>
    <w:rsid w:val="00C2578B"/>
    <w:rsid w:val="00C25DF0"/>
    <w:rsid w:val="00C266AA"/>
    <w:rsid w:val="00C26EFE"/>
    <w:rsid w:val="00C26FDD"/>
    <w:rsid w:val="00C314A5"/>
    <w:rsid w:val="00C31B87"/>
    <w:rsid w:val="00C32619"/>
    <w:rsid w:val="00C326B8"/>
    <w:rsid w:val="00C33039"/>
    <w:rsid w:val="00C33625"/>
    <w:rsid w:val="00C336D8"/>
    <w:rsid w:val="00C33A45"/>
    <w:rsid w:val="00C33B97"/>
    <w:rsid w:val="00C33C40"/>
    <w:rsid w:val="00C36A52"/>
    <w:rsid w:val="00C403D9"/>
    <w:rsid w:val="00C4140E"/>
    <w:rsid w:val="00C41CF9"/>
    <w:rsid w:val="00C41D99"/>
    <w:rsid w:val="00C42C86"/>
    <w:rsid w:val="00C4353B"/>
    <w:rsid w:val="00C440F2"/>
    <w:rsid w:val="00C444EE"/>
    <w:rsid w:val="00C445B8"/>
    <w:rsid w:val="00C44BA0"/>
    <w:rsid w:val="00C45C59"/>
    <w:rsid w:val="00C4726F"/>
    <w:rsid w:val="00C47646"/>
    <w:rsid w:val="00C50A72"/>
    <w:rsid w:val="00C50CF0"/>
    <w:rsid w:val="00C51A73"/>
    <w:rsid w:val="00C51CE1"/>
    <w:rsid w:val="00C51E15"/>
    <w:rsid w:val="00C51EE9"/>
    <w:rsid w:val="00C51EF8"/>
    <w:rsid w:val="00C5229C"/>
    <w:rsid w:val="00C5235D"/>
    <w:rsid w:val="00C52E26"/>
    <w:rsid w:val="00C54867"/>
    <w:rsid w:val="00C549D0"/>
    <w:rsid w:val="00C54E21"/>
    <w:rsid w:val="00C5538C"/>
    <w:rsid w:val="00C56962"/>
    <w:rsid w:val="00C569CA"/>
    <w:rsid w:val="00C56F02"/>
    <w:rsid w:val="00C57024"/>
    <w:rsid w:val="00C60587"/>
    <w:rsid w:val="00C606EF"/>
    <w:rsid w:val="00C615BE"/>
    <w:rsid w:val="00C6270F"/>
    <w:rsid w:val="00C62DB5"/>
    <w:rsid w:val="00C631F1"/>
    <w:rsid w:val="00C632B1"/>
    <w:rsid w:val="00C634E0"/>
    <w:rsid w:val="00C642D2"/>
    <w:rsid w:val="00C64679"/>
    <w:rsid w:val="00C6552A"/>
    <w:rsid w:val="00C65AD1"/>
    <w:rsid w:val="00C65B56"/>
    <w:rsid w:val="00C66C42"/>
    <w:rsid w:val="00C6716C"/>
    <w:rsid w:val="00C67FA2"/>
    <w:rsid w:val="00C705EC"/>
    <w:rsid w:val="00C70DF1"/>
    <w:rsid w:val="00C70EA6"/>
    <w:rsid w:val="00C711B7"/>
    <w:rsid w:val="00C71E5A"/>
    <w:rsid w:val="00C72728"/>
    <w:rsid w:val="00C72F00"/>
    <w:rsid w:val="00C73E24"/>
    <w:rsid w:val="00C74601"/>
    <w:rsid w:val="00C74767"/>
    <w:rsid w:val="00C748F9"/>
    <w:rsid w:val="00C74E69"/>
    <w:rsid w:val="00C74EE2"/>
    <w:rsid w:val="00C75058"/>
    <w:rsid w:val="00C75449"/>
    <w:rsid w:val="00C75644"/>
    <w:rsid w:val="00C7576A"/>
    <w:rsid w:val="00C75C0F"/>
    <w:rsid w:val="00C7619F"/>
    <w:rsid w:val="00C767D7"/>
    <w:rsid w:val="00C775FA"/>
    <w:rsid w:val="00C77C2A"/>
    <w:rsid w:val="00C80C23"/>
    <w:rsid w:val="00C8101A"/>
    <w:rsid w:val="00C817E6"/>
    <w:rsid w:val="00C81C1B"/>
    <w:rsid w:val="00C81D56"/>
    <w:rsid w:val="00C82C5D"/>
    <w:rsid w:val="00C82DA5"/>
    <w:rsid w:val="00C838D4"/>
    <w:rsid w:val="00C83C64"/>
    <w:rsid w:val="00C83EC0"/>
    <w:rsid w:val="00C83F6F"/>
    <w:rsid w:val="00C840A0"/>
    <w:rsid w:val="00C843FB"/>
    <w:rsid w:val="00C845A7"/>
    <w:rsid w:val="00C8490D"/>
    <w:rsid w:val="00C849B8"/>
    <w:rsid w:val="00C84F37"/>
    <w:rsid w:val="00C84F8A"/>
    <w:rsid w:val="00C855A9"/>
    <w:rsid w:val="00C86017"/>
    <w:rsid w:val="00C86828"/>
    <w:rsid w:val="00C86EA6"/>
    <w:rsid w:val="00C8702E"/>
    <w:rsid w:val="00C875D3"/>
    <w:rsid w:val="00C8784A"/>
    <w:rsid w:val="00C87ABC"/>
    <w:rsid w:val="00C87BD8"/>
    <w:rsid w:val="00C87EE6"/>
    <w:rsid w:val="00C900A6"/>
    <w:rsid w:val="00C90519"/>
    <w:rsid w:val="00C90BDD"/>
    <w:rsid w:val="00C91122"/>
    <w:rsid w:val="00C911F5"/>
    <w:rsid w:val="00C9145B"/>
    <w:rsid w:val="00C9151F"/>
    <w:rsid w:val="00C91EBD"/>
    <w:rsid w:val="00C91F4C"/>
    <w:rsid w:val="00C92813"/>
    <w:rsid w:val="00C92EE7"/>
    <w:rsid w:val="00C92FDE"/>
    <w:rsid w:val="00C9307C"/>
    <w:rsid w:val="00C93510"/>
    <w:rsid w:val="00C93AAE"/>
    <w:rsid w:val="00C946BD"/>
    <w:rsid w:val="00C94EB0"/>
    <w:rsid w:val="00C958DB"/>
    <w:rsid w:val="00C95CD7"/>
    <w:rsid w:val="00C96DF4"/>
    <w:rsid w:val="00C970A1"/>
    <w:rsid w:val="00C976CD"/>
    <w:rsid w:val="00C97C98"/>
    <w:rsid w:val="00CA0300"/>
    <w:rsid w:val="00CA1681"/>
    <w:rsid w:val="00CA18E8"/>
    <w:rsid w:val="00CA1C96"/>
    <w:rsid w:val="00CA2A0F"/>
    <w:rsid w:val="00CA31E3"/>
    <w:rsid w:val="00CA3CB0"/>
    <w:rsid w:val="00CA4572"/>
    <w:rsid w:val="00CA4A16"/>
    <w:rsid w:val="00CA504F"/>
    <w:rsid w:val="00CA50EC"/>
    <w:rsid w:val="00CA5F42"/>
    <w:rsid w:val="00CA61EF"/>
    <w:rsid w:val="00CA6226"/>
    <w:rsid w:val="00CA6383"/>
    <w:rsid w:val="00CA6520"/>
    <w:rsid w:val="00CA7BB8"/>
    <w:rsid w:val="00CB040B"/>
    <w:rsid w:val="00CB07E1"/>
    <w:rsid w:val="00CB0DA7"/>
    <w:rsid w:val="00CB15CA"/>
    <w:rsid w:val="00CB1A7A"/>
    <w:rsid w:val="00CB203B"/>
    <w:rsid w:val="00CB2059"/>
    <w:rsid w:val="00CB2D8C"/>
    <w:rsid w:val="00CB489C"/>
    <w:rsid w:val="00CB4D9B"/>
    <w:rsid w:val="00CB50C5"/>
    <w:rsid w:val="00CB5BC8"/>
    <w:rsid w:val="00CB5FD9"/>
    <w:rsid w:val="00CB611D"/>
    <w:rsid w:val="00CB7585"/>
    <w:rsid w:val="00CC0211"/>
    <w:rsid w:val="00CC05F4"/>
    <w:rsid w:val="00CC0699"/>
    <w:rsid w:val="00CC0875"/>
    <w:rsid w:val="00CC0D53"/>
    <w:rsid w:val="00CC102F"/>
    <w:rsid w:val="00CC1AD6"/>
    <w:rsid w:val="00CC2B72"/>
    <w:rsid w:val="00CC361F"/>
    <w:rsid w:val="00CC36F5"/>
    <w:rsid w:val="00CC4101"/>
    <w:rsid w:val="00CC419B"/>
    <w:rsid w:val="00CC4372"/>
    <w:rsid w:val="00CC647E"/>
    <w:rsid w:val="00CC68E5"/>
    <w:rsid w:val="00CC6E30"/>
    <w:rsid w:val="00CC6F18"/>
    <w:rsid w:val="00CC7538"/>
    <w:rsid w:val="00CC7892"/>
    <w:rsid w:val="00CC793D"/>
    <w:rsid w:val="00CC7E2C"/>
    <w:rsid w:val="00CD017E"/>
    <w:rsid w:val="00CD11E9"/>
    <w:rsid w:val="00CD1573"/>
    <w:rsid w:val="00CD2184"/>
    <w:rsid w:val="00CD2344"/>
    <w:rsid w:val="00CD2C1E"/>
    <w:rsid w:val="00CD30C8"/>
    <w:rsid w:val="00CD47EA"/>
    <w:rsid w:val="00CD5273"/>
    <w:rsid w:val="00CD54DD"/>
    <w:rsid w:val="00CD60CB"/>
    <w:rsid w:val="00CD63F7"/>
    <w:rsid w:val="00CD68A1"/>
    <w:rsid w:val="00CD6B49"/>
    <w:rsid w:val="00CD7570"/>
    <w:rsid w:val="00CD75C2"/>
    <w:rsid w:val="00CD764F"/>
    <w:rsid w:val="00CD7788"/>
    <w:rsid w:val="00CD7FAB"/>
    <w:rsid w:val="00CDDC08"/>
    <w:rsid w:val="00CE034C"/>
    <w:rsid w:val="00CE062B"/>
    <w:rsid w:val="00CE13A9"/>
    <w:rsid w:val="00CE2050"/>
    <w:rsid w:val="00CE3463"/>
    <w:rsid w:val="00CE3BE1"/>
    <w:rsid w:val="00CE3CA1"/>
    <w:rsid w:val="00CE3DBE"/>
    <w:rsid w:val="00CE48A0"/>
    <w:rsid w:val="00CE49B4"/>
    <w:rsid w:val="00CE5217"/>
    <w:rsid w:val="00CE5463"/>
    <w:rsid w:val="00CE5901"/>
    <w:rsid w:val="00CE6137"/>
    <w:rsid w:val="00CE6F6A"/>
    <w:rsid w:val="00CF057C"/>
    <w:rsid w:val="00CF375F"/>
    <w:rsid w:val="00CF4787"/>
    <w:rsid w:val="00CF484D"/>
    <w:rsid w:val="00CF51C0"/>
    <w:rsid w:val="00CF6179"/>
    <w:rsid w:val="00CF6181"/>
    <w:rsid w:val="00CF6B58"/>
    <w:rsid w:val="00CF6BE9"/>
    <w:rsid w:val="00CF750C"/>
    <w:rsid w:val="00CF7A32"/>
    <w:rsid w:val="00CF7C72"/>
    <w:rsid w:val="00CF7D6E"/>
    <w:rsid w:val="00CF7DCE"/>
    <w:rsid w:val="00D012E2"/>
    <w:rsid w:val="00D01B3D"/>
    <w:rsid w:val="00D01C46"/>
    <w:rsid w:val="00D02334"/>
    <w:rsid w:val="00D02889"/>
    <w:rsid w:val="00D02AE6"/>
    <w:rsid w:val="00D03404"/>
    <w:rsid w:val="00D04569"/>
    <w:rsid w:val="00D047D9"/>
    <w:rsid w:val="00D051D3"/>
    <w:rsid w:val="00D057B1"/>
    <w:rsid w:val="00D05FD8"/>
    <w:rsid w:val="00D072F2"/>
    <w:rsid w:val="00D1052A"/>
    <w:rsid w:val="00D10822"/>
    <w:rsid w:val="00D10A2E"/>
    <w:rsid w:val="00D10A7D"/>
    <w:rsid w:val="00D11F76"/>
    <w:rsid w:val="00D1217D"/>
    <w:rsid w:val="00D12C0F"/>
    <w:rsid w:val="00D12CDE"/>
    <w:rsid w:val="00D130CB"/>
    <w:rsid w:val="00D13415"/>
    <w:rsid w:val="00D13430"/>
    <w:rsid w:val="00D13884"/>
    <w:rsid w:val="00D13B78"/>
    <w:rsid w:val="00D13D4D"/>
    <w:rsid w:val="00D146C8"/>
    <w:rsid w:val="00D14AED"/>
    <w:rsid w:val="00D14BBE"/>
    <w:rsid w:val="00D15197"/>
    <w:rsid w:val="00D1522E"/>
    <w:rsid w:val="00D153CB"/>
    <w:rsid w:val="00D1541F"/>
    <w:rsid w:val="00D154A2"/>
    <w:rsid w:val="00D15C8C"/>
    <w:rsid w:val="00D16D72"/>
    <w:rsid w:val="00D17241"/>
    <w:rsid w:val="00D1738A"/>
    <w:rsid w:val="00D2060C"/>
    <w:rsid w:val="00D21EDC"/>
    <w:rsid w:val="00D21FDF"/>
    <w:rsid w:val="00D222C6"/>
    <w:rsid w:val="00D2267E"/>
    <w:rsid w:val="00D229F7"/>
    <w:rsid w:val="00D237B0"/>
    <w:rsid w:val="00D2381A"/>
    <w:rsid w:val="00D23F06"/>
    <w:rsid w:val="00D23FE9"/>
    <w:rsid w:val="00D24224"/>
    <w:rsid w:val="00D242EB"/>
    <w:rsid w:val="00D2443D"/>
    <w:rsid w:val="00D2500F"/>
    <w:rsid w:val="00D266CA"/>
    <w:rsid w:val="00D27E89"/>
    <w:rsid w:val="00D3050F"/>
    <w:rsid w:val="00D3090D"/>
    <w:rsid w:val="00D31C08"/>
    <w:rsid w:val="00D31CBA"/>
    <w:rsid w:val="00D32319"/>
    <w:rsid w:val="00D32C00"/>
    <w:rsid w:val="00D330E9"/>
    <w:rsid w:val="00D33E3D"/>
    <w:rsid w:val="00D34256"/>
    <w:rsid w:val="00D34566"/>
    <w:rsid w:val="00D34B35"/>
    <w:rsid w:val="00D35381"/>
    <w:rsid w:val="00D359C4"/>
    <w:rsid w:val="00D3612D"/>
    <w:rsid w:val="00D37540"/>
    <w:rsid w:val="00D408F8"/>
    <w:rsid w:val="00D412D9"/>
    <w:rsid w:val="00D41675"/>
    <w:rsid w:val="00D4190D"/>
    <w:rsid w:val="00D42031"/>
    <w:rsid w:val="00D42481"/>
    <w:rsid w:val="00D430D6"/>
    <w:rsid w:val="00D4342F"/>
    <w:rsid w:val="00D43C70"/>
    <w:rsid w:val="00D43F34"/>
    <w:rsid w:val="00D44191"/>
    <w:rsid w:val="00D44D7E"/>
    <w:rsid w:val="00D45674"/>
    <w:rsid w:val="00D461B5"/>
    <w:rsid w:val="00D474E4"/>
    <w:rsid w:val="00D47940"/>
    <w:rsid w:val="00D50204"/>
    <w:rsid w:val="00D50B56"/>
    <w:rsid w:val="00D522D5"/>
    <w:rsid w:val="00D52A43"/>
    <w:rsid w:val="00D52CA8"/>
    <w:rsid w:val="00D52F5F"/>
    <w:rsid w:val="00D53347"/>
    <w:rsid w:val="00D53B4A"/>
    <w:rsid w:val="00D543CC"/>
    <w:rsid w:val="00D547C1"/>
    <w:rsid w:val="00D55090"/>
    <w:rsid w:val="00D552DC"/>
    <w:rsid w:val="00D55996"/>
    <w:rsid w:val="00D564A8"/>
    <w:rsid w:val="00D569D7"/>
    <w:rsid w:val="00D56C6E"/>
    <w:rsid w:val="00D573EE"/>
    <w:rsid w:val="00D6098F"/>
    <w:rsid w:val="00D615CD"/>
    <w:rsid w:val="00D6185E"/>
    <w:rsid w:val="00D61A1B"/>
    <w:rsid w:val="00D62990"/>
    <w:rsid w:val="00D62F09"/>
    <w:rsid w:val="00D62F82"/>
    <w:rsid w:val="00D631FD"/>
    <w:rsid w:val="00D63216"/>
    <w:rsid w:val="00D63499"/>
    <w:rsid w:val="00D6379B"/>
    <w:rsid w:val="00D63F39"/>
    <w:rsid w:val="00D64C59"/>
    <w:rsid w:val="00D6574C"/>
    <w:rsid w:val="00D65C00"/>
    <w:rsid w:val="00D66A52"/>
    <w:rsid w:val="00D66E8B"/>
    <w:rsid w:val="00D66F2D"/>
    <w:rsid w:val="00D676FF"/>
    <w:rsid w:val="00D67836"/>
    <w:rsid w:val="00D67988"/>
    <w:rsid w:val="00D706EC"/>
    <w:rsid w:val="00D711C3"/>
    <w:rsid w:val="00D711DF"/>
    <w:rsid w:val="00D71231"/>
    <w:rsid w:val="00D71C76"/>
    <w:rsid w:val="00D72206"/>
    <w:rsid w:val="00D72544"/>
    <w:rsid w:val="00D72841"/>
    <w:rsid w:val="00D72886"/>
    <w:rsid w:val="00D72979"/>
    <w:rsid w:val="00D73044"/>
    <w:rsid w:val="00D73CD5"/>
    <w:rsid w:val="00D74619"/>
    <w:rsid w:val="00D746D7"/>
    <w:rsid w:val="00D74C85"/>
    <w:rsid w:val="00D74FCE"/>
    <w:rsid w:val="00D75583"/>
    <w:rsid w:val="00D75B5D"/>
    <w:rsid w:val="00D7600E"/>
    <w:rsid w:val="00D76E64"/>
    <w:rsid w:val="00D76EA3"/>
    <w:rsid w:val="00D770D2"/>
    <w:rsid w:val="00D77295"/>
    <w:rsid w:val="00D77717"/>
    <w:rsid w:val="00D77782"/>
    <w:rsid w:val="00D77964"/>
    <w:rsid w:val="00D806C2"/>
    <w:rsid w:val="00D80A63"/>
    <w:rsid w:val="00D81084"/>
    <w:rsid w:val="00D8184A"/>
    <w:rsid w:val="00D81AF0"/>
    <w:rsid w:val="00D81E75"/>
    <w:rsid w:val="00D8256E"/>
    <w:rsid w:val="00D827B6"/>
    <w:rsid w:val="00D82CE2"/>
    <w:rsid w:val="00D83B30"/>
    <w:rsid w:val="00D84AD1"/>
    <w:rsid w:val="00D84F84"/>
    <w:rsid w:val="00D85030"/>
    <w:rsid w:val="00D85883"/>
    <w:rsid w:val="00D86A77"/>
    <w:rsid w:val="00D86B67"/>
    <w:rsid w:val="00D86FFA"/>
    <w:rsid w:val="00D87ADA"/>
    <w:rsid w:val="00D90830"/>
    <w:rsid w:val="00D90A41"/>
    <w:rsid w:val="00D90BF0"/>
    <w:rsid w:val="00D91AE9"/>
    <w:rsid w:val="00D95284"/>
    <w:rsid w:val="00D95FF5"/>
    <w:rsid w:val="00D96C89"/>
    <w:rsid w:val="00DA03F4"/>
    <w:rsid w:val="00DA086A"/>
    <w:rsid w:val="00DA0D3A"/>
    <w:rsid w:val="00DA1344"/>
    <w:rsid w:val="00DA1FAD"/>
    <w:rsid w:val="00DA208A"/>
    <w:rsid w:val="00DA3546"/>
    <w:rsid w:val="00DA482D"/>
    <w:rsid w:val="00DA4F15"/>
    <w:rsid w:val="00DA52B9"/>
    <w:rsid w:val="00DA6120"/>
    <w:rsid w:val="00DA68B5"/>
    <w:rsid w:val="00DA6C94"/>
    <w:rsid w:val="00DA72CD"/>
    <w:rsid w:val="00DA7BC0"/>
    <w:rsid w:val="00DB03D3"/>
    <w:rsid w:val="00DB176C"/>
    <w:rsid w:val="00DB21AF"/>
    <w:rsid w:val="00DB245D"/>
    <w:rsid w:val="00DB2922"/>
    <w:rsid w:val="00DB2FB5"/>
    <w:rsid w:val="00DB3030"/>
    <w:rsid w:val="00DB3A71"/>
    <w:rsid w:val="00DB47CA"/>
    <w:rsid w:val="00DB4B50"/>
    <w:rsid w:val="00DB4C19"/>
    <w:rsid w:val="00DB7A80"/>
    <w:rsid w:val="00DB7C1D"/>
    <w:rsid w:val="00DC0B59"/>
    <w:rsid w:val="00DC0FD8"/>
    <w:rsid w:val="00DC130A"/>
    <w:rsid w:val="00DC1FFC"/>
    <w:rsid w:val="00DC22A9"/>
    <w:rsid w:val="00DC3018"/>
    <w:rsid w:val="00DC3A47"/>
    <w:rsid w:val="00DC431E"/>
    <w:rsid w:val="00DC497F"/>
    <w:rsid w:val="00DC4BA2"/>
    <w:rsid w:val="00DC4C13"/>
    <w:rsid w:val="00DC552B"/>
    <w:rsid w:val="00DC5F7D"/>
    <w:rsid w:val="00DC6670"/>
    <w:rsid w:val="00DC669E"/>
    <w:rsid w:val="00DC690D"/>
    <w:rsid w:val="00DC6C59"/>
    <w:rsid w:val="00DC6F22"/>
    <w:rsid w:val="00DC702E"/>
    <w:rsid w:val="00DC7235"/>
    <w:rsid w:val="00DC7D6D"/>
    <w:rsid w:val="00DD0677"/>
    <w:rsid w:val="00DD1ABC"/>
    <w:rsid w:val="00DD2440"/>
    <w:rsid w:val="00DD2EFB"/>
    <w:rsid w:val="00DD3980"/>
    <w:rsid w:val="00DD3FB4"/>
    <w:rsid w:val="00DD4DDA"/>
    <w:rsid w:val="00DD56A4"/>
    <w:rsid w:val="00DD5BF5"/>
    <w:rsid w:val="00DD65C5"/>
    <w:rsid w:val="00DD781D"/>
    <w:rsid w:val="00DE1A09"/>
    <w:rsid w:val="00DE1C4B"/>
    <w:rsid w:val="00DE1D15"/>
    <w:rsid w:val="00DE1D81"/>
    <w:rsid w:val="00DE243E"/>
    <w:rsid w:val="00DE262A"/>
    <w:rsid w:val="00DE2718"/>
    <w:rsid w:val="00DE2F97"/>
    <w:rsid w:val="00DE35F0"/>
    <w:rsid w:val="00DE4521"/>
    <w:rsid w:val="00DE4535"/>
    <w:rsid w:val="00DE4883"/>
    <w:rsid w:val="00DE51E8"/>
    <w:rsid w:val="00DE54DB"/>
    <w:rsid w:val="00DE5C71"/>
    <w:rsid w:val="00DE5D16"/>
    <w:rsid w:val="00DE70E9"/>
    <w:rsid w:val="00DE7609"/>
    <w:rsid w:val="00DE7BB8"/>
    <w:rsid w:val="00DE7F33"/>
    <w:rsid w:val="00DF0206"/>
    <w:rsid w:val="00DF0403"/>
    <w:rsid w:val="00DF1ED2"/>
    <w:rsid w:val="00DF27FA"/>
    <w:rsid w:val="00DF371F"/>
    <w:rsid w:val="00DF46B9"/>
    <w:rsid w:val="00DF49C2"/>
    <w:rsid w:val="00DF5CB2"/>
    <w:rsid w:val="00DF6DFF"/>
    <w:rsid w:val="00DF7A0A"/>
    <w:rsid w:val="00E0090E"/>
    <w:rsid w:val="00E0121C"/>
    <w:rsid w:val="00E019B6"/>
    <w:rsid w:val="00E02365"/>
    <w:rsid w:val="00E02E3C"/>
    <w:rsid w:val="00E02E58"/>
    <w:rsid w:val="00E03481"/>
    <w:rsid w:val="00E03F1D"/>
    <w:rsid w:val="00E040DC"/>
    <w:rsid w:val="00E0435C"/>
    <w:rsid w:val="00E0489A"/>
    <w:rsid w:val="00E051EE"/>
    <w:rsid w:val="00E053E9"/>
    <w:rsid w:val="00E064F8"/>
    <w:rsid w:val="00E0747C"/>
    <w:rsid w:val="00E07A71"/>
    <w:rsid w:val="00E10935"/>
    <w:rsid w:val="00E10AC8"/>
    <w:rsid w:val="00E11175"/>
    <w:rsid w:val="00E12121"/>
    <w:rsid w:val="00E12463"/>
    <w:rsid w:val="00E12641"/>
    <w:rsid w:val="00E128B2"/>
    <w:rsid w:val="00E1348C"/>
    <w:rsid w:val="00E137A3"/>
    <w:rsid w:val="00E14661"/>
    <w:rsid w:val="00E147BC"/>
    <w:rsid w:val="00E147F4"/>
    <w:rsid w:val="00E14E1C"/>
    <w:rsid w:val="00E16047"/>
    <w:rsid w:val="00E166B4"/>
    <w:rsid w:val="00E174C5"/>
    <w:rsid w:val="00E1771B"/>
    <w:rsid w:val="00E17956"/>
    <w:rsid w:val="00E17F1E"/>
    <w:rsid w:val="00E20817"/>
    <w:rsid w:val="00E21CF4"/>
    <w:rsid w:val="00E23AF7"/>
    <w:rsid w:val="00E2446D"/>
    <w:rsid w:val="00E24903"/>
    <w:rsid w:val="00E24947"/>
    <w:rsid w:val="00E24B53"/>
    <w:rsid w:val="00E24B83"/>
    <w:rsid w:val="00E24C80"/>
    <w:rsid w:val="00E253F6"/>
    <w:rsid w:val="00E25767"/>
    <w:rsid w:val="00E25C40"/>
    <w:rsid w:val="00E26B69"/>
    <w:rsid w:val="00E26D12"/>
    <w:rsid w:val="00E26D3A"/>
    <w:rsid w:val="00E26ECF"/>
    <w:rsid w:val="00E27301"/>
    <w:rsid w:val="00E27ABE"/>
    <w:rsid w:val="00E306ED"/>
    <w:rsid w:val="00E3071F"/>
    <w:rsid w:val="00E30E55"/>
    <w:rsid w:val="00E314E9"/>
    <w:rsid w:val="00E31793"/>
    <w:rsid w:val="00E32179"/>
    <w:rsid w:val="00E3282A"/>
    <w:rsid w:val="00E33108"/>
    <w:rsid w:val="00E338FC"/>
    <w:rsid w:val="00E348B0"/>
    <w:rsid w:val="00E35584"/>
    <w:rsid w:val="00E356D2"/>
    <w:rsid w:val="00E363E3"/>
    <w:rsid w:val="00E370D8"/>
    <w:rsid w:val="00E37DD7"/>
    <w:rsid w:val="00E401C6"/>
    <w:rsid w:val="00E405BF"/>
    <w:rsid w:val="00E40749"/>
    <w:rsid w:val="00E40B63"/>
    <w:rsid w:val="00E4205E"/>
    <w:rsid w:val="00E423E6"/>
    <w:rsid w:val="00E4243F"/>
    <w:rsid w:val="00E42AB6"/>
    <w:rsid w:val="00E42C01"/>
    <w:rsid w:val="00E42FF5"/>
    <w:rsid w:val="00E433B4"/>
    <w:rsid w:val="00E439AB"/>
    <w:rsid w:val="00E440F3"/>
    <w:rsid w:val="00E450ED"/>
    <w:rsid w:val="00E47702"/>
    <w:rsid w:val="00E47A62"/>
    <w:rsid w:val="00E503CD"/>
    <w:rsid w:val="00E505C3"/>
    <w:rsid w:val="00E50DFF"/>
    <w:rsid w:val="00E5171A"/>
    <w:rsid w:val="00E5177B"/>
    <w:rsid w:val="00E51A39"/>
    <w:rsid w:val="00E525C0"/>
    <w:rsid w:val="00E52894"/>
    <w:rsid w:val="00E52ABF"/>
    <w:rsid w:val="00E52F13"/>
    <w:rsid w:val="00E55A84"/>
    <w:rsid w:val="00E55FDC"/>
    <w:rsid w:val="00E56042"/>
    <w:rsid w:val="00E5618C"/>
    <w:rsid w:val="00E6005B"/>
    <w:rsid w:val="00E600E0"/>
    <w:rsid w:val="00E6049F"/>
    <w:rsid w:val="00E605AB"/>
    <w:rsid w:val="00E61AD9"/>
    <w:rsid w:val="00E61D51"/>
    <w:rsid w:val="00E61E6A"/>
    <w:rsid w:val="00E628C2"/>
    <w:rsid w:val="00E639E7"/>
    <w:rsid w:val="00E63E6F"/>
    <w:rsid w:val="00E63FE9"/>
    <w:rsid w:val="00E647AF"/>
    <w:rsid w:val="00E64938"/>
    <w:rsid w:val="00E65373"/>
    <w:rsid w:val="00E661F4"/>
    <w:rsid w:val="00E66267"/>
    <w:rsid w:val="00E664E4"/>
    <w:rsid w:val="00E673C8"/>
    <w:rsid w:val="00E67735"/>
    <w:rsid w:val="00E679D7"/>
    <w:rsid w:val="00E67E0C"/>
    <w:rsid w:val="00E712BD"/>
    <w:rsid w:val="00E7169D"/>
    <w:rsid w:val="00E72B96"/>
    <w:rsid w:val="00E72DA2"/>
    <w:rsid w:val="00E744F9"/>
    <w:rsid w:val="00E74709"/>
    <w:rsid w:val="00E7564B"/>
    <w:rsid w:val="00E757FB"/>
    <w:rsid w:val="00E758F5"/>
    <w:rsid w:val="00E76098"/>
    <w:rsid w:val="00E76695"/>
    <w:rsid w:val="00E76905"/>
    <w:rsid w:val="00E76BF1"/>
    <w:rsid w:val="00E76F4D"/>
    <w:rsid w:val="00E81BBC"/>
    <w:rsid w:val="00E81D97"/>
    <w:rsid w:val="00E823E5"/>
    <w:rsid w:val="00E8258D"/>
    <w:rsid w:val="00E825F5"/>
    <w:rsid w:val="00E83147"/>
    <w:rsid w:val="00E8386D"/>
    <w:rsid w:val="00E83CC2"/>
    <w:rsid w:val="00E8414C"/>
    <w:rsid w:val="00E84DB1"/>
    <w:rsid w:val="00E84F1B"/>
    <w:rsid w:val="00E85DEE"/>
    <w:rsid w:val="00E8626C"/>
    <w:rsid w:val="00E8664E"/>
    <w:rsid w:val="00E86F74"/>
    <w:rsid w:val="00E87786"/>
    <w:rsid w:val="00E901EA"/>
    <w:rsid w:val="00E91036"/>
    <w:rsid w:val="00E91835"/>
    <w:rsid w:val="00E92046"/>
    <w:rsid w:val="00E92A87"/>
    <w:rsid w:val="00E92D61"/>
    <w:rsid w:val="00E930B7"/>
    <w:rsid w:val="00E93E5E"/>
    <w:rsid w:val="00E94B1E"/>
    <w:rsid w:val="00E960C8"/>
    <w:rsid w:val="00E96ABA"/>
    <w:rsid w:val="00E971C6"/>
    <w:rsid w:val="00E971FB"/>
    <w:rsid w:val="00EA012A"/>
    <w:rsid w:val="00EA0E00"/>
    <w:rsid w:val="00EA15EE"/>
    <w:rsid w:val="00EA177C"/>
    <w:rsid w:val="00EA2232"/>
    <w:rsid w:val="00EA2F9F"/>
    <w:rsid w:val="00EA365F"/>
    <w:rsid w:val="00EA3697"/>
    <w:rsid w:val="00EA441F"/>
    <w:rsid w:val="00EA44FE"/>
    <w:rsid w:val="00EA450B"/>
    <w:rsid w:val="00EA4875"/>
    <w:rsid w:val="00EA4CCB"/>
    <w:rsid w:val="00EA5061"/>
    <w:rsid w:val="00EA55C9"/>
    <w:rsid w:val="00EA5E89"/>
    <w:rsid w:val="00EA61BE"/>
    <w:rsid w:val="00EA67D5"/>
    <w:rsid w:val="00EA7764"/>
    <w:rsid w:val="00EA7EB0"/>
    <w:rsid w:val="00EA7F66"/>
    <w:rsid w:val="00EB0F21"/>
    <w:rsid w:val="00EB1660"/>
    <w:rsid w:val="00EB17EB"/>
    <w:rsid w:val="00EB1C27"/>
    <w:rsid w:val="00EB203F"/>
    <w:rsid w:val="00EB2BF3"/>
    <w:rsid w:val="00EB30D5"/>
    <w:rsid w:val="00EB3D61"/>
    <w:rsid w:val="00EB3ED4"/>
    <w:rsid w:val="00EB3F86"/>
    <w:rsid w:val="00EB4A84"/>
    <w:rsid w:val="00EB4ABC"/>
    <w:rsid w:val="00EB5643"/>
    <w:rsid w:val="00EB625A"/>
    <w:rsid w:val="00EB6287"/>
    <w:rsid w:val="00EB73E9"/>
    <w:rsid w:val="00EB774F"/>
    <w:rsid w:val="00EB7A18"/>
    <w:rsid w:val="00EC0154"/>
    <w:rsid w:val="00EC11F3"/>
    <w:rsid w:val="00EC142E"/>
    <w:rsid w:val="00EC1EC5"/>
    <w:rsid w:val="00EC22B0"/>
    <w:rsid w:val="00EC3CD5"/>
    <w:rsid w:val="00EC4373"/>
    <w:rsid w:val="00EC5051"/>
    <w:rsid w:val="00EC5140"/>
    <w:rsid w:val="00EC545A"/>
    <w:rsid w:val="00EC5E4E"/>
    <w:rsid w:val="00EC6233"/>
    <w:rsid w:val="00EC7AE8"/>
    <w:rsid w:val="00EC7EF6"/>
    <w:rsid w:val="00ED0A1C"/>
    <w:rsid w:val="00ED0D62"/>
    <w:rsid w:val="00ED1602"/>
    <w:rsid w:val="00ED1CD4"/>
    <w:rsid w:val="00ED1ECD"/>
    <w:rsid w:val="00ED20DD"/>
    <w:rsid w:val="00ED2563"/>
    <w:rsid w:val="00ED30B8"/>
    <w:rsid w:val="00ED448D"/>
    <w:rsid w:val="00ED46DC"/>
    <w:rsid w:val="00ED5240"/>
    <w:rsid w:val="00ED525D"/>
    <w:rsid w:val="00ED5B92"/>
    <w:rsid w:val="00ED6B17"/>
    <w:rsid w:val="00ED6DFF"/>
    <w:rsid w:val="00EE0C90"/>
    <w:rsid w:val="00EE0EE1"/>
    <w:rsid w:val="00EE0EF6"/>
    <w:rsid w:val="00EE1883"/>
    <w:rsid w:val="00EE18F9"/>
    <w:rsid w:val="00EE1AAC"/>
    <w:rsid w:val="00EE232B"/>
    <w:rsid w:val="00EE3639"/>
    <w:rsid w:val="00EE4648"/>
    <w:rsid w:val="00EE4776"/>
    <w:rsid w:val="00EE4E97"/>
    <w:rsid w:val="00EE4FDE"/>
    <w:rsid w:val="00EE52BB"/>
    <w:rsid w:val="00EE5EF9"/>
    <w:rsid w:val="00EE617F"/>
    <w:rsid w:val="00EE6545"/>
    <w:rsid w:val="00EE6F9A"/>
    <w:rsid w:val="00EE7239"/>
    <w:rsid w:val="00EE748C"/>
    <w:rsid w:val="00EE7E7F"/>
    <w:rsid w:val="00EF0CE3"/>
    <w:rsid w:val="00EF1EFC"/>
    <w:rsid w:val="00EF23DD"/>
    <w:rsid w:val="00EF36D7"/>
    <w:rsid w:val="00EF3B09"/>
    <w:rsid w:val="00EF52E1"/>
    <w:rsid w:val="00EF5947"/>
    <w:rsid w:val="00EF6489"/>
    <w:rsid w:val="00EF6855"/>
    <w:rsid w:val="00EF6DD3"/>
    <w:rsid w:val="00EF73CE"/>
    <w:rsid w:val="00EF761E"/>
    <w:rsid w:val="00EF7ED1"/>
    <w:rsid w:val="00F0000B"/>
    <w:rsid w:val="00F00CD0"/>
    <w:rsid w:val="00F0129F"/>
    <w:rsid w:val="00F01B5E"/>
    <w:rsid w:val="00F01F66"/>
    <w:rsid w:val="00F01F8D"/>
    <w:rsid w:val="00F025F2"/>
    <w:rsid w:val="00F02628"/>
    <w:rsid w:val="00F02A23"/>
    <w:rsid w:val="00F03289"/>
    <w:rsid w:val="00F04AA2"/>
    <w:rsid w:val="00F05A1D"/>
    <w:rsid w:val="00F05D06"/>
    <w:rsid w:val="00F061CB"/>
    <w:rsid w:val="00F064EF"/>
    <w:rsid w:val="00F066D5"/>
    <w:rsid w:val="00F07AD8"/>
    <w:rsid w:val="00F07E87"/>
    <w:rsid w:val="00F1023C"/>
    <w:rsid w:val="00F1041B"/>
    <w:rsid w:val="00F1086C"/>
    <w:rsid w:val="00F11499"/>
    <w:rsid w:val="00F11CFB"/>
    <w:rsid w:val="00F12E8B"/>
    <w:rsid w:val="00F13832"/>
    <w:rsid w:val="00F147FD"/>
    <w:rsid w:val="00F1540A"/>
    <w:rsid w:val="00F15625"/>
    <w:rsid w:val="00F15D2F"/>
    <w:rsid w:val="00F176A8"/>
    <w:rsid w:val="00F20F42"/>
    <w:rsid w:val="00F212F3"/>
    <w:rsid w:val="00F21FFD"/>
    <w:rsid w:val="00F22360"/>
    <w:rsid w:val="00F2254F"/>
    <w:rsid w:val="00F22747"/>
    <w:rsid w:val="00F22D49"/>
    <w:rsid w:val="00F2302A"/>
    <w:rsid w:val="00F2398C"/>
    <w:rsid w:val="00F24705"/>
    <w:rsid w:val="00F250F6"/>
    <w:rsid w:val="00F2539F"/>
    <w:rsid w:val="00F2548B"/>
    <w:rsid w:val="00F257D7"/>
    <w:rsid w:val="00F25AAE"/>
    <w:rsid w:val="00F25CAC"/>
    <w:rsid w:val="00F268E3"/>
    <w:rsid w:val="00F26E7B"/>
    <w:rsid w:val="00F26FA2"/>
    <w:rsid w:val="00F26FC7"/>
    <w:rsid w:val="00F27F4B"/>
    <w:rsid w:val="00F303CB"/>
    <w:rsid w:val="00F30445"/>
    <w:rsid w:val="00F307DE"/>
    <w:rsid w:val="00F31775"/>
    <w:rsid w:val="00F31A87"/>
    <w:rsid w:val="00F336F0"/>
    <w:rsid w:val="00F34BE7"/>
    <w:rsid w:val="00F34EAD"/>
    <w:rsid w:val="00F34FA6"/>
    <w:rsid w:val="00F36177"/>
    <w:rsid w:val="00F36439"/>
    <w:rsid w:val="00F369D6"/>
    <w:rsid w:val="00F36A7D"/>
    <w:rsid w:val="00F371CF"/>
    <w:rsid w:val="00F37222"/>
    <w:rsid w:val="00F37DF8"/>
    <w:rsid w:val="00F4090B"/>
    <w:rsid w:val="00F41791"/>
    <w:rsid w:val="00F421E0"/>
    <w:rsid w:val="00F42F02"/>
    <w:rsid w:val="00F447F8"/>
    <w:rsid w:val="00F44F14"/>
    <w:rsid w:val="00F45880"/>
    <w:rsid w:val="00F45A73"/>
    <w:rsid w:val="00F46640"/>
    <w:rsid w:val="00F4694A"/>
    <w:rsid w:val="00F4696C"/>
    <w:rsid w:val="00F46E0D"/>
    <w:rsid w:val="00F4741E"/>
    <w:rsid w:val="00F5074E"/>
    <w:rsid w:val="00F50764"/>
    <w:rsid w:val="00F50C40"/>
    <w:rsid w:val="00F5107A"/>
    <w:rsid w:val="00F511E7"/>
    <w:rsid w:val="00F514D8"/>
    <w:rsid w:val="00F51D50"/>
    <w:rsid w:val="00F52018"/>
    <w:rsid w:val="00F533CA"/>
    <w:rsid w:val="00F5444C"/>
    <w:rsid w:val="00F54A99"/>
    <w:rsid w:val="00F57B05"/>
    <w:rsid w:val="00F57B4D"/>
    <w:rsid w:val="00F60561"/>
    <w:rsid w:val="00F60753"/>
    <w:rsid w:val="00F60A9A"/>
    <w:rsid w:val="00F60C90"/>
    <w:rsid w:val="00F60E70"/>
    <w:rsid w:val="00F6103A"/>
    <w:rsid w:val="00F6149C"/>
    <w:rsid w:val="00F6217F"/>
    <w:rsid w:val="00F62449"/>
    <w:rsid w:val="00F62C40"/>
    <w:rsid w:val="00F63968"/>
    <w:rsid w:val="00F63E5C"/>
    <w:rsid w:val="00F64897"/>
    <w:rsid w:val="00F65627"/>
    <w:rsid w:val="00F65DE8"/>
    <w:rsid w:val="00F6773A"/>
    <w:rsid w:val="00F7100C"/>
    <w:rsid w:val="00F7174F"/>
    <w:rsid w:val="00F71CA7"/>
    <w:rsid w:val="00F71E35"/>
    <w:rsid w:val="00F7215E"/>
    <w:rsid w:val="00F726DE"/>
    <w:rsid w:val="00F72B01"/>
    <w:rsid w:val="00F72BC5"/>
    <w:rsid w:val="00F72BD8"/>
    <w:rsid w:val="00F73127"/>
    <w:rsid w:val="00F73572"/>
    <w:rsid w:val="00F73AA4"/>
    <w:rsid w:val="00F73ACD"/>
    <w:rsid w:val="00F742F7"/>
    <w:rsid w:val="00F7490E"/>
    <w:rsid w:val="00F75732"/>
    <w:rsid w:val="00F75B8F"/>
    <w:rsid w:val="00F76CE8"/>
    <w:rsid w:val="00F76DB9"/>
    <w:rsid w:val="00F7763C"/>
    <w:rsid w:val="00F80376"/>
    <w:rsid w:val="00F81584"/>
    <w:rsid w:val="00F81694"/>
    <w:rsid w:val="00F821E0"/>
    <w:rsid w:val="00F82678"/>
    <w:rsid w:val="00F82800"/>
    <w:rsid w:val="00F8351E"/>
    <w:rsid w:val="00F8383B"/>
    <w:rsid w:val="00F8466D"/>
    <w:rsid w:val="00F84AD1"/>
    <w:rsid w:val="00F8586D"/>
    <w:rsid w:val="00F85C1F"/>
    <w:rsid w:val="00F868C4"/>
    <w:rsid w:val="00F874C9"/>
    <w:rsid w:val="00F87AAA"/>
    <w:rsid w:val="00F87C9C"/>
    <w:rsid w:val="00F905FD"/>
    <w:rsid w:val="00F90841"/>
    <w:rsid w:val="00F90952"/>
    <w:rsid w:val="00F90D6F"/>
    <w:rsid w:val="00F90F5B"/>
    <w:rsid w:val="00F91A90"/>
    <w:rsid w:val="00F91F33"/>
    <w:rsid w:val="00F92A0E"/>
    <w:rsid w:val="00F92C87"/>
    <w:rsid w:val="00F9440F"/>
    <w:rsid w:val="00F9633C"/>
    <w:rsid w:val="00F965B9"/>
    <w:rsid w:val="00F96843"/>
    <w:rsid w:val="00F96ABE"/>
    <w:rsid w:val="00F970CC"/>
    <w:rsid w:val="00F97803"/>
    <w:rsid w:val="00F97939"/>
    <w:rsid w:val="00F979BF"/>
    <w:rsid w:val="00F97B70"/>
    <w:rsid w:val="00F97BB0"/>
    <w:rsid w:val="00FA00B4"/>
    <w:rsid w:val="00FA0571"/>
    <w:rsid w:val="00FA0681"/>
    <w:rsid w:val="00FA0AED"/>
    <w:rsid w:val="00FA15AE"/>
    <w:rsid w:val="00FA1A16"/>
    <w:rsid w:val="00FA1A31"/>
    <w:rsid w:val="00FA1B2F"/>
    <w:rsid w:val="00FA1F72"/>
    <w:rsid w:val="00FA2B67"/>
    <w:rsid w:val="00FA2F2A"/>
    <w:rsid w:val="00FA37EE"/>
    <w:rsid w:val="00FA447B"/>
    <w:rsid w:val="00FA47D2"/>
    <w:rsid w:val="00FA5818"/>
    <w:rsid w:val="00FA590A"/>
    <w:rsid w:val="00FA5D02"/>
    <w:rsid w:val="00FA5FDF"/>
    <w:rsid w:val="00FA6852"/>
    <w:rsid w:val="00FA6875"/>
    <w:rsid w:val="00FA6AE7"/>
    <w:rsid w:val="00FA6FA6"/>
    <w:rsid w:val="00FB0239"/>
    <w:rsid w:val="00FB0344"/>
    <w:rsid w:val="00FB0C82"/>
    <w:rsid w:val="00FB0FE7"/>
    <w:rsid w:val="00FB1240"/>
    <w:rsid w:val="00FB191E"/>
    <w:rsid w:val="00FB1C5B"/>
    <w:rsid w:val="00FB1E30"/>
    <w:rsid w:val="00FB3A6C"/>
    <w:rsid w:val="00FB3DB1"/>
    <w:rsid w:val="00FB485D"/>
    <w:rsid w:val="00FB4FE4"/>
    <w:rsid w:val="00FB5E87"/>
    <w:rsid w:val="00FB67DB"/>
    <w:rsid w:val="00FB6D40"/>
    <w:rsid w:val="00FB707F"/>
    <w:rsid w:val="00FB7915"/>
    <w:rsid w:val="00FC02B8"/>
    <w:rsid w:val="00FC03DA"/>
    <w:rsid w:val="00FC060D"/>
    <w:rsid w:val="00FC1D86"/>
    <w:rsid w:val="00FC2FEF"/>
    <w:rsid w:val="00FC4890"/>
    <w:rsid w:val="00FC5314"/>
    <w:rsid w:val="00FC5D91"/>
    <w:rsid w:val="00FC69D4"/>
    <w:rsid w:val="00FC72DA"/>
    <w:rsid w:val="00FC7492"/>
    <w:rsid w:val="00FC7A86"/>
    <w:rsid w:val="00FD0558"/>
    <w:rsid w:val="00FD0DD8"/>
    <w:rsid w:val="00FD1B0C"/>
    <w:rsid w:val="00FD1CA3"/>
    <w:rsid w:val="00FD1FBF"/>
    <w:rsid w:val="00FD2AA6"/>
    <w:rsid w:val="00FD2BA8"/>
    <w:rsid w:val="00FD3854"/>
    <w:rsid w:val="00FD39F0"/>
    <w:rsid w:val="00FD44F2"/>
    <w:rsid w:val="00FD5C3A"/>
    <w:rsid w:val="00FD5C56"/>
    <w:rsid w:val="00FD603E"/>
    <w:rsid w:val="00FD60D5"/>
    <w:rsid w:val="00FD688B"/>
    <w:rsid w:val="00FD6DEE"/>
    <w:rsid w:val="00FD7475"/>
    <w:rsid w:val="00FD799C"/>
    <w:rsid w:val="00FD7FA8"/>
    <w:rsid w:val="00FE019C"/>
    <w:rsid w:val="00FE0571"/>
    <w:rsid w:val="00FE1943"/>
    <w:rsid w:val="00FE1AD7"/>
    <w:rsid w:val="00FE2A22"/>
    <w:rsid w:val="00FE2CDD"/>
    <w:rsid w:val="00FE3051"/>
    <w:rsid w:val="00FE37CA"/>
    <w:rsid w:val="00FE3B9D"/>
    <w:rsid w:val="00FE3E8F"/>
    <w:rsid w:val="00FE3EB1"/>
    <w:rsid w:val="00FE4B71"/>
    <w:rsid w:val="00FE4C47"/>
    <w:rsid w:val="00FE4E93"/>
    <w:rsid w:val="00FE5547"/>
    <w:rsid w:val="00FE5607"/>
    <w:rsid w:val="00FE57E7"/>
    <w:rsid w:val="00FE65E1"/>
    <w:rsid w:val="00FE6703"/>
    <w:rsid w:val="00FE6A94"/>
    <w:rsid w:val="00FE6D09"/>
    <w:rsid w:val="00FE6E89"/>
    <w:rsid w:val="00FE721A"/>
    <w:rsid w:val="00FE7EA3"/>
    <w:rsid w:val="00FF0275"/>
    <w:rsid w:val="00FF05B7"/>
    <w:rsid w:val="00FF0735"/>
    <w:rsid w:val="00FF1199"/>
    <w:rsid w:val="00FF1A16"/>
    <w:rsid w:val="00FF1A4A"/>
    <w:rsid w:val="00FF25DA"/>
    <w:rsid w:val="00FF2663"/>
    <w:rsid w:val="00FF2B55"/>
    <w:rsid w:val="00FF2C7D"/>
    <w:rsid w:val="00FF3055"/>
    <w:rsid w:val="00FF3515"/>
    <w:rsid w:val="00FF387E"/>
    <w:rsid w:val="00FF4CBE"/>
    <w:rsid w:val="00FF50D2"/>
    <w:rsid w:val="00FF58B5"/>
    <w:rsid w:val="00FF58D3"/>
    <w:rsid w:val="00FF5BA1"/>
    <w:rsid w:val="00FF6377"/>
    <w:rsid w:val="00FF701E"/>
    <w:rsid w:val="01074276"/>
    <w:rsid w:val="0115511A"/>
    <w:rsid w:val="01318992"/>
    <w:rsid w:val="0140CA65"/>
    <w:rsid w:val="015AA01C"/>
    <w:rsid w:val="015EA996"/>
    <w:rsid w:val="017182C3"/>
    <w:rsid w:val="01A87E13"/>
    <w:rsid w:val="01B9FC6B"/>
    <w:rsid w:val="01CFB69D"/>
    <w:rsid w:val="023687F3"/>
    <w:rsid w:val="0285FB0B"/>
    <w:rsid w:val="02A02B52"/>
    <w:rsid w:val="02A0638C"/>
    <w:rsid w:val="02A7C822"/>
    <w:rsid w:val="02AC6369"/>
    <w:rsid w:val="02C4E6C5"/>
    <w:rsid w:val="02E8725B"/>
    <w:rsid w:val="02E9D09B"/>
    <w:rsid w:val="02F1A0E5"/>
    <w:rsid w:val="02F73E44"/>
    <w:rsid w:val="032170A7"/>
    <w:rsid w:val="03311E9C"/>
    <w:rsid w:val="0341930E"/>
    <w:rsid w:val="034663D9"/>
    <w:rsid w:val="039E03B7"/>
    <w:rsid w:val="03A6E3C4"/>
    <w:rsid w:val="03CEA388"/>
    <w:rsid w:val="03E1560E"/>
    <w:rsid w:val="03EB2F48"/>
    <w:rsid w:val="03F11307"/>
    <w:rsid w:val="03F2B4CE"/>
    <w:rsid w:val="0404C103"/>
    <w:rsid w:val="042F4847"/>
    <w:rsid w:val="04330000"/>
    <w:rsid w:val="0488C9FF"/>
    <w:rsid w:val="04A654B6"/>
    <w:rsid w:val="04ACC030"/>
    <w:rsid w:val="04B6B17D"/>
    <w:rsid w:val="04F55771"/>
    <w:rsid w:val="04F9F398"/>
    <w:rsid w:val="053DBDB2"/>
    <w:rsid w:val="054D5BFE"/>
    <w:rsid w:val="055E3998"/>
    <w:rsid w:val="057396AB"/>
    <w:rsid w:val="05812CD7"/>
    <w:rsid w:val="058F8B17"/>
    <w:rsid w:val="05E811F7"/>
    <w:rsid w:val="05FD11BD"/>
    <w:rsid w:val="05FFD894"/>
    <w:rsid w:val="061825CF"/>
    <w:rsid w:val="0674DDC9"/>
    <w:rsid w:val="069ADB8C"/>
    <w:rsid w:val="06B50115"/>
    <w:rsid w:val="06B87F03"/>
    <w:rsid w:val="06BDDD40"/>
    <w:rsid w:val="06C57B78"/>
    <w:rsid w:val="06C6A38E"/>
    <w:rsid w:val="06FC35D2"/>
    <w:rsid w:val="07219DDB"/>
    <w:rsid w:val="073161BE"/>
    <w:rsid w:val="073AEC45"/>
    <w:rsid w:val="073D1BE5"/>
    <w:rsid w:val="07519F16"/>
    <w:rsid w:val="075CFA0F"/>
    <w:rsid w:val="0774528C"/>
    <w:rsid w:val="077CB77C"/>
    <w:rsid w:val="077CC187"/>
    <w:rsid w:val="07817642"/>
    <w:rsid w:val="07945B87"/>
    <w:rsid w:val="07C2F973"/>
    <w:rsid w:val="07C85F82"/>
    <w:rsid w:val="07E187BF"/>
    <w:rsid w:val="08059729"/>
    <w:rsid w:val="08141E89"/>
    <w:rsid w:val="08143405"/>
    <w:rsid w:val="0857DCF5"/>
    <w:rsid w:val="08809ECC"/>
    <w:rsid w:val="089F5820"/>
    <w:rsid w:val="08A9AF8C"/>
    <w:rsid w:val="08AABD53"/>
    <w:rsid w:val="08B01BDF"/>
    <w:rsid w:val="090DCD08"/>
    <w:rsid w:val="092906E5"/>
    <w:rsid w:val="094228F7"/>
    <w:rsid w:val="097581D6"/>
    <w:rsid w:val="09866C29"/>
    <w:rsid w:val="0994189B"/>
    <w:rsid w:val="09C74469"/>
    <w:rsid w:val="09D28842"/>
    <w:rsid w:val="0A033C34"/>
    <w:rsid w:val="0A1B23CB"/>
    <w:rsid w:val="0A721572"/>
    <w:rsid w:val="0A730C9E"/>
    <w:rsid w:val="0A7F6B44"/>
    <w:rsid w:val="0A9C65DF"/>
    <w:rsid w:val="0AEE1097"/>
    <w:rsid w:val="0B041F4E"/>
    <w:rsid w:val="0B18E1CA"/>
    <w:rsid w:val="0B1E23C4"/>
    <w:rsid w:val="0B21F351"/>
    <w:rsid w:val="0B3B2503"/>
    <w:rsid w:val="0B584E7D"/>
    <w:rsid w:val="0B7A6DA3"/>
    <w:rsid w:val="0BD687B7"/>
    <w:rsid w:val="0BDBEA04"/>
    <w:rsid w:val="0BF30889"/>
    <w:rsid w:val="0C2A9BD2"/>
    <w:rsid w:val="0C43BC53"/>
    <w:rsid w:val="0C70C8D9"/>
    <w:rsid w:val="0C9060BD"/>
    <w:rsid w:val="0C9CDE8C"/>
    <w:rsid w:val="0CA82D7F"/>
    <w:rsid w:val="0CBDD6B5"/>
    <w:rsid w:val="0CDDCCA9"/>
    <w:rsid w:val="0CE3B3AE"/>
    <w:rsid w:val="0CF25EA2"/>
    <w:rsid w:val="0CFF3770"/>
    <w:rsid w:val="0D1862BE"/>
    <w:rsid w:val="0D3FBC76"/>
    <w:rsid w:val="0D591247"/>
    <w:rsid w:val="0D6A7667"/>
    <w:rsid w:val="0D8F7B6C"/>
    <w:rsid w:val="0DCD1FD5"/>
    <w:rsid w:val="0DE49B9F"/>
    <w:rsid w:val="0E002E62"/>
    <w:rsid w:val="0E015E27"/>
    <w:rsid w:val="0E08623B"/>
    <w:rsid w:val="0E0F67C6"/>
    <w:rsid w:val="0E5C9988"/>
    <w:rsid w:val="0E71F70C"/>
    <w:rsid w:val="0E9ED9F9"/>
    <w:rsid w:val="0EADD3E0"/>
    <w:rsid w:val="0EB29AB1"/>
    <w:rsid w:val="0ECEE009"/>
    <w:rsid w:val="0EEB88E5"/>
    <w:rsid w:val="0F0AB519"/>
    <w:rsid w:val="0F481DE5"/>
    <w:rsid w:val="0F4B3148"/>
    <w:rsid w:val="0F4E30B0"/>
    <w:rsid w:val="0F624A71"/>
    <w:rsid w:val="0F887E02"/>
    <w:rsid w:val="0FB2755F"/>
    <w:rsid w:val="0FB51D6B"/>
    <w:rsid w:val="0FC7CF52"/>
    <w:rsid w:val="0FCB13DE"/>
    <w:rsid w:val="1004E582"/>
    <w:rsid w:val="1012D791"/>
    <w:rsid w:val="1025894A"/>
    <w:rsid w:val="102B1B64"/>
    <w:rsid w:val="1041ED87"/>
    <w:rsid w:val="1057A5F8"/>
    <w:rsid w:val="1096DF74"/>
    <w:rsid w:val="10C80382"/>
    <w:rsid w:val="10C86E2B"/>
    <w:rsid w:val="10D55641"/>
    <w:rsid w:val="10D80309"/>
    <w:rsid w:val="10E4A0E0"/>
    <w:rsid w:val="10E703A4"/>
    <w:rsid w:val="10FA6520"/>
    <w:rsid w:val="11392418"/>
    <w:rsid w:val="1142E3CC"/>
    <w:rsid w:val="115553BB"/>
    <w:rsid w:val="1178C614"/>
    <w:rsid w:val="1185DD7D"/>
    <w:rsid w:val="11BBB7ED"/>
    <w:rsid w:val="11D68319"/>
    <w:rsid w:val="11DA16E8"/>
    <w:rsid w:val="11E46882"/>
    <w:rsid w:val="11F9F80C"/>
    <w:rsid w:val="11FDCA54"/>
    <w:rsid w:val="12518E3F"/>
    <w:rsid w:val="1252F6DE"/>
    <w:rsid w:val="125DD0FD"/>
    <w:rsid w:val="126003DF"/>
    <w:rsid w:val="129B0FCC"/>
    <w:rsid w:val="12A0CE7F"/>
    <w:rsid w:val="12A4E906"/>
    <w:rsid w:val="12CCAE98"/>
    <w:rsid w:val="12CF9565"/>
    <w:rsid w:val="12E44CB4"/>
    <w:rsid w:val="12F09731"/>
    <w:rsid w:val="13070226"/>
    <w:rsid w:val="131260F4"/>
    <w:rsid w:val="13131A32"/>
    <w:rsid w:val="132D2736"/>
    <w:rsid w:val="133C9B3C"/>
    <w:rsid w:val="134ACF8B"/>
    <w:rsid w:val="1354702A"/>
    <w:rsid w:val="137784AD"/>
    <w:rsid w:val="138C5E6A"/>
    <w:rsid w:val="13904B95"/>
    <w:rsid w:val="13E17E0D"/>
    <w:rsid w:val="13EEEAD7"/>
    <w:rsid w:val="1400195C"/>
    <w:rsid w:val="14070645"/>
    <w:rsid w:val="141568FC"/>
    <w:rsid w:val="141EAB0C"/>
    <w:rsid w:val="143D9D5B"/>
    <w:rsid w:val="143E5DA1"/>
    <w:rsid w:val="14551C67"/>
    <w:rsid w:val="148565E3"/>
    <w:rsid w:val="148D9ADC"/>
    <w:rsid w:val="149BB582"/>
    <w:rsid w:val="149D3AB5"/>
    <w:rsid w:val="14B786DB"/>
    <w:rsid w:val="14C7F7FA"/>
    <w:rsid w:val="14CD4F1A"/>
    <w:rsid w:val="14E0C084"/>
    <w:rsid w:val="15087357"/>
    <w:rsid w:val="152673F2"/>
    <w:rsid w:val="1549D397"/>
    <w:rsid w:val="154B5F1F"/>
    <w:rsid w:val="15BB9238"/>
    <w:rsid w:val="15CCE5DF"/>
    <w:rsid w:val="15F2C844"/>
    <w:rsid w:val="16A2D089"/>
    <w:rsid w:val="16ACC279"/>
    <w:rsid w:val="16D35CCF"/>
    <w:rsid w:val="16EF5B08"/>
    <w:rsid w:val="16F3EBED"/>
    <w:rsid w:val="1714FB99"/>
    <w:rsid w:val="17532425"/>
    <w:rsid w:val="175C41E0"/>
    <w:rsid w:val="176DB806"/>
    <w:rsid w:val="179D3422"/>
    <w:rsid w:val="17AAC654"/>
    <w:rsid w:val="180CB620"/>
    <w:rsid w:val="1823365F"/>
    <w:rsid w:val="1849B0C9"/>
    <w:rsid w:val="18662C63"/>
    <w:rsid w:val="186B5ECF"/>
    <w:rsid w:val="1874B694"/>
    <w:rsid w:val="1874F11A"/>
    <w:rsid w:val="18818953"/>
    <w:rsid w:val="18868878"/>
    <w:rsid w:val="188A3E71"/>
    <w:rsid w:val="18EAD9C3"/>
    <w:rsid w:val="1953F327"/>
    <w:rsid w:val="195A5B6E"/>
    <w:rsid w:val="197FA218"/>
    <w:rsid w:val="19BA4A60"/>
    <w:rsid w:val="19C11A87"/>
    <w:rsid w:val="19D2C36A"/>
    <w:rsid w:val="19EB4CBE"/>
    <w:rsid w:val="19ECB0B4"/>
    <w:rsid w:val="1A1EA147"/>
    <w:rsid w:val="1A3C7A8A"/>
    <w:rsid w:val="1A3F7135"/>
    <w:rsid w:val="1A53E6BA"/>
    <w:rsid w:val="1A5440AA"/>
    <w:rsid w:val="1A55B16C"/>
    <w:rsid w:val="1A5C4E05"/>
    <w:rsid w:val="1A66C1F1"/>
    <w:rsid w:val="1A6755F1"/>
    <w:rsid w:val="1A6C2EDB"/>
    <w:rsid w:val="1A8D75E4"/>
    <w:rsid w:val="1AA31DD3"/>
    <w:rsid w:val="1B059C3D"/>
    <w:rsid w:val="1B0CB068"/>
    <w:rsid w:val="1B30643C"/>
    <w:rsid w:val="1B52A14A"/>
    <w:rsid w:val="1B53EA8B"/>
    <w:rsid w:val="1B87847F"/>
    <w:rsid w:val="1B8F1D9D"/>
    <w:rsid w:val="1BB64DEA"/>
    <w:rsid w:val="1BBF8257"/>
    <w:rsid w:val="1BD853F6"/>
    <w:rsid w:val="1BEF0387"/>
    <w:rsid w:val="1BF911C1"/>
    <w:rsid w:val="1C04E20F"/>
    <w:rsid w:val="1C0AE54E"/>
    <w:rsid w:val="1C134B12"/>
    <w:rsid w:val="1C3E3BD6"/>
    <w:rsid w:val="1C4A2912"/>
    <w:rsid w:val="1C7F3A13"/>
    <w:rsid w:val="1C8DB39E"/>
    <w:rsid w:val="1CB3FD76"/>
    <w:rsid w:val="1CB7B8B1"/>
    <w:rsid w:val="1CC45CB5"/>
    <w:rsid w:val="1CEA2C08"/>
    <w:rsid w:val="1CFB66CA"/>
    <w:rsid w:val="1D001A98"/>
    <w:rsid w:val="1D198D65"/>
    <w:rsid w:val="1D4291E6"/>
    <w:rsid w:val="1D70A96F"/>
    <w:rsid w:val="1D9059A0"/>
    <w:rsid w:val="1D9AC6D8"/>
    <w:rsid w:val="1DB69623"/>
    <w:rsid w:val="1E1FBB90"/>
    <w:rsid w:val="1E25C922"/>
    <w:rsid w:val="1E2EBC93"/>
    <w:rsid w:val="1E5C33F8"/>
    <w:rsid w:val="1E5F9B80"/>
    <w:rsid w:val="1EB174D1"/>
    <w:rsid w:val="1EE1ED00"/>
    <w:rsid w:val="1EF0C62D"/>
    <w:rsid w:val="1EF5E9A1"/>
    <w:rsid w:val="1EF82859"/>
    <w:rsid w:val="1F018877"/>
    <w:rsid w:val="1F1611E1"/>
    <w:rsid w:val="1F27D8BC"/>
    <w:rsid w:val="1F34427D"/>
    <w:rsid w:val="1F37C38A"/>
    <w:rsid w:val="1F877850"/>
    <w:rsid w:val="1FA86BEC"/>
    <w:rsid w:val="1FB02722"/>
    <w:rsid w:val="1FDC425A"/>
    <w:rsid w:val="1FFC2BCD"/>
    <w:rsid w:val="20363BA3"/>
    <w:rsid w:val="20370088"/>
    <w:rsid w:val="203B0DEF"/>
    <w:rsid w:val="204EA097"/>
    <w:rsid w:val="2053DA1C"/>
    <w:rsid w:val="205A524E"/>
    <w:rsid w:val="205A7319"/>
    <w:rsid w:val="2066DFEE"/>
    <w:rsid w:val="206E42FB"/>
    <w:rsid w:val="2074DBAA"/>
    <w:rsid w:val="2090C079"/>
    <w:rsid w:val="2093BF13"/>
    <w:rsid w:val="20A0F67A"/>
    <w:rsid w:val="20ABA87F"/>
    <w:rsid w:val="20CFAC9A"/>
    <w:rsid w:val="21011D71"/>
    <w:rsid w:val="211A1210"/>
    <w:rsid w:val="21318060"/>
    <w:rsid w:val="21473311"/>
    <w:rsid w:val="21533176"/>
    <w:rsid w:val="21686A2C"/>
    <w:rsid w:val="21691955"/>
    <w:rsid w:val="221AAE3B"/>
    <w:rsid w:val="22233682"/>
    <w:rsid w:val="22287CE8"/>
    <w:rsid w:val="22416037"/>
    <w:rsid w:val="2259696B"/>
    <w:rsid w:val="227A5F43"/>
    <w:rsid w:val="227E5CF4"/>
    <w:rsid w:val="22931463"/>
    <w:rsid w:val="229CA3C0"/>
    <w:rsid w:val="22ADF72C"/>
    <w:rsid w:val="22C31AC7"/>
    <w:rsid w:val="22D522EC"/>
    <w:rsid w:val="23410FBA"/>
    <w:rsid w:val="234810F9"/>
    <w:rsid w:val="2357663C"/>
    <w:rsid w:val="23696AA0"/>
    <w:rsid w:val="23986AAA"/>
    <w:rsid w:val="23BAEFF9"/>
    <w:rsid w:val="23EC2431"/>
    <w:rsid w:val="24053954"/>
    <w:rsid w:val="241CB262"/>
    <w:rsid w:val="24446629"/>
    <w:rsid w:val="246BD685"/>
    <w:rsid w:val="2495AD5A"/>
    <w:rsid w:val="24B7E765"/>
    <w:rsid w:val="24D1494E"/>
    <w:rsid w:val="24E1DB0E"/>
    <w:rsid w:val="2545B492"/>
    <w:rsid w:val="255A5BF2"/>
    <w:rsid w:val="2564F166"/>
    <w:rsid w:val="257D5574"/>
    <w:rsid w:val="25862FAC"/>
    <w:rsid w:val="25BC1F84"/>
    <w:rsid w:val="25F546B7"/>
    <w:rsid w:val="25FA7659"/>
    <w:rsid w:val="26160058"/>
    <w:rsid w:val="261DE783"/>
    <w:rsid w:val="26928169"/>
    <w:rsid w:val="26C0DEBE"/>
    <w:rsid w:val="26EFAA93"/>
    <w:rsid w:val="270D7068"/>
    <w:rsid w:val="270EE7C1"/>
    <w:rsid w:val="2736428A"/>
    <w:rsid w:val="275F37DE"/>
    <w:rsid w:val="27620A4E"/>
    <w:rsid w:val="279A0952"/>
    <w:rsid w:val="27C7C6F1"/>
    <w:rsid w:val="27CC3E4E"/>
    <w:rsid w:val="27F63053"/>
    <w:rsid w:val="283493A5"/>
    <w:rsid w:val="28358E68"/>
    <w:rsid w:val="28455BA3"/>
    <w:rsid w:val="2877388B"/>
    <w:rsid w:val="287BB1DC"/>
    <w:rsid w:val="288DBF12"/>
    <w:rsid w:val="28BB05FA"/>
    <w:rsid w:val="28D3EE2B"/>
    <w:rsid w:val="28D7CF70"/>
    <w:rsid w:val="28EEFDBC"/>
    <w:rsid w:val="292C3B79"/>
    <w:rsid w:val="29582D11"/>
    <w:rsid w:val="2972CDDD"/>
    <w:rsid w:val="2989F57D"/>
    <w:rsid w:val="298A233B"/>
    <w:rsid w:val="299B6009"/>
    <w:rsid w:val="29A156A0"/>
    <w:rsid w:val="29B0C1BC"/>
    <w:rsid w:val="29C26361"/>
    <w:rsid w:val="29E7EFB5"/>
    <w:rsid w:val="29FA0428"/>
    <w:rsid w:val="2A07EA6A"/>
    <w:rsid w:val="2A108939"/>
    <w:rsid w:val="2A271C92"/>
    <w:rsid w:val="2A3B51BB"/>
    <w:rsid w:val="2A48C1DD"/>
    <w:rsid w:val="2A48DC51"/>
    <w:rsid w:val="2A57C956"/>
    <w:rsid w:val="2AAF50C4"/>
    <w:rsid w:val="2AB7091E"/>
    <w:rsid w:val="2AF1D2ED"/>
    <w:rsid w:val="2B64B296"/>
    <w:rsid w:val="2B81A647"/>
    <w:rsid w:val="2B822687"/>
    <w:rsid w:val="2B867769"/>
    <w:rsid w:val="2BA921DE"/>
    <w:rsid w:val="2BBBD8EA"/>
    <w:rsid w:val="2BBCB873"/>
    <w:rsid w:val="2BBE775B"/>
    <w:rsid w:val="2BC224D6"/>
    <w:rsid w:val="2BE67DBF"/>
    <w:rsid w:val="2C187C70"/>
    <w:rsid w:val="2C547B46"/>
    <w:rsid w:val="2C7A1282"/>
    <w:rsid w:val="2C7A5693"/>
    <w:rsid w:val="2CAA6298"/>
    <w:rsid w:val="2CB3C494"/>
    <w:rsid w:val="2CDDDBD5"/>
    <w:rsid w:val="2CE4CCF2"/>
    <w:rsid w:val="2CF89201"/>
    <w:rsid w:val="2D125ACE"/>
    <w:rsid w:val="2D294A81"/>
    <w:rsid w:val="2D3EDBEC"/>
    <w:rsid w:val="2D439D5B"/>
    <w:rsid w:val="2D678B17"/>
    <w:rsid w:val="2D7FE31F"/>
    <w:rsid w:val="2DBE034B"/>
    <w:rsid w:val="2DEFB3B3"/>
    <w:rsid w:val="2E2B12DD"/>
    <w:rsid w:val="2E37F723"/>
    <w:rsid w:val="2E71BA16"/>
    <w:rsid w:val="2E75BE4D"/>
    <w:rsid w:val="2E8FA56E"/>
    <w:rsid w:val="2EBF1B76"/>
    <w:rsid w:val="2F16AD01"/>
    <w:rsid w:val="2F4A88F7"/>
    <w:rsid w:val="2F505F9A"/>
    <w:rsid w:val="2F7F9BB9"/>
    <w:rsid w:val="2F9D4EB2"/>
    <w:rsid w:val="2FAFE1F2"/>
    <w:rsid w:val="2FB1DE78"/>
    <w:rsid w:val="2FFD77CF"/>
    <w:rsid w:val="30186F8A"/>
    <w:rsid w:val="303AEB4F"/>
    <w:rsid w:val="307970E8"/>
    <w:rsid w:val="308B9E2D"/>
    <w:rsid w:val="309B7CB4"/>
    <w:rsid w:val="30A33D2E"/>
    <w:rsid w:val="30D4FC49"/>
    <w:rsid w:val="30DE32A9"/>
    <w:rsid w:val="30F3B3D5"/>
    <w:rsid w:val="30F87DF6"/>
    <w:rsid w:val="310872C4"/>
    <w:rsid w:val="3109F789"/>
    <w:rsid w:val="310BDA2E"/>
    <w:rsid w:val="31120569"/>
    <w:rsid w:val="311B5A5B"/>
    <w:rsid w:val="311FE96F"/>
    <w:rsid w:val="31202C9A"/>
    <w:rsid w:val="3173BED7"/>
    <w:rsid w:val="3174B868"/>
    <w:rsid w:val="31794421"/>
    <w:rsid w:val="31A3C8E1"/>
    <w:rsid w:val="31A3DD34"/>
    <w:rsid w:val="31A438F3"/>
    <w:rsid w:val="31AE8CC2"/>
    <w:rsid w:val="31C1472E"/>
    <w:rsid w:val="31DD5CC5"/>
    <w:rsid w:val="3219195E"/>
    <w:rsid w:val="321CEE91"/>
    <w:rsid w:val="321F1295"/>
    <w:rsid w:val="321F771D"/>
    <w:rsid w:val="322221B9"/>
    <w:rsid w:val="3231E32D"/>
    <w:rsid w:val="3279BBB3"/>
    <w:rsid w:val="327CE800"/>
    <w:rsid w:val="32833DDD"/>
    <w:rsid w:val="328E0AE5"/>
    <w:rsid w:val="32B1D5FC"/>
    <w:rsid w:val="32F9125F"/>
    <w:rsid w:val="3306BB42"/>
    <w:rsid w:val="333A58BE"/>
    <w:rsid w:val="334E487E"/>
    <w:rsid w:val="334EABEF"/>
    <w:rsid w:val="3364CFA9"/>
    <w:rsid w:val="33B3A387"/>
    <w:rsid w:val="33B64AE3"/>
    <w:rsid w:val="33E7F7BC"/>
    <w:rsid w:val="33E8669D"/>
    <w:rsid w:val="33F1451E"/>
    <w:rsid w:val="341E6939"/>
    <w:rsid w:val="341F93B6"/>
    <w:rsid w:val="344048FD"/>
    <w:rsid w:val="34450F82"/>
    <w:rsid w:val="34576044"/>
    <w:rsid w:val="348F0AD2"/>
    <w:rsid w:val="34A01894"/>
    <w:rsid w:val="34A89B1F"/>
    <w:rsid w:val="34B957CF"/>
    <w:rsid w:val="34C2F04E"/>
    <w:rsid w:val="34C93D66"/>
    <w:rsid w:val="34C9E344"/>
    <w:rsid w:val="34CAFCE2"/>
    <w:rsid w:val="34DE70BE"/>
    <w:rsid w:val="34F0EC64"/>
    <w:rsid w:val="35158F9B"/>
    <w:rsid w:val="353EB9BF"/>
    <w:rsid w:val="353EFE03"/>
    <w:rsid w:val="35530FB1"/>
    <w:rsid w:val="35532F11"/>
    <w:rsid w:val="35573C41"/>
    <w:rsid w:val="355FFBCB"/>
    <w:rsid w:val="356AAFE9"/>
    <w:rsid w:val="357115E3"/>
    <w:rsid w:val="3596A0C6"/>
    <w:rsid w:val="35C54D2C"/>
    <w:rsid w:val="35D7B946"/>
    <w:rsid w:val="35E3B78C"/>
    <w:rsid w:val="35F51E19"/>
    <w:rsid w:val="36098FD4"/>
    <w:rsid w:val="36100F25"/>
    <w:rsid w:val="3650594B"/>
    <w:rsid w:val="36727924"/>
    <w:rsid w:val="36A7EFE6"/>
    <w:rsid w:val="36AC72FE"/>
    <w:rsid w:val="36C5D7D4"/>
    <w:rsid w:val="36CC4D28"/>
    <w:rsid w:val="36EA1DB2"/>
    <w:rsid w:val="3701DEA2"/>
    <w:rsid w:val="37542850"/>
    <w:rsid w:val="37569C20"/>
    <w:rsid w:val="376829E2"/>
    <w:rsid w:val="3772A853"/>
    <w:rsid w:val="37A290F3"/>
    <w:rsid w:val="37A8F1B9"/>
    <w:rsid w:val="37C6C503"/>
    <w:rsid w:val="37C8534C"/>
    <w:rsid w:val="37F9BC3A"/>
    <w:rsid w:val="37FE715E"/>
    <w:rsid w:val="380CB5D8"/>
    <w:rsid w:val="38461F50"/>
    <w:rsid w:val="384EC125"/>
    <w:rsid w:val="3871EEC1"/>
    <w:rsid w:val="38B67F1C"/>
    <w:rsid w:val="38CF861A"/>
    <w:rsid w:val="38D0219C"/>
    <w:rsid w:val="38F78463"/>
    <w:rsid w:val="38F9A05A"/>
    <w:rsid w:val="38FDEC55"/>
    <w:rsid w:val="3906E43A"/>
    <w:rsid w:val="39396FAB"/>
    <w:rsid w:val="3941837E"/>
    <w:rsid w:val="39562676"/>
    <w:rsid w:val="397B7ED5"/>
    <w:rsid w:val="3980F0AE"/>
    <w:rsid w:val="39CCC5DD"/>
    <w:rsid w:val="39E7183D"/>
    <w:rsid w:val="3A8DBEA1"/>
    <w:rsid w:val="3A9C6EEF"/>
    <w:rsid w:val="3AA8B56C"/>
    <w:rsid w:val="3B06A0A5"/>
    <w:rsid w:val="3B2F0D96"/>
    <w:rsid w:val="3B4E5CB0"/>
    <w:rsid w:val="3B61BBC9"/>
    <w:rsid w:val="3B772D4F"/>
    <w:rsid w:val="3B95103F"/>
    <w:rsid w:val="3BB0E734"/>
    <w:rsid w:val="3BE1AF00"/>
    <w:rsid w:val="3C085A38"/>
    <w:rsid w:val="3C0DB308"/>
    <w:rsid w:val="3C174DF7"/>
    <w:rsid w:val="3C281984"/>
    <w:rsid w:val="3C504804"/>
    <w:rsid w:val="3C5917D0"/>
    <w:rsid w:val="3C991202"/>
    <w:rsid w:val="3D1D4EBF"/>
    <w:rsid w:val="3D45F6F8"/>
    <w:rsid w:val="3D4BF875"/>
    <w:rsid w:val="3D57C3A4"/>
    <w:rsid w:val="3D6D7E97"/>
    <w:rsid w:val="3D731B72"/>
    <w:rsid w:val="3DCD2E0D"/>
    <w:rsid w:val="3E2DAF24"/>
    <w:rsid w:val="3E40CB22"/>
    <w:rsid w:val="3E44823E"/>
    <w:rsid w:val="3E6D0D7E"/>
    <w:rsid w:val="3E8B483D"/>
    <w:rsid w:val="3E9319AC"/>
    <w:rsid w:val="3E94DEF3"/>
    <w:rsid w:val="3EBB59F5"/>
    <w:rsid w:val="3EC72F71"/>
    <w:rsid w:val="3EE2E06B"/>
    <w:rsid w:val="3F49A093"/>
    <w:rsid w:val="3F6F13F8"/>
    <w:rsid w:val="3F92A296"/>
    <w:rsid w:val="3FA39A2E"/>
    <w:rsid w:val="3FD3080A"/>
    <w:rsid w:val="3FF6764A"/>
    <w:rsid w:val="40302B03"/>
    <w:rsid w:val="404EBFEA"/>
    <w:rsid w:val="40631AEB"/>
    <w:rsid w:val="408A27C0"/>
    <w:rsid w:val="40923FAE"/>
    <w:rsid w:val="40C0A95D"/>
    <w:rsid w:val="40CA0551"/>
    <w:rsid w:val="40D36E0D"/>
    <w:rsid w:val="40F6C4B1"/>
    <w:rsid w:val="410A378E"/>
    <w:rsid w:val="4112688A"/>
    <w:rsid w:val="411982DD"/>
    <w:rsid w:val="4143B57A"/>
    <w:rsid w:val="41486201"/>
    <w:rsid w:val="41678FBF"/>
    <w:rsid w:val="417EB3BD"/>
    <w:rsid w:val="41A98A66"/>
    <w:rsid w:val="41C581C4"/>
    <w:rsid w:val="4207A209"/>
    <w:rsid w:val="421CDB3F"/>
    <w:rsid w:val="424DC6B0"/>
    <w:rsid w:val="4255DD24"/>
    <w:rsid w:val="4259D3EA"/>
    <w:rsid w:val="4261E5D5"/>
    <w:rsid w:val="426C87ED"/>
    <w:rsid w:val="42927F3D"/>
    <w:rsid w:val="42B4A63B"/>
    <w:rsid w:val="42BC6B7A"/>
    <w:rsid w:val="42D354FF"/>
    <w:rsid w:val="42E030DC"/>
    <w:rsid w:val="42E5C318"/>
    <w:rsid w:val="4307910F"/>
    <w:rsid w:val="4375F82E"/>
    <w:rsid w:val="439B764C"/>
    <w:rsid w:val="43A4DC03"/>
    <w:rsid w:val="43E8BD64"/>
    <w:rsid w:val="43FC9C40"/>
    <w:rsid w:val="43FE21E4"/>
    <w:rsid w:val="44229701"/>
    <w:rsid w:val="442ADFDE"/>
    <w:rsid w:val="4438D49A"/>
    <w:rsid w:val="4442E677"/>
    <w:rsid w:val="446A181B"/>
    <w:rsid w:val="4473945A"/>
    <w:rsid w:val="44B8E70E"/>
    <w:rsid w:val="44D3EE0F"/>
    <w:rsid w:val="44D4DE77"/>
    <w:rsid w:val="44D602D7"/>
    <w:rsid w:val="44ED79C3"/>
    <w:rsid w:val="44F8FB4B"/>
    <w:rsid w:val="45279DBD"/>
    <w:rsid w:val="4527F461"/>
    <w:rsid w:val="454302C3"/>
    <w:rsid w:val="456005D8"/>
    <w:rsid w:val="4581A743"/>
    <w:rsid w:val="45844E3F"/>
    <w:rsid w:val="459C1C71"/>
    <w:rsid w:val="45AC5BBA"/>
    <w:rsid w:val="45C95B91"/>
    <w:rsid w:val="45FBAAA2"/>
    <w:rsid w:val="460D98B1"/>
    <w:rsid w:val="4616346D"/>
    <w:rsid w:val="46238AEB"/>
    <w:rsid w:val="462805F1"/>
    <w:rsid w:val="4636DAD1"/>
    <w:rsid w:val="46430BB8"/>
    <w:rsid w:val="46521C03"/>
    <w:rsid w:val="465F3252"/>
    <w:rsid w:val="46618FFD"/>
    <w:rsid w:val="4666E67C"/>
    <w:rsid w:val="4675D1ED"/>
    <w:rsid w:val="4680AB64"/>
    <w:rsid w:val="46847C64"/>
    <w:rsid w:val="46A36848"/>
    <w:rsid w:val="46AF55EE"/>
    <w:rsid w:val="46D8BDB6"/>
    <w:rsid w:val="46E62DA4"/>
    <w:rsid w:val="46EA9B00"/>
    <w:rsid w:val="46F0B985"/>
    <w:rsid w:val="46F1DBAB"/>
    <w:rsid w:val="470A7B3C"/>
    <w:rsid w:val="475E5933"/>
    <w:rsid w:val="4782449B"/>
    <w:rsid w:val="4788DE87"/>
    <w:rsid w:val="47905B1E"/>
    <w:rsid w:val="479FF764"/>
    <w:rsid w:val="47A09921"/>
    <w:rsid w:val="47BED7BD"/>
    <w:rsid w:val="47C382FD"/>
    <w:rsid w:val="47F7A0B5"/>
    <w:rsid w:val="4837B8E5"/>
    <w:rsid w:val="485F9BDB"/>
    <w:rsid w:val="48B5DDC9"/>
    <w:rsid w:val="48CF3655"/>
    <w:rsid w:val="48E60EAE"/>
    <w:rsid w:val="4923FFEC"/>
    <w:rsid w:val="493921FD"/>
    <w:rsid w:val="49461057"/>
    <w:rsid w:val="495EEB0A"/>
    <w:rsid w:val="49616E4E"/>
    <w:rsid w:val="497369A5"/>
    <w:rsid w:val="4980B2CA"/>
    <w:rsid w:val="4988D403"/>
    <w:rsid w:val="4992BF5C"/>
    <w:rsid w:val="499F2BE6"/>
    <w:rsid w:val="49AF0556"/>
    <w:rsid w:val="49C26A8E"/>
    <w:rsid w:val="49CC1C42"/>
    <w:rsid w:val="49CDF060"/>
    <w:rsid w:val="49CFA541"/>
    <w:rsid w:val="49E25975"/>
    <w:rsid w:val="49ED57A6"/>
    <w:rsid w:val="4A0456E8"/>
    <w:rsid w:val="4A1416A6"/>
    <w:rsid w:val="4A16A54C"/>
    <w:rsid w:val="4A407B31"/>
    <w:rsid w:val="4A54F089"/>
    <w:rsid w:val="4A66DF1B"/>
    <w:rsid w:val="4A787FC3"/>
    <w:rsid w:val="4A80D3E9"/>
    <w:rsid w:val="4A8F0982"/>
    <w:rsid w:val="4AA9F7EF"/>
    <w:rsid w:val="4ABC9112"/>
    <w:rsid w:val="4AD98B1E"/>
    <w:rsid w:val="4AEA2BE9"/>
    <w:rsid w:val="4B17D413"/>
    <w:rsid w:val="4B1B3627"/>
    <w:rsid w:val="4B2FC86B"/>
    <w:rsid w:val="4B313441"/>
    <w:rsid w:val="4B3CCFC2"/>
    <w:rsid w:val="4B427665"/>
    <w:rsid w:val="4B87C64F"/>
    <w:rsid w:val="4BAA2AB2"/>
    <w:rsid w:val="4BB81B3A"/>
    <w:rsid w:val="4BBCAF08"/>
    <w:rsid w:val="4BC1D9D4"/>
    <w:rsid w:val="4BEC5CFC"/>
    <w:rsid w:val="4C01EE6C"/>
    <w:rsid w:val="4C056E2B"/>
    <w:rsid w:val="4C0EF56E"/>
    <w:rsid w:val="4C2FB2F9"/>
    <w:rsid w:val="4C5DDCBE"/>
    <w:rsid w:val="4CBFA9F6"/>
    <w:rsid w:val="4CC9977C"/>
    <w:rsid w:val="4CCA1028"/>
    <w:rsid w:val="4CCBAF93"/>
    <w:rsid w:val="4CDDE8EC"/>
    <w:rsid w:val="4CE0946D"/>
    <w:rsid w:val="4CE5CDF1"/>
    <w:rsid w:val="4CE958C9"/>
    <w:rsid w:val="4D3EE499"/>
    <w:rsid w:val="4D5B140E"/>
    <w:rsid w:val="4D6BA134"/>
    <w:rsid w:val="4D70487A"/>
    <w:rsid w:val="4D7EE33B"/>
    <w:rsid w:val="4D9DE96B"/>
    <w:rsid w:val="4DE2B0B6"/>
    <w:rsid w:val="4DEBEC76"/>
    <w:rsid w:val="4DFAFB03"/>
    <w:rsid w:val="4DFF09C0"/>
    <w:rsid w:val="4E181AE1"/>
    <w:rsid w:val="4E1CE0A7"/>
    <w:rsid w:val="4E28C1B7"/>
    <w:rsid w:val="4ECF37FC"/>
    <w:rsid w:val="4EE8B074"/>
    <w:rsid w:val="4F18136F"/>
    <w:rsid w:val="4F279E33"/>
    <w:rsid w:val="4F408994"/>
    <w:rsid w:val="4F5458DD"/>
    <w:rsid w:val="4F5F50A4"/>
    <w:rsid w:val="4F6212D9"/>
    <w:rsid w:val="4F62AE27"/>
    <w:rsid w:val="4F8B1280"/>
    <w:rsid w:val="4FAD25A5"/>
    <w:rsid w:val="4FC47697"/>
    <w:rsid w:val="4FD9D827"/>
    <w:rsid w:val="4FE49F6E"/>
    <w:rsid w:val="4FE916E9"/>
    <w:rsid w:val="501E26AF"/>
    <w:rsid w:val="50261F8E"/>
    <w:rsid w:val="5028C238"/>
    <w:rsid w:val="502D4CBB"/>
    <w:rsid w:val="504389BE"/>
    <w:rsid w:val="50445376"/>
    <w:rsid w:val="5051E0A9"/>
    <w:rsid w:val="505F8708"/>
    <w:rsid w:val="5087C006"/>
    <w:rsid w:val="508E6DB5"/>
    <w:rsid w:val="5090E8A2"/>
    <w:rsid w:val="50BD270B"/>
    <w:rsid w:val="50EBB215"/>
    <w:rsid w:val="512B961C"/>
    <w:rsid w:val="513914F4"/>
    <w:rsid w:val="5142BE4C"/>
    <w:rsid w:val="51633A9F"/>
    <w:rsid w:val="5183BB21"/>
    <w:rsid w:val="51E9D255"/>
    <w:rsid w:val="51F5E404"/>
    <w:rsid w:val="520AB833"/>
    <w:rsid w:val="524409E0"/>
    <w:rsid w:val="524B980E"/>
    <w:rsid w:val="524CD3EA"/>
    <w:rsid w:val="526CB346"/>
    <w:rsid w:val="5277D93D"/>
    <w:rsid w:val="52C866F4"/>
    <w:rsid w:val="52D6E3DE"/>
    <w:rsid w:val="52F1A07E"/>
    <w:rsid w:val="52FA0149"/>
    <w:rsid w:val="52FFE5FB"/>
    <w:rsid w:val="531CC6FA"/>
    <w:rsid w:val="5332A1AC"/>
    <w:rsid w:val="533B931D"/>
    <w:rsid w:val="534DB711"/>
    <w:rsid w:val="5386308E"/>
    <w:rsid w:val="53A3EA31"/>
    <w:rsid w:val="53A95935"/>
    <w:rsid w:val="53AD0B9A"/>
    <w:rsid w:val="53E24AF2"/>
    <w:rsid w:val="53FE8BD5"/>
    <w:rsid w:val="540D8B69"/>
    <w:rsid w:val="54145141"/>
    <w:rsid w:val="5418851A"/>
    <w:rsid w:val="541BB129"/>
    <w:rsid w:val="54375183"/>
    <w:rsid w:val="54684575"/>
    <w:rsid w:val="5474E375"/>
    <w:rsid w:val="547BFAEF"/>
    <w:rsid w:val="548EBA39"/>
    <w:rsid w:val="54962205"/>
    <w:rsid w:val="549D73E3"/>
    <w:rsid w:val="54E217B8"/>
    <w:rsid w:val="5566C234"/>
    <w:rsid w:val="55B57D82"/>
    <w:rsid w:val="55EFBFC6"/>
    <w:rsid w:val="560E0530"/>
    <w:rsid w:val="561039C6"/>
    <w:rsid w:val="561DFB73"/>
    <w:rsid w:val="562BF62C"/>
    <w:rsid w:val="562C4174"/>
    <w:rsid w:val="563990D8"/>
    <w:rsid w:val="564FFFD3"/>
    <w:rsid w:val="5652F513"/>
    <w:rsid w:val="565D5DCD"/>
    <w:rsid w:val="5663872E"/>
    <w:rsid w:val="5665D513"/>
    <w:rsid w:val="569BE908"/>
    <w:rsid w:val="56EA7889"/>
    <w:rsid w:val="57055C81"/>
    <w:rsid w:val="57117CFC"/>
    <w:rsid w:val="5719EBFD"/>
    <w:rsid w:val="573E6179"/>
    <w:rsid w:val="574409D1"/>
    <w:rsid w:val="5758FE91"/>
    <w:rsid w:val="575B6750"/>
    <w:rsid w:val="579B3A31"/>
    <w:rsid w:val="57DB0C5A"/>
    <w:rsid w:val="57E578A6"/>
    <w:rsid w:val="57F8291E"/>
    <w:rsid w:val="58019E14"/>
    <w:rsid w:val="5840A6EA"/>
    <w:rsid w:val="5843D4AD"/>
    <w:rsid w:val="5847432C"/>
    <w:rsid w:val="585E34C0"/>
    <w:rsid w:val="586B985E"/>
    <w:rsid w:val="58B2C43B"/>
    <w:rsid w:val="58B86BA7"/>
    <w:rsid w:val="58D07467"/>
    <w:rsid w:val="5908E2BD"/>
    <w:rsid w:val="590D8126"/>
    <w:rsid w:val="5921C2AA"/>
    <w:rsid w:val="59259F70"/>
    <w:rsid w:val="5957760E"/>
    <w:rsid w:val="5965CA99"/>
    <w:rsid w:val="5968A73B"/>
    <w:rsid w:val="596B653B"/>
    <w:rsid w:val="5970C634"/>
    <w:rsid w:val="59747359"/>
    <w:rsid w:val="59757F6C"/>
    <w:rsid w:val="599AA3FA"/>
    <w:rsid w:val="59B17473"/>
    <w:rsid w:val="59BD3CD1"/>
    <w:rsid w:val="59CB0E97"/>
    <w:rsid w:val="59D50D91"/>
    <w:rsid w:val="59DFEE86"/>
    <w:rsid w:val="59E0D771"/>
    <w:rsid w:val="5A0FA1F4"/>
    <w:rsid w:val="5A699B98"/>
    <w:rsid w:val="5A7016DE"/>
    <w:rsid w:val="5A7DA397"/>
    <w:rsid w:val="5AA06BC4"/>
    <w:rsid w:val="5ABA9688"/>
    <w:rsid w:val="5AF7BC51"/>
    <w:rsid w:val="5B28AD39"/>
    <w:rsid w:val="5B4E7D07"/>
    <w:rsid w:val="5B4F6074"/>
    <w:rsid w:val="5B64C6E8"/>
    <w:rsid w:val="5B72AA55"/>
    <w:rsid w:val="5B87FFDA"/>
    <w:rsid w:val="5BA9D1F3"/>
    <w:rsid w:val="5BB9AF4E"/>
    <w:rsid w:val="5BBA96BD"/>
    <w:rsid w:val="5BEE0CCC"/>
    <w:rsid w:val="5BF24C9A"/>
    <w:rsid w:val="5C46EDAF"/>
    <w:rsid w:val="5C6F1AC7"/>
    <w:rsid w:val="5C7206DB"/>
    <w:rsid w:val="5C7E0372"/>
    <w:rsid w:val="5C984522"/>
    <w:rsid w:val="5CAD3877"/>
    <w:rsid w:val="5CB0364C"/>
    <w:rsid w:val="5CB13ACC"/>
    <w:rsid w:val="5CD1F734"/>
    <w:rsid w:val="5CE1A428"/>
    <w:rsid w:val="5CEF2919"/>
    <w:rsid w:val="5D06378D"/>
    <w:rsid w:val="5D0A848E"/>
    <w:rsid w:val="5D0C12C9"/>
    <w:rsid w:val="5D188DCD"/>
    <w:rsid w:val="5D1BD0E7"/>
    <w:rsid w:val="5D63165C"/>
    <w:rsid w:val="5D6AA764"/>
    <w:rsid w:val="5D83C94B"/>
    <w:rsid w:val="5DD3937A"/>
    <w:rsid w:val="5DF3FB35"/>
    <w:rsid w:val="5E05AC55"/>
    <w:rsid w:val="5E136006"/>
    <w:rsid w:val="5E2CE55C"/>
    <w:rsid w:val="5E327937"/>
    <w:rsid w:val="5E4A5914"/>
    <w:rsid w:val="5E56B1D7"/>
    <w:rsid w:val="5E7449DA"/>
    <w:rsid w:val="5E8A39DC"/>
    <w:rsid w:val="5EC8051E"/>
    <w:rsid w:val="5EE54524"/>
    <w:rsid w:val="5EE5A99B"/>
    <w:rsid w:val="5F3374B5"/>
    <w:rsid w:val="5F396052"/>
    <w:rsid w:val="5FB15990"/>
    <w:rsid w:val="5FC91175"/>
    <w:rsid w:val="5FE2E352"/>
    <w:rsid w:val="5FEF9CD0"/>
    <w:rsid w:val="6039241F"/>
    <w:rsid w:val="603B14A9"/>
    <w:rsid w:val="606DAC91"/>
    <w:rsid w:val="608DA6FC"/>
    <w:rsid w:val="6091CBB6"/>
    <w:rsid w:val="60A4A6C4"/>
    <w:rsid w:val="60A93A8C"/>
    <w:rsid w:val="60AFEC4F"/>
    <w:rsid w:val="60DC4BB7"/>
    <w:rsid w:val="60FA2167"/>
    <w:rsid w:val="610AC0B2"/>
    <w:rsid w:val="611C4876"/>
    <w:rsid w:val="6139E984"/>
    <w:rsid w:val="615FD8DE"/>
    <w:rsid w:val="61EA4128"/>
    <w:rsid w:val="61F2F4AD"/>
    <w:rsid w:val="61F7FEB4"/>
    <w:rsid w:val="6205D2C5"/>
    <w:rsid w:val="6208B6C8"/>
    <w:rsid w:val="62123369"/>
    <w:rsid w:val="621771EC"/>
    <w:rsid w:val="62265EC8"/>
    <w:rsid w:val="62386AF7"/>
    <w:rsid w:val="623CC15C"/>
    <w:rsid w:val="623FFB39"/>
    <w:rsid w:val="62658D66"/>
    <w:rsid w:val="627AC742"/>
    <w:rsid w:val="6295DA3B"/>
    <w:rsid w:val="62AB06DB"/>
    <w:rsid w:val="62BBE9F7"/>
    <w:rsid w:val="62BE7CB6"/>
    <w:rsid w:val="62F26524"/>
    <w:rsid w:val="62F881BD"/>
    <w:rsid w:val="62F989C0"/>
    <w:rsid w:val="6312F64C"/>
    <w:rsid w:val="6318170A"/>
    <w:rsid w:val="6319FFB8"/>
    <w:rsid w:val="636BDD5A"/>
    <w:rsid w:val="6376D6B5"/>
    <w:rsid w:val="6385D2C8"/>
    <w:rsid w:val="638780DD"/>
    <w:rsid w:val="63B3FAB8"/>
    <w:rsid w:val="63D96917"/>
    <w:rsid w:val="63F33699"/>
    <w:rsid w:val="63F5F3CA"/>
    <w:rsid w:val="63FA1AD6"/>
    <w:rsid w:val="63FF5A70"/>
    <w:rsid w:val="644A7DA8"/>
    <w:rsid w:val="644D3497"/>
    <w:rsid w:val="647192C9"/>
    <w:rsid w:val="6475A0E4"/>
    <w:rsid w:val="647DB14C"/>
    <w:rsid w:val="647E68DF"/>
    <w:rsid w:val="64A382C2"/>
    <w:rsid w:val="64B147FD"/>
    <w:rsid w:val="64B5615A"/>
    <w:rsid w:val="64C420BF"/>
    <w:rsid w:val="64E68382"/>
    <w:rsid w:val="651BAB46"/>
    <w:rsid w:val="655D0BB5"/>
    <w:rsid w:val="65CC5436"/>
    <w:rsid w:val="65DBAFFE"/>
    <w:rsid w:val="65DDBB40"/>
    <w:rsid w:val="65F05FDB"/>
    <w:rsid w:val="660557BC"/>
    <w:rsid w:val="6630DA5D"/>
    <w:rsid w:val="66313833"/>
    <w:rsid w:val="667B69A0"/>
    <w:rsid w:val="6680DF11"/>
    <w:rsid w:val="669B2A55"/>
    <w:rsid w:val="66B58997"/>
    <w:rsid w:val="66CE3CAA"/>
    <w:rsid w:val="66FF8362"/>
    <w:rsid w:val="673A99B7"/>
    <w:rsid w:val="6756F892"/>
    <w:rsid w:val="675DECE4"/>
    <w:rsid w:val="67715202"/>
    <w:rsid w:val="67831F0A"/>
    <w:rsid w:val="6787CB8A"/>
    <w:rsid w:val="6787D901"/>
    <w:rsid w:val="678E42E0"/>
    <w:rsid w:val="67985B38"/>
    <w:rsid w:val="67B9D836"/>
    <w:rsid w:val="681B1AD3"/>
    <w:rsid w:val="684C2E3A"/>
    <w:rsid w:val="68564030"/>
    <w:rsid w:val="686CEAC0"/>
    <w:rsid w:val="6884C9C5"/>
    <w:rsid w:val="6894D6F6"/>
    <w:rsid w:val="68B522C9"/>
    <w:rsid w:val="68DEFEEF"/>
    <w:rsid w:val="68EDD9A4"/>
    <w:rsid w:val="68F33234"/>
    <w:rsid w:val="6940889C"/>
    <w:rsid w:val="694DE797"/>
    <w:rsid w:val="696C5DB9"/>
    <w:rsid w:val="697303D3"/>
    <w:rsid w:val="6996DCF4"/>
    <w:rsid w:val="699E571D"/>
    <w:rsid w:val="69B90F9D"/>
    <w:rsid w:val="69D4F86C"/>
    <w:rsid w:val="69DC4E13"/>
    <w:rsid w:val="69F125D2"/>
    <w:rsid w:val="6A19C9A5"/>
    <w:rsid w:val="6A231140"/>
    <w:rsid w:val="6A268F59"/>
    <w:rsid w:val="6A27A515"/>
    <w:rsid w:val="6A2DFA6F"/>
    <w:rsid w:val="6A486627"/>
    <w:rsid w:val="6A4F8540"/>
    <w:rsid w:val="6A7D5D55"/>
    <w:rsid w:val="6AD02EC1"/>
    <w:rsid w:val="6B251CF4"/>
    <w:rsid w:val="6B334E66"/>
    <w:rsid w:val="6B41A227"/>
    <w:rsid w:val="6B58F0D0"/>
    <w:rsid w:val="6B71A721"/>
    <w:rsid w:val="6B9C33C4"/>
    <w:rsid w:val="6BBCEEF4"/>
    <w:rsid w:val="6BC0DF3D"/>
    <w:rsid w:val="6BFE0E4F"/>
    <w:rsid w:val="6C18749B"/>
    <w:rsid w:val="6C19B18B"/>
    <w:rsid w:val="6C413544"/>
    <w:rsid w:val="6C431BA5"/>
    <w:rsid w:val="6C687339"/>
    <w:rsid w:val="6C6F0B9E"/>
    <w:rsid w:val="6C96C62C"/>
    <w:rsid w:val="6C9C27E0"/>
    <w:rsid w:val="6CB6968A"/>
    <w:rsid w:val="6CB6FF3E"/>
    <w:rsid w:val="6CC7AF4A"/>
    <w:rsid w:val="6CCF86EF"/>
    <w:rsid w:val="6CFD7641"/>
    <w:rsid w:val="6D26E358"/>
    <w:rsid w:val="6D3F0444"/>
    <w:rsid w:val="6D58CB61"/>
    <w:rsid w:val="6D7DFDC1"/>
    <w:rsid w:val="6D811B18"/>
    <w:rsid w:val="6D8B9452"/>
    <w:rsid w:val="6D8E4E29"/>
    <w:rsid w:val="6D8F2801"/>
    <w:rsid w:val="6DAD0D7B"/>
    <w:rsid w:val="6DC94923"/>
    <w:rsid w:val="6DDB82E4"/>
    <w:rsid w:val="6DDF068C"/>
    <w:rsid w:val="6DE98F1C"/>
    <w:rsid w:val="6E231229"/>
    <w:rsid w:val="6E38BD5E"/>
    <w:rsid w:val="6E46610A"/>
    <w:rsid w:val="6E7BE051"/>
    <w:rsid w:val="6E9305A8"/>
    <w:rsid w:val="6E9A8845"/>
    <w:rsid w:val="6ED02D7A"/>
    <w:rsid w:val="6ED50158"/>
    <w:rsid w:val="6ED9507F"/>
    <w:rsid w:val="6EDCCA5D"/>
    <w:rsid w:val="6EE35E09"/>
    <w:rsid w:val="6EF0D6E0"/>
    <w:rsid w:val="6EF7C716"/>
    <w:rsid w:val="6EF868F0"/>
    <w:rsid w:val="6EFC0772"/>
    <w:rsid w:val="6F090FB0"/>
    <w:rsid w:val="6F180391"/>
    <w:rsid w:val="6F22FFC5"/>
    <w:rsid w:val="6F5A103D"/>
    <w:rsid w:val="6F64F946"/>
    <w:rsid w:val="6F8D5967"/>
    <w:rsid w:val="6FC6C087"/>
    <w:rsid w:val="6FD5C125"/>
    <w:rsid w:val="6FE99B44"/>
    <w:rsid w:val="706D58A0"/>
    <w:rsid w:val="70762E04"/>
    <w:rsid w:val="70867549"/>
    <w:rsid w:val="708DBF77"/>
    <w:rsid w:val="70A730F9"/>
    <w:rsid w:val="70A7424A"/>
    <w:rsid w:val="70B5C4C4"/>
    <w:rsid w:val="70B7AF6F"/>
    <w:rsid w:val="70D7C273"/>
    <w:rsid w:val="70FD4E9F"/>
    <w:rsid w:val="7120C194"/>
    <w:rsid w:val="71268009"/>
    <w:rsid w:val="7126DF56"/>
    <w:rsid w:val="7127E257"/>
    <w:rsid w:val="7158459E"/>
    <w:rsid w:val="716399F0"/>
    <w:rsid w:val="71EA0649"/>
    <w:rsid w:val="72075298"/>
    <w:rsid w:val="722A3937"/>
    <w:rsid w:val="72473358"/>
    <w:rsid w:val="72706320"/>
    <w:rsid w:val="728C079D"/>
    <w:rsid w:val="7291E9D8"/>
    <w:rsid w:val="7295202E"/>
    <w:rsid w:val="72AA695B"/>
    <w:rsid w:val="73043711"/>
    <w:rsid w:val="731779C0"/>
    <w:rsid w:val="7334AB7B"/>
    <w:rsid w:val="7375AE9D"/>
    <w:rsid w:val="737D3C7E"/>
    <w:rsid w:val="739561F6"/>
    <w:rsid w:val="7397D436"/>
    <w:rsid w:val="73BC1D36"/>
    <w:rsid w:val="73EAC23A"/>
    <w:rsid w:val="740D1FD0"/>
    <w:rsid w:val="7423C90B"/>
    <w:rsid w:val="7438ABDD"/>
    <w:rsid w:val="744DD1C5"/>
    <w:rsid w:val="745E50D1"/>
    <w:rsid w:val="746314DF"/>
    <w:rsid w:val="747EF723"/>
    <w:rsid w:val="74BFFEF3"/>
    <w:rsid w:val="74E0597C"/>
    <w:rsid w:val="74ECC329"/>
    <w:rsid w:val="74F3DD91"/>
    <w:rsid w:val="74F7448F"/>
    <w:rsid w:val="74F99DC8"/>
    <w:rsid w:val="7504DCAD"/>
    <w:rsid w:val="7516AAE0"/>
    <w:rsid w:val="7520CD66"/>
    <w:rsid w:val="754F0715"/>
    <w:rsid w:val="7551DCC2"/>
    <w:rsid w:val="7588B10B"/>
    <w:rsid w:val="75A4AB01"/>
    <w:rsid w:val="75A4B3E8"/>
    <w:rsid w:val="75ADCA3E"/>
    <w:rsid w:val="75B3FE5A"/>
    <w:rsid w:val="75BB0532"/>
    <w:rsid w:val="75CA7362"/>
    <w:rsid w:val="75D42065"/>
    <w:rsid w:val="760018B4"/>
    <w:rsid w:val="7615D1AD"/>
    <w:rsid w:val="76216552"/>
    <w:rsid w:val="76232813"/>
    <w:rsid w:val="76296913"/>
    <w:rsid w:val="7646E39B"/>
    <w:rsid w:val="764E24BB"/>
    <w:rsid w:val="766343CF"/>
    <w:rsid w:val="7692F50A"/>
    <w:rsid w:val="7698C06D"/>
    <w:rsid w:val="76A43FD9"/>
    <w:rsid w:val="76A992F5"/>
    <w:rsid w:val="76C23DCB"/>
    <w:rsid w:val="76CC9D5F"/>
    <w:rsid w:val="76D8D8A3"/>
    <w:rsid w:val="76F0EBEF"/>
    <w:rsid w:val="76F2D230"/>
    <w:rsid w:val="77123800"/>
    <w:rsid w:val="7731E878"/>
    <w:rsid w:val="7755D06C"/>
    <w:rsid w:val="775EE05D"/>
    <w:rsid w:val="776D3CE1"/>
    <w:rsid w:val="777A70F6"/>
    <w:rsid w:val="7798E57A"/>
    <w:rsid w:val="77A9ABC8"/>
    <w:rsid w:val="77C78694"/>
    <w:rsid w:val="77D0312E"/>
    <w:rsid w:val="77E93D7D"/>
    <w:rsid w:val="7802D8C9"/>
    <w:rsid w:val="78411223"/>
    <w:rsid w:val="7849EF0A"/>
    <w:rsid w:val="784DCDCE"/>
    <w:rsid w:val="785F6B02"/>
    <w:rsid w:val="786CB244"/>
    <w:rsid w:val="788CA6CC"/>
    <w:rsid w:val="788D4E83"/>
    <w:rsid w:val="78A05A45"/>
    <w:rsid w:val="78ED05B9"/>
    <w:rsid w:val="78F63D60"/>
    <w:rsid w:val="7900D2F3"/>
    <w:rsid w:val="790FDF15"/>
    <w:rsid w:val="792B8C02"/>
    <w:rsid w:val="7939B290"/>
    <w:rsid w:val="79468883"/>
    <w:rsid w:val="794CBEB2"/>
    <w:rsid w:val="794FFB96"/>
    <w:rsid w:val="795BEC9F"/>
    <w:rsid w:val="796CCD33"/>
    <w:rsid w:val="7971A036"/>
    <w:rsid w:val="797E5B6B"/>
    <w:rsid w:val="798B272B"/>
    <w:rsid w:val="798C1A04"/>
    <w:rsid w:val="799DDA5D"/>
    <w:rsid w:val="79A4BD57"/>
    <w:rsid w:val="79AAB9F0"/>
    <w:rsid w:val="79EEEFE2"/>
    <w:rsid w:val="79EFE21B"/>
    <w:rsid w:val="79F4A6A7"/>
    <w:rsid w:val="79FB052C"/>
    <w:rsid w:val="7A0107B0"/>
    <w:rsid w:val="7A0EFE3D"/>
    <w:rsid w:val="7A1A73DC"/>
    <w:rsid w:val="7A1C2153"/>
    <w:rsid w:val="7A2A67D6"/>
    <w:rsid w:val="7A3155EF"/>
    <w:rsid w:val="7A5C5834"/>
    <w:rsid w:val="7A62BFAC"/>
    <w:rsid w:val="7A7608EF"/>
    <w:rsid w:val="7A8ABDAB"/>
    <w:rsid w:val="7AC7176D"/>
    <w:rsid w:val="7AEE0FDE"/>
    <w:rsid w:val="7B421082"/>
    <w:rsid w:val="7B4C9278"/>
    <w:rsid w:val="7B4E0CA8"/>
    <w:rsid w:val="7B524502"/>
    <w:rsid w:val="7B621DD2"/>
    <w:rsid w:val="7B8C1EC0"/>
    <w:rsid w:val="7BBC3641"/>
    <w:rsid w:val="7BCD0B81"/>
    <w:rsid w:val="7BCD2F85"/>
    <w:rsid w:val="7C4FBB50"/>
    <w:rsid w:val="7C73C53C"/>
    <w:rsid w:val="7C82CC85"/>
    <w:rsid w:val="7C85D23A"/>
    <w:rsid w:val="7C941057"/>
    <w:rsid w:val="7C9A6ABB"/>
    <w:rsid w:val="7CA8980A"/>
    <w:rsid w:val="7CCDFE64"/>
    <w:rsid w:val="7CE3A027"/>
    <w:rsid w:val="7D5C9D3B"/>
    <w:rsid w:val="7D66593A"/>
    <w:rsid w:val="7D760535"/>
    <w:rsid w:val="7D78259C"/>
    <w:rsid w:val="7DA40628"/>
    <w:rsid w:val="7DB75B80"/>
    <w:rsid w:val="7DC73044"/>
    <w:rsid w:val="7DD44732"/>
    <w:rsid w:val="7DF22F98"/>
    <w:rsid w:val="7E0143E9"/>
    <w:rsid w:val="7E1F4659"/>
    <w:rsid w:val="7E275C80"/>
    <w:rsid w:val="7E6CEC94"/>
    <w:rsid w:val="7E7422DF"/>
    <w:rsid w:val="7E75DE56"/>
    <w:rsid w:val="7E7731E2"/>
    <w:rsid w:val="7E880E9A"/>
    <w:rsid w:val="7E882A77"/>
    <w:rsid w:val="7EA5CC1F"/>
    <w:rsid w:val="7ECED97D"/>
    <w:rsid w:val="7F0000CC"/>
    <w:rsid w:val="7F11B69D"/>
    <w:rsid w:val="7F231FFB"/>
    <w:rsid w:val="7F42F05D"/>
    <w:rsid w:val="7F4D6032"/>
    <w:rsid w:val="7F527850"/>
    <w:rsid w:val="7F6B0D41"/>
    <w:rsid w:val="7F8B64B9"/>
    <w:rsid w:val="7F8ECAB5"/>
    <w:rsid w:val="7FD46B36"/>
    <w:rsid w:val="7FE59006"/>
    <w:rsid w:val="7FE6B0F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9AFAEA"/>
  <w15:chartTrackingRefBased/>
  <w15:docId w15:val="{779AF317-A847-4C4A-8F9A-1CDAB3C22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781D"/>
    <w:pPr>
      <w:spacing w:after="240" w:line="240" w:lineRule="auto"/>
    </w:pPr>
    <w:rPr>
      <w:rFonts w:ascii="Arial" w:hAnsi="Arial"/>
      <w:sz w:val="24"/>
    </w:rPr>
  </w:style>
  <w:style w:type="paragraph" w:styleId="Heading1">
    <w:name w:val="heading 1"/>
    <w:basedOn w:val="Normal"/>
    <w:next w:val="Normal"/>
    <w:link w:val="Heading1Char"/>
    <w:uiPriority w:val="9"/>
    <w:qFormat/>
    <w:rsid w:val="001175FA"/>
    <w:pPr>
      <w:keepNext/>
      <w:keepLines/>
      <w:outlineLvl w:val="0"/>
    </w:pPr>
    <w:rPr>
      <w:rFonts w:eastAsiaTheme="majorEastAsia" w:cstheme="majorBidi"/>
      <w:b/>
      <w:sz w:val="28"/>
      <w:szCs w:val="32"/>
    </w:rPr>
  </w:style>
  <w:style w:type="paragraph" w:styleId="Heading2">
    <w:name w:val="heading 2"/>
    <w:basedOn w:val="ListParagraph"/>
    <w:next w:val="Subtitle"/>
    <w:link w:val="Heading2Char"/>
    <w:uiPriority w:val="9"/>
    <w:unhideWhenUsed/>
    <w:qFormat/>
    <w:rsid w:val="001175FA"/>
    <w:pPr>
      <w:numPr>
        <w:ilvl w:val="0"/>
        <w:numId w:val="0"/>
      </w:numPr>
      <w:outlineLvl w:val="1"/>
    </w:pPr>
    <w:rPr>
      <w:rFonts w:eastAsia="Times New Roman"/>
      <w:b/>
    </w:rPr>
  </w:style>
  <w:style w:type="paragraph" w:styleId="Heading3">
    <w:name w:val="heading 3"/>
    <w:basedOn w:val="Normal"/>
    <w:next w:val="Normal"/>
    <w:link w:val="Heading3Char"/>
    <w:uiPriority w:val="9"/>
    <w:unhideWhenUsed/>
    <w:qFormat/>
    <w:rsid w:val="00C875D3"/>
    <w:pPr>
      <w:keepNext/>
      <w:keepLines/>
      <w:outlineLvl w:val="2"/>
    </w:pPr>
    <w:rPr>
      <w:rFonts w:eastAsiaTheme="majorEastAsia" w:cstheme="majorBidi"/>
      <w:b/>
      <w:color w:val="00539B"/>
      <w:szCs w:val="24"/>
    </w:rPr>
  </w:style>
  <w:style w:type="paragraph" w:styleId="Heading4">
    <w:name w:val="heading 4"/>
    <w:basedOn w:val="Normal"/>
    <w:next w:val="Normal"/>
    <w:link w:val="Heading4Char"/>
    <w:uiPriority w:val="9"/>
    <w:unhideWhenUsed/>
    <w:qFormat/>
    <w:rsid w:val="00C875D3"/>
    <w:pPr>
      <w:keepNext/>
      <w:keepLines/>
      <w:shd w:val="clear" w:color="auto" w:fill="00539B"/>
      <w:outlineLvl w:val="3"/>
    </w:pPr>
    <w:rPr>
      <w:rFonts w:eastAsiaTheme="majorEastAsia" w:cstheme="majorBidi"/>
      <w:b/>
      <w:iCs/>
      <w:color w:val="F2F2F2" w:themeColor="background1" w:themeShade="F2"/>
    </w:rPr>
  </w:style>
  <w:style w:type="paragraph" w:styleId="Heading5">
    <w:name w:val="heading 5"/>
    <w:basedOn w:val="Normal"/>
    <w:next w:val="Normal"/>
    <w:link w:val="Heading5Char"/>
    <w:uiPriority w:val="9"/>
    <w:semiHidden/>
    <w:unhideWhenUsed/>
    <w:qFormat/>
    <w:rsid w:val="00627F2F"/>
    <w:pPr>
      <w:keepNext/>
      <w:keepLines/>
      <w:numPr>
        <w:ilvl w:val="3"/>
        <w:numId w:val="12"/>
      </w:numPr>
      <w:spacing w:before="80" w:after="40"/>
      <w:outlineLvl w:val="4"/>
    </w:pPr>
    <w:rPr>
      <w:rFonts w:eastAsiaTheme="majorEastAsia" w:cstheme="majorBidi"/>
      <w:color w:val="2E74B5" w:themeColor="accent1" w:themeShade="BF"/>
      <w:kern w:val="2"/>
      <w:szCs w:val="24"/>
      <w14:ligatures w14:val="standardContextual"/>
    </w:rPr>
  </w:style>
  <w:style w:type="paragraph" w:styleId="Heading6">
    <w:name w:val="heading 6"/>
    <w:basedOn w:val="Normal"/>
    <w:next w:val="Normal"/>
    <w:link w:val="Heading6Char"/>
    <w:uiPriority w:val="9"/>
    <w:semiHidden/>
    <w:unhideWhenUsed/>
    <w:qFormat/>
    <w:rsid w:val="00627F2F"/>
    <w:pPr>
      <w:keepNext/>
      <w:keepLines/>
      <w:numPr>
        <w:ilvl w:val="4"/>
        <w:numId w:val="12"/>
      </w:numPr>
      <w:spacing w:before="40" w:after="0"/>
      <w:outlineLvl w:val="5"/>
    </w:pPr>
    <w:rPr>
      <w:rFonts w:eastAsiaTheme="majorEastAsia" w:cstheme="majorBidi"/>
      <w:i/>
      <w:iCs/>
      <w:color w:val="595959" w:themeColor="text1" w:themeTint="A6"/>
      <w:kern w:val="2"/>
      <w:szCs w:val="24"/>
      <w14:ligatures w14:val="standardContextual"/>
    </w:rPr>
  </w:style>
  <w:style w:type="paragraph" w:styleId="Heading7">
    <w:name w:val="heading 7"/>
    <w:basedOn w:val="Normal"/>
    <w:next w:val="Normal"/>
    <w:link w:val="Heading7Char"/>
    <w:uiPriority w:val="9"/>
    <w:semiHidden/>
    <w:unhideWhenUsed/>
    <w:qFormat/>
    <w:rsid w:val="005920B3"/>
    <w:pPr>
      <w:keepNext/>
      <w:keepLines/>
      <w:numPr>
        <w:ilvl w:val="6"/>
        <w:numId w:val="10"/>
      </w:numPr>
      <w:spacing w:before="40" w:after="0"/>
      <w:outlineLvl w:val="6"/>
    </w:pPr>
    <w:rPr>
      <w:rFonts w:eastAsiaTheme="majorEastAsia" w:cstheme="majorBidi"/>
      <w:color w:val="595959" w:themeColor="text1" w:themeTint="A6"/>
      <w:kern w:val="2"/>
      <w:szCs w:val="24"/>
      <w14:ligatures w14:val="standardContextual"/>
    </w:rPr>
  </w:style>
  <w:style w:type="paragraph" w:styleId="Heading8">
    <w:name w:val="heading 8"/>
    <w:basedOn w:val="Normal"/>
    <w:next w:val="Normal"/>
    <w:link w:val="Heading8Char"/>
    <w:uiPriority w:val="9"/>
    <w:semiHidden/>
    <w:unhideWhenUsed/>
    <w:qFormat/>
    <w:rsid w:val="005920B3"/>
    <w:pPr>
      <w:keepNext/>
      <w:keepLines/>
      <w:numPr>
        <w:ilvl w:val="7"/>
        <w:numId w:val="10"/>
      </w:numPr>
      <w:spacing w:after="0"/>
      <w:outlineLvl w:val="7"/>
    </w:pPr>
    <w:rPr>
      <w:rFonts w:eastAsiaTheme="majorEastAsia" w:cstheme="majorBidi"/>
      <w:i/>
      <w:iCs/>
      <w:color w:val="272727" w:themeColor="text1" w:themeTint="D8"/>
      <w:kern w:val="2"/>
      <w:szCs w:val="24"/>
      <w14:ligatures w14:val="standardContextual"/>
    </w:rPr>
  </w:style>
  <w:style w:type="paragraph" w:styleId="Heading9">
    <w:name w:val="heading 9"/>
    <w:basedOn w:val="Normal"/>
    <w:next w:val="Normal"/>
    <w:link w:val="Heading9Char"/>
    <w:uiPriority w:val="9"/>
    <w:semiHidden/>
    <w:unhideWhenUsed/>
    <w:qFormat/>
    <w:rsid w:val="005920B3"/>
    <w:pPr>
      <w:keepNext/>
      <w:keepLines/>
      <w:numPr>
        <w:ilvl w:val="8"/>
        <w:numId w:val="10"/>
      </w:numPr>
      <w:spacing w:after="0"/>
      <w:outlineLvl w:val="8"/>
    </w:pPr>
    <w:rPr>
      <w:rFonts w:eastAsiaTheme="majorEastAsia" w:cstheme="majorBidi"/>
      <w:color w:val="272727" w:themeColor="text1" w:themeTint="D8"/>
      <w:kern w:val="2"/>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175FA"/>
    <w:rPr>
      <w:rFonts w:ascii="Arial" w:eastAsia="Times New Roman" w:hAnsi="Arial" w:cs="Arial"/>
      <w:b/>
      <w:sz w:val="24"/>
      <w:szCs w:val="24"/>
    </w:rPr>
  </w:style>
  <w:style w:type="character" w:styleId="Hyperlink">
    <w:name w:val="Hyperlink"/>
    <w:basedOn w:val="DefaultParagraphFont"/>
    <w:uiPriority w:val="99"/>
    <w:unhideWhenUsed/>
    <w:rsid w:val="005A463E"/>
    <w:rPr>
      <w:color w:val="0563C1" w:themeColor="hyperlink"/>
      <w:u w:val="single"/>
    </w:rPr>
  </w:style>
  <w:style w:type="paragraph" w:styleId="ListParagraph">
    <w:name w:val="List Paragraph"/>
    <w:aliases w:val="First level"/>
    <w:basedOn w:val="Normal"/>
    <w:uiPriority w:val="34"/>
    <w:qFormat/>
    <w:rsid w:val="005A463E"/>
    <w:pPr>
      <w:numPr>
        <w:ilvl w:val="1"/>
        <w:numId w:val="3"/>
      </w:numPr>
    </w:pPr>
    <w:rPr>
      <w:rFonts w:eastAsia="Calibri" w:cs="Arial"/>
      <w:szCs w:val="24"/>
    </w:rPr>
  </w:style>
  <w:style w:type="paragraph" w:styleId="TOC1">
    <w:name w:val="toc 1"/>
    <w:basedOn w:val="Normal"/>
    <w:next w:val="Normal"/>
    <w:autoRedefine/>
    <w:uiPriority w:val="39"/>
    <w:unhideWhenUsed/>
    <w:rsid w:val="007F3504"/>
    <w:pPr>
      <w:tabs>
        <w:tab w:val="right" w:pos="9016"/>
      </w:tabs>
      <w:spacing w:after="0"/>
      <w:ind w:left="-6"/>
    </w:pPr>
    <w:rPr>
      <w:rFonts w:eastAsia="Arial" w:cs="Arial"/>
      <w:noProof/>
    </w:rPr>
  </w:style>
  <w:style w:type="paragraph" w:styleId="TOC2">
    <w:name w:val="toc 2"/>
    <w:basedOn w:val="Normal"/>
    <w:next w:val="Normal"/>
    <w:autoRedefine/>
    <w:uiPriority w:val="39"/>
    <w:unhideWhenUsed/>
    <w:rsid w:val="000135E6"/>
    <w:pPr>
      <w:tabs>
        <w:tab w:val="left" w:pos="960"/>
        <w:tab w:val="right" w:pos="9016"/>
      </w:tabs>
      <w:spacing w:after="100"/>
      <w:ind w:left="220"/>
    </w:pPr>
    <w:rPr>
      <w:rFonts w:eastAsia="Arial" w:cs="Arial"/>
      <w:noProof/>
    </w:rPr>
  </w:style>
  <w:style w:type="paragraph" w:customStyle="1" w:styleId="Secondlevel">
    <w:name w:val="Second level"/>
    <w:basedOn w:val="ListParagraph"/>
    <w:qFormat/>
    <w:rsid w:val="005A463E"/>
    <w:pPr>
      <w:numPr>
        <w:ilvl w:val="2"/>
        <w:numId w:val="2"/>
      </w:numPr>
    </w:pPr>
  </w:style>
  <w:style w:type="table" w:styleId="TableGrid">
    <w:name w:val="Table Grid"/>
    <w:basedOn w:val="TableNormal"/>
    <w:uiPriority w:val="39"/>
    <w:rsid w:val="005A463E"/>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5F7581"/>
    <w:pPr>
      <w:numPr>
        <w:ilvl w:val="1"/>
      </w:numPr>
      <w:spacing w:after="160" w:line="257" w:lineRule="auto"/>
    </w:pPr>
    <w:rPr>
      <w:rFonts w:asciiTheme="minorHAnsi" w:eastAsiaTheme="minorEastAsia" w:hAnsiTheme="minorHAnsi"/>
      <w:b/>
      <w:spacing w:val="15"/>
      <w:sz w:val="22"/>
    </w:rPr>
  </w:style>
  <w:style w:type="character" w:customStyle="1" w:styleId="SubtitleChar">
    <w:name w:val="Subtitle Char"/>
    <w:basedOn w:val="DefaultParagraphFont"/>
    <w:link w:val="Subtitle"/>
    <w:uiPriority w:val="11"/>
    <w:rsid w:val="005F7581"/>
    <w:rPr>
      <w:rFonts w:eastAsiaTheme="minorEastAsia"/>
      <w:b/>
      <w:spacing w:val="15"/>
    </w:rPr>
  </w:style>
  <w:style w:type="character" w:styleId="CommentReference">
    <w:name w:val="annotation reference"/>
    <w:basedOn w:val="DefaultParagraphFont"/>
    <w:uiPriority w:val="99"/>
    <w:semiHidden/>
    <w:unhideWhenUsed/>
    <w:rsid w:val="004C3A2A"/>
    <w:rPr>
      <w:sz w:val="16"/>
      <w:szCs w:val="16"/>
    </w:rPr>
  </w:style>
  <w:style w:type="paragraph" w:styleId="CommentText">
    <w:name w:val="annotation text"/>
    <w:basedOn w:val="Normal"/>
    <w:link w:val="CommentTextChar"/>
    <w:uiPriority w:val="99"/>
    <w:unhideWhenUsed/>
    <w:rsid w:val="004C3A2A"/>
    <w:rPr>
      <w:sz w:val="20"/>
      <w:szCs w:val="20"/>
    </w:rPr>
  </w:style>
  <w:style w:type="character" w:customStyle="1" w:styleId="CommentTextChar">
    <w:name w:val="Comment Text Char"/>
    <w:basedOn w:val="DefaultParagraphFont"/>
    <w:link w:val="CommentText"/>
    <w:uiPriority w:val="99"/>
    <w:rsid w:val="004C3A2A"/>
    <w:rPr>
      <w:sz w:val="20"/>
      <w:szCs w:val="20"/>
    </w:rPr>
  </w:style>
  <w:style w:type="paragraph" w:styleId="CommentSubject">
    <w:name w:val="annotation subject"/>
    <w:basedOn w:val="CommentText"/>
    <w:next w:val="CommentText"/>
    <w:link w:val="CommentSubjectChar"/>
    <w:uiPriority w:val="99"/>
    <w:semiHidden/>
    <w:unhideWhenUsed/>
    <w:rsid w:val="004C3A2A"/>
    <w:rPr>
      <w:b/>
      <w:bCs/>
    </w:rPr>
  </w:style>
  <w:style w:type="character" w:customStyle="1" w:styleId="CommentSubjectChar">
    <w:name w:val="Comment Subject Char"/>
    <w:basedOn w:val="CommentTextChar"/>
    <w:link w:val="CommentSubject"/>
    <w:uiPriority w:val="99"/>
    <w:semiHidden/>
    <w:rsid w:val="004C3A2A"/>
    <w:rPr>
      <w:b/>
      <w:bCs/>
      <w:sz w:val="20"/>
      <w:szCs w:val="20"/>
    </w:rPr>
  </w:style>
  <w:style w:type="character" w:customStyle="1" w:styleId="normaltextrun">
    <w:name w:val="normaltextrun"/>
    <w:basedOn w:val="DefaultParagraphFont"/>
    <w:rsid w:val="00F176A8"/>
  </w:style>
  <w:style w:type="character" w:customStyle="1" w:styleId="apple-converted-space">
    <w:name w:val="apple-converted-space"/>
    <w:basedOn w:val="DefaultParagraphFont"/>
    <w:rsid w:val="00F176A8"/>
  </w:style>
  <w:style w:type="character" w:styleId="Mention">
    <w:name w:val="Mention"/>
    <w:basedOn w:val="DefaultParagraphFont"/>
    <w:uiPriority w:val="99"/>
    <w:unhideWhenUsed/>
    <w:rsid w:val="000713C5"/>
    <w:rPr>
      <w:color w:val="2B579A"/>
      <w:shd w:val="clear" w:color="auto" w:fill="E1DFDD"/>
    </w:rPr>
  </w:style>
  <w:style w:type="character" w:customStyle="1" w:styleId="Heading1Char">
    <w:name w:val="Heading 1 Char"/>
    <w:basedOn w:val="DefaultParagraphFont"/>
    <w:link w:val="Heading1"/>
    <w:uiPriority w:val="9"/>
    <w:rsid w:val="001175FA"/>
    <w:rPr>
      <w:rFonts w:ascii="Arial" w:eastAsiaTheme="majorEastAsia" w:hAnsi="Arial" w:cstheme="majorBidi"/>
      <w:b/>
      <w:sz w:val="28"/>
      <w:szCs w:val="32"/>
    </w:rPr>
  </w:style>
  <w:style w:type="character" w:customStyle="1" w:styleId="Heading4Char">
    <w:name w:val="Heading 4 Char"/>
    <w:basedOn w:val="DefaultParagraphFont"/>
    <w:link w:val="Heading4"/>
    <w:uiPriority w:val="9"/>
    <w:rsid w:val="00C875D3"/>
    <w:rPr>
      <w:rFonts w:ascii="Arial" w:eastAsiaTheme="majorEastAsia" w:hAnsi="Arial" w:cstheme="majorBidi"/>
      <w:b/>
      <w:iCs/>
      <w:color w:val="F2F2F2" w:themeColor="background1" w:themeShade="F2"/>
      <w:sz w:val="24"/>
      <w:shd w:val="clear" w:color="auto" w:fill="00539B"/>
    </w:rPr>
  </w:style>
  <w:style w:type="paragraph" w:styleId="NoSpacing">
    <w:name w:val="No Spacing"/>
    <w:link w:val="NoSpacingChar"/>
    <w:uiPriority w:val="1"/>
    <w:qFormat/>
    <w:rsid w:val="00BF629B"/>
    <w:pPr>
      <w:spacing w:after="0" w:line="240" w:lineRule="auto"/>
    </w:pPr>
    <w:rPr>
      <w:rFonts w:ascii="Calibri" w:hAnsi="Calibri" w:cs="Times New Roman"/>
    </w:rPr>
  </w:style>
  <w:style w:type="character" w:customStyle="1" w:styleId="NoSpacingChar">
    <w:name w:val="No Spacing Char"/>
    <w:basedOn w:val="DefaultParagraphFont"/>
    <w:link w:val="NoSpacing"/>
    <w:uiPriority w:val="1"/>
    <w:rsid w:val="00BF629B"/>
    <w:rPr>
      <w:rFonts w:ascii="Calibri" w:hAnsi="Calibri" w:cs="Times New Roman"/>
    </w:rPr>
  </w:style>
  <w:style w:type="paragraph" w:styleId="Revision">
    <w:name w:val="Revision"/>
    <w:hidden/>
    <w:uiPriority w:val="99"/>
    <w:semiHidden/>
    <w:rsid w:val="00C73E24"/>
    <w:pPr>
      <w:spacing w:after="0" w:line="240" w:lineRule="auto"/>
    </w:pPr>
  </w:style>
  <w:style w:type="character" w:styleId="UnresolvedMention">
    <w:name w:val="Unresolved Mention"/>
    <w:basedOn w:val="DefaultParagraphFont"/>
    <w:uiPriority w:val="99"/>
    <w:unhideWhenUsed/>
    <w:rsid w:val="006647B3"/>
    <w:rPr>
      <w:color w:val="605E5C"/>
      <w:shd w:val="clear" w:color="auto" w:fill="E1DFDD"/>
    </w:rPr>
  </w:style>
  <w:style w:type="paragraph" w:styleId="NormalWeb">
    <w:name w:val="Normal (Web)"/>
    <w:basedOn w:val="Normal"/>
    <w:uiPriority w:val="99"/>
    <w:unhideWhenUsed/>
    <w:rsid w:val="00FF1A4A"/>
    <w:pPr>
      <w:spacing w:before="100" w:beforeAutospacing="1" w:after="100" w:afterAutospacing="1"/>
    </w:pPr>
    <w:rPr>
      <w:rFonts w:ascii="Times New Roman" w:eastAsia="Times New Roman" w:hAnsi="Times New Roman" w:cs="Times New Roman"/>
      <w:szCs w:val="24"/>
      <w:lang w:eastAsia="zh-CN"/>
    </w:rPr>
  </w:style>
  <w:style w:type="character" w:styleId="FollowedHyperlink">
    <w:name w:val="FollowedHyperlink"/>
    <w:basedOn w:val="DefaultParagraphFont"/>
    <w:uiPriority w:val="99"/>
    <w:semiHidden/>
    <w:unhideWhenUsed/>
    <w:rsid w:val="008E796C"/>
    <w:rPr>
      <w:color w:val="954F72" w:themeColor="followedHyperlink"/>
      <w:u w:val="single"/>
    </w:rPr>
  </w:style>
  <w:style w:type="paragraph" w:styleId="Header">
    <w:name w:val="header"/>
    <w:basedOn w:val="Normal"/>
    <w:link w:val="HeaderChar"/>
    <w:uiPriority w:val="99"/>
    <w:unhideWhenUsed/>
    <w:rsid w:val="00E61AD9"/>
    <w:pPr>
      <w:tabs>
        <w:tab w:val="center" w:pos="4513"/>
        <w:tab w:val="right" w:pos="9026"/>
      </w:tabs>
      <w:spacing w:after="0"/>
    </w:pPr>
  </w:style>
  <w:style w:type="character" w:customStyle="1" w:styleId="HeaderChar">
    <w:name w:val="Header Char"/>
    <w:basedOn w:val="DefaultParagraphFont"/>
    <w:link w:val="Header"/>
    <w:uiPriority w:val="99"/>
    <w:rsid w:val="00E61AD9"/>
  </w:style>
  <w:style w:type="paragraph" w:styleId="Footer">
    <w:name w:val="footer"/>
    <w:basedOn w:val="Normal"/>
    <w:link w:val="FooterChar"/>
    <w:uiPriority w:val="99"/>
    <w:unhideWhenUsed/>
    <w:rsid w:val="00E61AD9"/>
    <w:pPr>
      <w:tabs>
        <w:tab w:val="center" w:pos="4513"/>
        <w:tab w:val="right" w:pos="9026"/>
      </w:tabs>
      <w:spacing w:after="0"/>
    </w:pPr>
  </w:style>
  <w:style w:type="character" w:customStyle="1" w:styleId="FooterChar">
    <w:name w:val="Footer Char"/>
    <w:basedOn w:val="DefaultParagraphFont"/>
    <w:link w:val="Footer"/>
    <w:uiPriority w:val="99"/>
    <w:rsid w:val="00E61AD9"/>
  </w:style>
  <w:style w:type="character" w:customStyle="1" w:styleId="Heading3Char">
    <w:name w:val="Heading 3 Char"/>
    <w:basedOn w:val="DefaultParagraphFont"/>
    <w:link w:val="Heading3"/>
    <w:uiPriority w:val="9"/>
    <w:rsid w:val="00C875D3"/>
    <w:rPr>
      <w:rFonts w:ascii="Arial" w:eastAsiaTheme="majorEastAsia" w:hAnsi="Arial" w:cstheme="majorBidi"/>
      <w:b/>
      <w:color w:val="00539B"/>
      <w:sz w:val="24"/>
      <w:szCs w:val="24"/>
    </w:rPr>
  </w:style>
  <w:style w:type="paragraph" w:styleId="FootnoteText">
    <w:name w:val="footnote text"/>
    <w:basedOn w:val="Normal"/>
    <w:link w:val="FootnoteTextChar"/>
    <w:uiPriority w:val="99"/>
    <w:semiHidden/>
    <w:unhideWhenUsed/>
    <w:rsid w:val="00BE5560"/>
    <w:pPr>
      <w:spacing w:after="0"/>
    </w:pPr>
    <w:rPr>
      <w:sz w:val="20"/>
      <w:szCs w:val="20"/>
    </w:rPr>
  </w:style>
  <w:style w:type="character" w:customStyle="1" w:styleId="FootnoteTextChar">
    <w:name w:val="Footnote Text Char"/>
    <w:basedOn w:val="DefaultParagraphFont"/>
    <w:link w:val="FootnoteText"/>
    <w:uiPriority w:val="99"/>
    <w:semiHidden/>
    <w:rsid w:val="00BE5560"/>
    <w:rPr>
      <w:sz w:val="20"/>
      <w:szCs w:val="20"/>
    </w:rPr>
  </w:style>
  <w:style w:type="character" w:styleId="FootnoteReference">
    <w:name w:val="footnote reference"/>
    <w:basedOn w:val="DefaultParagraphFont"/>
    <w:uiPriority w:val="99"/>
    <w:semiHidden/>
    <w:unhideWhenUsed/>
    <w:rsid w:val="00BE5560"/>
    <w:rPr>
      <w:vertAlign w:val="superscript"/>
    </w:rPr>
  </w:style>
  <w:style w:type="character" w:customStyle="1" w:styleId="Heading5Char">
    <w:name w:val="Heading 5 Char"/>
    <w:basedOn w:val="DefaultParagraphFont"/>
    <w:link w:val="Heading5"/>
    <w:uiPriority w:val="9"/>
    <w:semiHidden/>
    <w:rsid w:val="005920B3"/>
    <w:rPr>
      <w:rFonts w:eastAsiaTheme="majorEastAsia" w:cstheme="majorBidi"/>
      <w:color w:val="2E74B5" w:themeColor="accent1" w:themeShade="BF"/>
      <w:kern w:val="2"/>
      <w:sz w:val="24"/>
      <w:szCs w:val="24"/>
      <w14:ligatures w14:val="standardContextual"/>
    </w:rPr>
  </w:style>
  <w:style w:type="character" w:customStyle="1" w:styleId="Heading6Char">
    <w:name w:val="Heading 6 Char"/>
    <w:basedOn w:val="DefaultParagraphFont"/>
    <w:link w:val="Heading6"/>
    <w:uiPriority w:val="9"/>
    <w:semiHidden/>
    <w:rsid w:val="005920B3"/>
    <w:rPr>
      <w:rFonts w:eastAsiaTheme="majorEastAsia" w:cstheme="majorBidi"/>
      <w:i/>
      <w:iCs/>
      <w:color w:val="595959" w:themeColor="text1" w:themeTint="A6"/>
      <w:kern w:val="2"/>
      <w:sz w:val="24"/>
      <w:szCs w:val="24"/>
      <w14:ligatures w14:val="standardContextual"/>
    </w:rPr>
  </w:style>
  <w:style w:type="character" w:customStyle="1" w:styleId="Heading7Char">
    <w:name w:val="Heading 7 Char"/>
    <w:basedOn w:val="DefaultParagraphFont"/>
    <w:link w:val="Heading7"/>
    <w:uiPriority w:val="9"/>
    <w:semiHidden/>
    <w:rsid w:val="005920B3"/>
    <w:rPr>
      <w:rFonts w:eastAsiaTheme="majorEastAsia" w:cstheme="majorBidi"/>
      <w:color w:val="595959" w:themeColor="text1" w:themeTint="A6"/>
      <w:kern w:val="2"/>
      <w:sz w:val="24"/>
      <w:szCs w:val="24"/>
      <w14:ligatures w14:val="standardContextual"/>
    </w:rPr>
  </w:style>
  <w:style w:type="character" w:customStyle="1" w:styleId="Heading8Char">
    <w:name w:val="Heading 8 Char"/>
    <w:basedOn w:val="DefaultParagraphFont"/>
    <w:link w:val="Heading8"/>
    <w:uiPriority w:val="9"/>
    <w:semiHidden/>
    <w:rsid w:val="005920B3"/>
    <w:rPr>
      <w:rFonts w:eastAsiaTheme="majorEastAsia" w:cstheme="majorBidi"/>
      <w:i/>
      <w:iCs/>
      <w:color w:val="272727" w:themeColor="text1" w:themeTint="D8"/>
      <w:kern w:val="2"/>
      <w:sz w:val="24"/>
      <w:szCs w:val="24"/>
      <w14:ligatures w14:val="standardContextual"/>
    </w:rPr>
  </w:style>
  <w:style w:type="character" w:customStyle="1" w:styleId="Heading9Char">
    <w:name w:val="Heading 9 Char"/>
    <w:basedOn w:val="DefaultParagraphFont"/>
    <w:link w:val="Heading9"/>
    <w:uiPriority w:val="9"/>
    <w:semiHidden/>
    <w:rsid w:val="005920B3"/>
    <w:rPr>
      <w:rFonts w:eastAsiaTheme="majorEastAsia" w:cstheme="majorBidi"/>
      <w:color w:val="272727" w:themeColor="text1" w:themeTint="D8"/>
      <w:kern w:val="2"/>
      <w:sz w:val="24"/>
      <w:szCs w:val="24"/>
      <w14:ligatures w14:val="standardContextual"/>
    </w:rPr>
  </w:style>
  <w:style w:type="paragraph" w:styleId="Title">
    <w:name w:val="Title"/>
    <w:aliases w:val="Table column header"/>
    <w:basedOn w:val="Normal"/>
    <w:next w:val="Normal"/>
    <w:link w:val="TitleChar"/>
    <w:uiPriority w:val="10"/>
    <w:qFormat/>
    <w:rsid w:val="003C65F3"/>
    <w:pPr>
      <w:shd w:val="clear" w:color="auto" w:fill="00539B"/>
      <w:spacing w:after="0"/>
      <w:contextualSpacing/>
    </w:pPr>
    <w:rPr>
      <w:rFonts w:asciiTheme="minorHAnsi" w:eastAsiaTheme="majorEastAsia" w:hAnsiTheme="minorHAnsi" w:cstheme="majorBidi"/>
      <w:b/>
      <w:color w:val="F2F2F2"/>
      <w:spacing w:val="-10"/>
      <w:kern w:val="28"/>
      <w:sz w:val="22"/>
      <w:szCs w:val="56"/>
      <w14:ligatures w14:val="standardContextual"/>
    </w:rPr>
  </w:style>
  <w:style w:type="character" w:customStyle="1" w:styleId="TitleChar">
    <w:name w:val="Title Char"/>
    <w:aliases w:val="Table column header Char"/>
    <w:basedOn w:val="DefaultParagraphFont"/>
    <w:link w:val="Title"/>
    <w:uiPriority w:val="10"/>
    <w:rsid w:val="003C65F3"/>
    <w:rPr>
      <w:rFonts w:eastAsiaTheme="majorEastAsia" w:cstheme="majorBidi"/>
      <w:b/>
      <w:color w:val="F2F2F2"/>
      <w:spacing w:val="-10"/>
      <w:kern w:val="28"/>
      <w:szCs w:val="56"/>
      <w:shd w:val="clear" w:color="auto" w:fill="00539B"/>
      <w14:ligatures w14:val="standardContextual"/>
    </w:rPr>
  </w:style>
  <w:style w:type="paragraph" w:styleId="Quote">
    <w:name w:val="Quote"/>
    <w:basedOn w:val="Normal"/>
    <w:next w:val="Normal"/>
    <w:link w:val="QuoteChar"/>
    <w:uiPriority w:val="29"/>
    <w:qFormat/>
    <w:rsid w:val="005920B3"/>
    <w:pPr>
      <w:spacing w:before="160"/>
      <w:jc w:val="center"/>
    </w:pPr>
    <w:rPr>
      <w:rFonts w:eastAsiaTheme="minorEastAsia"/>
      <w:i/>
      <w:iCs/>
      <w:color w:val="404040" w:themeColor="text1" w:themeTint="BF"/>
      <w:kern w:val="2"/>
      <w:szCs w:val="24"/>
      <w14:ligatures w14:val="standardContextual"/>
    </w:rPr>
  </w:style>
  <w:style w:type="character" w:customStyle="1" w:styleId="QuoteChar">
    <w:name w:val="Quote Char"/>
    <w:basedOn w:val="DefaultParagraphFont"/>
    <w:link w:val="Quote"/>
    <w:uiPriority w:val="29"/>
    <w:rsid w:val="005920B3"/>
    <w:rPr>
      <w:rFonts w:eastAsiaTheme="minorEastAsia"/>
      <w:i/>
      <w:iCs/>
      <w:color w:val="404040" w:themeColor="text1" w:themeTint="BF"/>
      <w:kern w:val="2"/>
      <w:sz w:val="24"/>
      <w:szCs w:val="24"/>
      <w14:ligatures w14:val="standardContextual"/>
    </w:rPr>
  </w:style>
  <w:style w:type="character" w:styleId="IntenseEmphasis">
    <w:name w:val="Intense Emphasis"/>
    <w:basedOn w:val="DefaultParagraphFont"/>
    <w:uiPriority w:val="21"/>
    <w:qFormat/>
    <w:rsid w:val="005920B3"/>
    <w:rPr>
      <w:i/>
      <w:iCs/>
      <w:color w:val="2E74B5" w:themeColor="accent1" w:themeShade="BF"/>
    </w:rPr>
  </w:style>
  <w:style w:type="paragraph" w:styleId="IntenseQuote">
    <w:name w:val="Intense Quote"/>
    <w:basedOn w:val="Normal"/>
    <w:next w:val="Normal"/>
    <w:link w:val="IntenseQuoteChar"/>
    <w:uiPriority w:val="30"/>
    <w:qFormat/>
    <w:rsid w:val="005920B3"/>
    <w:pPr>
      <w:pBdr>
        <w:top w:val="single" w:sz="4" w:space="10" w:color="2E74B5" w:themeColor="accent1" w:themeShade="BF"/>
        <w:bottom w:val="single" w:sz="4" w:space="10" w:color="2E74B5" w:themeColor="accent1" w:themeShade="BF"/>
      </w:pBdr>
      <w:spacing w:before="360" w:after="360"/>
      <w:ind w:left="864" w:right="864"/>
      <w:jc w:val="center"/>
    </w:pPr>
    <w:rPr>
      <w:rFonts w:eastAsiaTheme="minorEastAsia"/>
      <w:i/>
      <w:iCs/>
      <w:color w:val="2E74B5" w:themeColor="accent1" w:themeShade="BF"/>
      <w:kern w:val="2"/>
      <w:szCs w:val="24"/>
      <w14:ligatures w14:val="standardContextual"/>
    </w:rPr>
  </w:style>
  <w:style w:type="character" w:customStyle="1" w:styleId="IntenseQuoteChar">
    <w:name w:val="Intense Quote Char"/>
    <w:basedOn w:val="DefaultParagraphFont"/>
    <w:link w:val="IntenseQuote"/>
    <w:uiPriority w:val="30"/>
    <w:rsid w:val="005920B3"/>
    <w:rPr>
      <w:rFonts w:eastAsiaTheme="minorEastAsia"/>
      <w:i/>
      <w:iCs/>
      <w:color w:val="2E74B5" w:themeColor="accent1" w:themeShade="BF"/>
      <w:kern w:val="2"/>
      <w:sz w:val="24"/>
      <w:szCs w:val="24"/>
      <w14:ligatures w14:val="standardContextual"/>
    </w:rPr>
  </w:style>
  <w:style w:type="character" w:styleId="IntenseReference">
    <w:name w:val="Intense Reference"/>
    <w:basedOn w:val="DefaultParagraphFont"/>
    <w:uiPriority w:val="32"/>
    <w:qFormat/>
    <w:rsid w:val="005920B3"/>
    <w:rPr>
      <w:b/>
      <w:bCs/>
      <w:smallCaps/>
      <w:color w:val="2E74B5" w:themeColor="accent1" w:themeShade="BF"/>
      <w:spacing w:val="5"/>
    </w:rPr>
  </w:style>
  <w:style w:type="table" w:styleId="GridTable7ColourfulAccent1">
    <w:name w:val="Grid Table 7 Colorful Accent 1"/>
    <w:basedOn w:val="TableNormal"/>
    <w:uiPriority w:val="52"/>
    <w:rsid w:val="00EB1660"/>
    <w:pPr>
      <w:spacing w:after="0" w:line="240" w:lineRule="auto"/>
    </w:pPr>
    <w:rPr>
      <w:rFonts w:ascii="Times New Roman" w:hAnsi="Times New Roman" w:cs="Times New Roman"/>
      <w:color w:val="2E74B5" w:themeColor="accent1" w:themeShade="BF"/>
      <w:sz w:val="24"/>
      <w:szCs w:val="24"/>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paragraph" w:styleId="TOC3">
    <w:name w:val="toc 3"/>
    <w:basedOn w:val="Normal"/>
    <w:next w:val="Normal"/>
    <w:autoRedefine/>
    <w:uiPriority w:val="39"/>
    <w:unhideWhenUsed/>
    <w:rsid w:val="00EB1660"/>
    <w:pPr>
      <w:tabs>
        <w:tab w:val="left" w:pos="1200"/>
        <w:tab w:val="right" w:pos="9016"/>
      </w:tabs>
      <w:spacing w:after="100"/>
      <w:ind w:left="440"/>
    </w:pPr>
    <w:rPr>
      <w:rFonts w:cs="Arial"/>
      <w:b/>
      <w:bCs/>
      <w:iCs/>
      <w:noProof/>
    </w:rPr>
  </w:style>
  <w:style w:type="paragraph" w:styleId="TOCHeading">
    <w:name w:val="TOC Heading"/>
    <w:basedOn w:val="Heading1"/>
    <w:next w:val="Normal"/>
    <w:uiPriority w:val="39"/>
    <w:unhideWhenUsed/>
    <w:qFormat/>
    <w:rsid w:val="00EB1660"/>
    <w:pPr>
      <w:spacing w:line="259" w:lineRule="auto"/>
      <w:outlineLvl w:val="9"/>
    </w:pPr>
    <w:rPr>
      <w:lang w:val="en-US"/>
    </w:rPr>
  </w:style>
  <w:style w:type="paragraph" w:customStyle="1" w:styleId="Style1">
    <w:name w:val="Style1"/>
    <w:link w:val="Style1Char"/>
    <w:qFormat/>
    <w:rsid w:val="00EB1660"/>
    <w:pPr>
      <w:ind w:hanging="567"/>
    </w:pPr>
    <w:rPr>
      <w:rFonts w:ascii="Arial" w:eastAsiaTheme="majorEastAsia" w:hAnsi="Arial" w:cstheme="majorBidi"/>
      <w:color w:val="1F4D78" w:themeColor="accent1" w:themeShade="7F"/>
      <w:sz w:val="24"/>
      <w:szCs w:val="24"/>
    </w:rPr>
  </w:style>
  <w:style w:type="character" w:customStyle="1" w:styleId="Style1Char">
    <w:name w:val="Style1 Char"/>
    <w:basedOn w:val="Heading3Char"/>
    <w:link w:val="Style1"/>
    <w:rsid w:val="00EB1660"/>
    <w:rPr>
      <w:rFonts w:ascii="Arial" w:eastAsiaTheme="majorEastAsia" w:hAnsi="Arial" w:cstheme="majorBidi"/>
      <w:b/>
      <w:color w:val="1F4D78" w:themeColor="accent1" w:themeShade="7F"/>
      <w:sz w:val="24"/>
      <w:szCs w:val="24"/>
    </w:rPr>
  </w:style>
  <w:style w:type="paragraph" w:customStyle="1" w:styleId="Default">
    <w:name w:val="Default"/>
    <w:rsid w:val="00EB1660"/>
    <w:pPr>
      <w:autoSpaceDE w:val="0"/>
      <w:autoSpaceDN w:val="0"/>
      <w:adjustRightInd w:val="0"/>
      <w:spacing w:after="0" w:line="240" w:lineRule="auto"/>
    </w:pPr>
    <w:rPr>
      <w:rFonts w:ascii="Calibri" w:hAnsi="Calibri" w:cs="Calibri"/>
      <w:color w:val="000000"/>
      <w:sz w:val="24"/>
      <w:szCs w:val="24"/>
    </w:rPr>
  </w:style>
  <w:style w:type="paragraph" w:customStyle="1" w:styleId="BodyCopy">
    <w:name w:val="BodyCopy"/>
    <w:basedOn w:val="Normal"/>
    <w:qFormat/>
    <w:rsid w:val="00EB1660"/>
    <w:pPr>
      <w:tabs>
        <w:tab w:val="left" w:pos="567"/>
      </w:tabs>
      <w:spacing w:after="120" w:line="300" w:lineRule="atLeast"/>
    </w:pPr>
    <w:rPr>
      <w:rFonts w:ascii="Calibri" w:hAnsi="Calibri" w:cs="Times New Roman"/>
      <w:color w:val="E7E6E6" w:themeColor="background2"/>
      <w:szCs w:val="24"/>
    </w:rPr>
  </w:style>
  <w:style w:type="paragraph" w:customStyle="1" w:styleId="BodyCopyIndent">
    <w:name w:val="BodyCopyIndent"/>
    <w:basedOn w:val="BodyCopy"/>
    <w:rsid w:val="00EB1660"/>
    <w:pPr>
      <w:ind w:left="567"/>
    </w:pPr>
  </w:style>
  <w:style w:type="character" w:customStyle="1" w:styleId="markedcontent">
    <w:name w:val="markedcontent"/>
    <w:basedOn w:val="DefaultParagraphFont"/>
    <w:rsid w:val="00EB1660"/>
  </w:style>
  <w:style w:type="paragraph" w:styleId="PlainText">
    <w:name w:val="Plain Text"/>
    <w:basedOn w:val="Normal"/>
    <w:link w:val="PlainTextChar"/>
    <w:uiPriority w:val="99"/>
    <w:semiHidden/>
    <w:unhideWhenUsed/>
    <w:rsid w:val="00EB1660"/>
    <w:pPr>
      <w:spacing w:after="0"/>
    </w:pPr>
    <w:rPr>
      <w:rFonts w:ascii="Calibri" w:hAnsi="Calibri"/>
      <w:szCs w:val="21"/>
    </w:rPr>
  </w:style>
  <w:style w:type="character" w:customStyle="1" w:styleId="PlainTextChar">
    <w:name w:val="Plain Text Char"/>
    <w:basedOn w:val="DefaultParagraphFont"/>
    <w:link w:val="PlainText"/>
    <w:uiPriority w:val="99"/>
    <w:semiHidden/>
    <w:rsid w:val="00EB1660"/>
    <w:rPr>
      <w:rFonts w:ascii="Calibri" w:hAnsi="Calibri"/>
      <w:szCs w:val="21"/>
    </w:rPr>
  </w:style>
  <w:style w:type="paragraph" w:styleId="Caption">
    <w:name w:val="caption"/>
    <w:basedOn w:val="Normal"/>
    <w:next w:val="Normal"/>
    <w:uiPriority w:val="35"/>
    <w:unhideWhenUsed/>
    <w:qFormat/>
    <w:rsid w:val="00EB1660"/>
    <w:pPr>
      <w:spacing w:after="200"/>
    </w:pPr>
    <w:rPr>
      <w:i/>
      <w:iCs/>
      <w:color w:val="44546A" w:themeColor="text2"/>
      <w:sz w:val="18"/>
      <w:szCs w:val="18"/>
    </w:rPr>
  </w:style>
  <w:style w:type="character" w:customStyle="1" w:styleId="cf01">
    <w:name w:val="cf01"/>
    <w:basedOn w:val="DefaultParagraphFont"/>
    <w:rsid w:val="00EB1660"/>
    <w:rPr>
      <w:rFonts w:ascii="Segoe UI" w:hAnsi="Segoe UI" w:cs="Segoe UI" w:hint="default"/>
      <w:sz w:val="18"/>
      <w:szCs w:val="18"/>
    </w:rPr>
  </w:style>
  <w:style w:type="paragraph" w:customStyle="1" w:styleId="paragraph">
    <w:name w:val="paragraph"/>
    <w:basedOn w:val="Normal"/>
    <w:rsid w:val="00EB1660"/>
    <w:pPr>
      <w:spacing w:before="100" w:beforeAutospacing="1" w:after="100" w:afterAutospacing="1"/>
    </w:pPr>
    <w:rPr>
      <w:rFonts w:ascii="Times New Roman" w:eastAsia="Times New Roman" w:hAnsi="Times New Roman" w:cs="Times New Roman"/>
      <w:szCs w:val="24"/>
      <w:lang w:eastAsia="en-GB"/>
    </w:rPr>
  </w:style>
  <w:style w:type="character" w:customStyle="1" w:styleId="eop">
    <w:name w:val="eop"/>
    <w:basedOn w:val="DefaultParagraphFont"/>
    <w:rsid w:val="00EB1660"/>
  </w:style>
  <w:style w:type="character" w:customStyle="1" w:styleId="findhit">
    <w:name w:val="findhit"/>
    <w:basedOn w:val="DefaultParagraphFont"/>
    <w:rsid w:val="00EB1660"/>
  </w:style>
  <w:style w:type="paragraph" w:customStyle="1" w:styleId="xmsolistparagraph">
    <w:name w:val="x_msolistparagraph"/>
    <w:basedOn w:val="Normal"/>
    <w:rsid w:val="00EB1660"/>
    <w:pPr>
      <w:spacing w:after="0"/>
      <w:ind w:left="720"/>
    </w:pPr>
    <w:rPr>
      <w:rFonts w:ascii="Calibri" w:hAnsi="Calibri" w:cs="Calibri"/>
      <w:lang w:eastAsia="en-GB"/>
    </w:rPr>
  </w:style>
  <w:style w:type="paragraph" w:customStyle="1" w:styleId="CommentText1">
    <w:name w:val="Comment Text1"/>
    <w:basedOn w:val="Normal"/>
    <w:next w:val="CommentText"/>
    <w:uiPriority w:val="99"/>
    <w:unhideWhenUsed/>
    <w:rsid w:val="00EB1660"/>
    <w:rPr>
      <w:sz w:val="20"/>
      <w:szCs w:val="20"/>
    </w:rPr>
  </w:style>
  <w:style w:type="numbering" w:customStyle="1" w:styleId="Singlepunch">
    <w:name w:val="Single punch"/>
    <w:rsid w:val="00EB1660"/>
    <w:pPr>
      <w:numPr>
        <w:numId w:val="28"/>
      </w:numPr>
    </w:pPr>
  </w:style>
  <w:style w:type="paragraph" w:customStyle="1" w:styleId="A2-TableName">
    <w:name w:val="A2-Table Name"/>
    <w:basedOn w:val="ListParagraph"/>
    <w:link w:val="A2-TableNameChar"/>
    <w:qFormat/>
    <w:rsid w:val="00FF2B55"/>
    <w:pPr>
      <w:numPr>
        <w:ilvl w:val="0"/>
        <w:numId w:val="30"/>
      </w:numPr>
    </w:pPr>
    <w:rPr>
      <w:kern w:val="2"/>
      <w14:ligatures w14:val="standardContextual"/>
    </w:rPr>
  </w:style>
  <w:style w:type="character" w:customStyle="1" w:styleId="A2-TableNameChar">
    <w:name w:val="A2-Table Name Char"/>
    <w:basedOn w:val="DefaultParagraphFont"/>
    <w:link w:val="A2-TableName"/>
    <w:rsid w:val="00FF2B55"/>
    <w:rPr>
      <w:rFonts w:ascii="Arial" w:eastAsia="Calibri" w:hAnsi="Arial" w:cs="Arial"/>
      <w:kern w:val="2"/>
      <w:sz w:val="24"/>
      <w:szCs w:val="24"/>
      <w14:ligatures w14:val="standardContextual"/>
    </w:rPr>
  </w:style>
  <w:style w:type="paragraph" w:customStyle="1" w:styleId="msonormal0">
    <w:name w:val="msonormal"/>
    <w:basedOn w:val="Normal"/>
    <w:rsid w:val="00FF2B55"/>
    <w:pPr>
      <w:spacing w:before="100" w:beforeAutospacing="1" w:after="100" w:afterAutospacing="1"/>
    </w:pPr>
    <w:rPr>
      <w:rFonts w:ascii="Times New Roman" w:eastAsia="Times New Roman" w:hAnsi="Times New Roman" w:cs="Times New Roman"/>
      <w:szCs w:val="24"/>
      <w:lang w:eastAsia="en-GB"/>
    </w:rPr>
  </w:style>
  <w:style w:type="paragraph" w:customStyle="1" w:styleId="font5">
    <w:name w:val="font5"/>
    <w:basedOn w:val="Normal"/>
    <w:rsid w:val="00FF2B55"/>
    <w:pPr>
      <w:spacing w:before="100" w:beforeAutospacing="1" w:after="100" w:afterAutospacing="1"/>
    </w:pPr>
    <w:rPr>
      <w:rFonts w:ascii="Calibri" w:eastAsia="Times New Roman" w:hAnsi="Calibri" w:cs="Calibri"/>
      <w:b/>
      <w:bCs/>
      <w:color w:val="000000"/>
      <w:sz w:val="32"/>
      <w:szCs w:val="32"/>
      <w:lang w:eastAsia="en-GB"/>
    </w:rPr>
  </w:style>
  <w:style w:type="paragraph" w:customStyle="1" w:styleId="font6">
    <w:name w:val="font6"/>
    <w:basedOn w:val="Normal"/>
    <w:rsid w:val="00FF2B55"/>
    <w:pPr>
      <w:spacing w:before="100" w:beforeAutospacing="1" w:after="100" w:afterAutospacing="1"/>
    </w:pPr>
    <w:rPr>
      <w:rFonts w:ascii="Calibri" w:eastAsia="Times New Roman" w:hAnsi="Calibri" w:cs="Calibri"/>
      <w:b/>
      <w:bCs/>
      <w:color w:val="000000"/>
      <w:sz w:val="32"/>
      <w:szCs w:val="32"/>
      <w:lang w:eastAsia="en-GB"/>
    </w:rPr>
  </w:style>
  <w:style w:type="paragraph" w:customStyle="1" w:styleId="font7">
    <w:name w:val="font7"/>
    <w:basedOn w:val="Normal"/>
    <w:rsid w:val="00FF2B55"/>
    <w:pPr>
      <w:spacing w:before="100" w:beforeAutospacing="1" w:after="100" w:afterAutospacing="1"/>
    </w:pPr>
    <w:rPr>
      <w:rFonts w:ascii="Calibri" w:eastAsia="Times New Roman" w:hAnsi="Calibri" w:cs="Calibri"/>
      <w:color w:val="000000"/>
      <w:sz w:val="32"/>
      <w:szCs w:val="32"/>
      <w:lang w:eastAsia="en-GB"/>
    </w:rPr>
  </w:style>
  <w:style w:type="paragraph" w:customStyle="1" w:styleId="font8">
    <w:name w:val="font8"/>
    <w:basedOn w:val="Normal"/>
    <w:rsid w:val="00FF2B55"/>
    <w:pPr>
      <w:spacing w:before="100" w:beforeAutospacing="1" w:after="100" w:afterAutospacing="1"/>
    </w:pPr>
    <w:rPr>
      <w:rFonts w:ascii="Calibri" w:eastAsia="Times New Roman" w:hAnsi="Calibri" w:cs="Calibri"/>
      <w:color w:val="000000"/>
      <w:sz w:val="32"/>
      <w:szCs w:val="32"/>
      <w:lang w:eastAsia="en-GB"/>
    </w:rPr>
  </w:style>
  <w:style w:type="paragraph" w:customStyle="1" w:styleId="font9">
    <w:name w:val="font9"/>
    <w:basedOn w:val="Normal"/>
    <w:rsid w:val="00FF2B55"/>
    <w:pPr>
      <w:spacing w:before="100" w:beforeAutospacing="1" w:after="100" w:afterAutospacing="1"/>
    </w:pPr>
    <w:rPr>
      <w:rFonts w:ascii="Calibri" w:eastAsia="Times New Roman" w:hAnsi="Calibri" w:cs="Calibri"/>
      <w:color w:val="000000"/>
      <w:sz w:val="32"/>
      <w:szCs w:val="32"/>
      <w:lang w:eastAsia="en-GB"/>
    </w:rPr>
  </w:style>
  <w:style w:type="paragraph" w:customStyle="1" w:styleId="font10">
    <w:name w:val="font10"/>
    <w:basedOn w:val="Normal"/>
    <w:rsid w:val="00FF2B55"/>
    <w:pPr>
      <w:spacing w:before="100" w:beforeAutospacing="1" w:after="100" w:afterAutospacing="1"/>
    </w:pPr>
    <w:rPr>
      <w:rFonts w:ascii="Calibri" w:eastAsia="Times New Roman" w:hAnsi="Calibri" w:cs="Calibri"/>
      <w:color w:val="FF0000"/>
      <w:sz w:val="32"/>
      <w:szCs w:val="32"/>
      <w:lang w:eastAsia="en-GB"/>
    </w:rPr>
  </w:style>
  <w:style w:type="paragraph" w:customStyle="1" w:styleId="font11">
    <w:name w:val="font11"/>
    <w:basedOn w:val="Normal"/>
    <w:rsid w:val="00FF2B55"/>
    <w:pPr>
      <w:spacing w:before="100" w:beforeAutospacing="1" w:after="100" w:afterAutospacing="1"/>
    </w:pPr>
    <w:rPr>
      <w:rFonts w:ascii="Calibri" w:eastAsia="Times New Roman" w:hAnsi="Calibri" w:cs="Calibri"/>
      <w:color w:val="FF0000"/>
      <w:sz w:val="32"/>
      <w:szCs w:val="32"/>
      <w:lang w:eastAsia="en-GB"/>
    </w:rPr>
  </w:style>
  <w:style w:type="paragraph" w:customStyle="1" w:styleId="font12">
    <w:name w:val="font12"/>
    <w:basedOn w:val="Normal"/>
    <w:rsid w:val="00FF2B55"/>
    <w:pPr>
      <w:spacing w:before="100" w:beforeAutospacing="1" w:after="100" w:afterAutospacing="1"/>
    </w:pPr>
    <w:rPr>
      <w:rFonts w:ascii="Calibri" w:eastAsia="Times New Roman" w:hAnsi="Calibri" w:cs="Calibri"/>
      <w:sz w:val="32"/>
      <w:szCs w:val="32"/>
      <w:lang w:eastAsia="en-GB"/>
    </w:rPr>
  </w:style>
  <w:style w:type="paragraph" w:customStyle="1" w:styleId="font13">
    <w:name w:val="font13"/>
    <w:basedOn w:val="Normal"/>
    <w:rsid w:val="00FF2B55"/>
    <w:pPr>
      <w:spacing w:before="100" w:beforeAutospacing="1" w:after="100" w:afterAutospacing="1"/>
    </w:pPr>
    <w:rPr>
      <w:rFonts w:ascii="Calibri" w:eastAsia="Times New Roman" w:hAnsi="Calibri" w:cs="Calibri"/>
      <w:color w:val="FF0000"/>
      <w:sz w:val="32"/>
      <w:szCs w:val="32"/>
      <w:lang w:eastAsia="en-GB"/>
    </w:rPr>
  </w:style>
  <w:style w:type="paragraph" w:customStyle="1" w:styleId="font14">
    <w:name w:val="font14"/>
    <w:basedOn w:val="Normal"/>
    <w:rsid w:val="00FF2B55"/>
    <w:pPr>
      <w:spacing w:before="100" w:beforeAutospacing="1" w:after="100" w:afterAutospacing="1"/>
    </w:pPr>
    <w:rPr>
      <w:rFonts w:ascii="Calibri" w:eastAsia="Times New Roman" w:hAnsi="Calibri" w:cs="Calibri"/>
      <w:b/>
      <w:bCs/>
      <w:color w:val="000000"/>
      <w:sz w:val="32"/>
      <w:szCs w:val="32"/>
      <w:lang w:eastAsia="en-GB"/>
    </w:rPr>
  </w:style>
  <w:style w:type="paragraph" w:customStyle="1" w:styleId="font15">
    <w:name w:val="font15"/>
    <w:basedOn w:val="Normal"/>
    <w:rsid w:val="00FF2B55"/>
    <w:pPr>
      <w:spacing w:before="100" w:beforeAutospacing="1" w:after="100" w:afterAutospacing="1"/>
    </w:pPr>
    <w:rPr>
      <w:rFonts w:ascii="Calibri" w:eastAsia="Times New Roman" w:hAnsi="Calibri" w:cs="Calibri"/>
      <w:color w:val="000000"/>
      <w:sz w:val="32"/>
      <w:szCs w:val="32"/>
      <w:lang w:eastAsia="en-GB"/>
    </w:rPr>
  </w:style>
  <w:style w:type="paragraph" w:customStyle="1" w:styleId="font16">
    <w:name w:val="font16"/>
    <w:basedOn w:val="Normal"/>
    <w:rsid w:val="00FF2B55"/>
    <w:pPr>
      <w:spacing w:before="100" w:beforeAutospacing="1" w:after="100" w:afterAutospacing="1"/>
    </w:pPr>
    <w:rPr>
      <w:rFonts w:ascii="Calibri" w:eastAsia="Times New Roman" w:hAnsi="Calibri" w:cs="Calibri"/>
      <w:color w:val="000000"/>
      <w:sz w:val="32"/>
      <w:szCs w:val="32"/>
      <w:lang w:eastAsia="en-GB"/>
    </w:rPr>
  </w:style>
  <w:style w:type="paragraph" w:customStyle="1" w:styleId="font17">
    <w:name w:val="font17"/>
    <w:basedOn w:val="Normal"/>
    <w:rsid w:val="00FF2B55"/>
    <w:pPr>
      <w:spacing w:before="100" w:beforeAutospacing="1" w:after="100" w:afterAutospacing="1"/>
    </w:pPr>
    <w:rPr>
      <w:rFonts w:ascii="Calibri" w:eastAsia="Times New Roman" w:hAnsi="Calibri" w:cs="Calibri"/>
      <w:color w:val="000000"/>
      <w:sz w:val="32"/>
      <w:szCs w:val="32"/>
      <w:lang w:eastAsia="en-GB"/>
    </w:rPr>
  </w:style>
  <w:style w:type="paragraph" w:customStyle="1" w:styleId="font18">
    <w:name w:val="font18"/>
    <w:basedOn w:val="Normal"/>
    <w:rsid w:val="00FF2B55"/>
    <w:pPr>
      <w:spacing w:before="100" w:beforeAutospacing="1" w:after="100" w:afterAutospacing="1"/>
    </w:pPr>
    <w:rPr>
      <w:rFonts w:ascii="Calibri" w:eastAsia="Times New Roman" w:hAnsi="Calibri" w:cs="Calibri"/>
      <w:b/>
      <w:bCs/>
      <w:sz w:val="32"/>
      <w:szCs w:val="32"/>
      <w:lang w:eastAsia="en-GB"/>
    </w:rPr>
  </w:style>
  <w:style w:type="paragraph" w:customStyle="1" w:styleId="font19">
    <w:name w:val="font19"/>
    <w:basedOn w:val="Normal"/>
    <w:rsid w:val="00FF2B55"/>
    <w:pPr>
      <w:spacing w:before="100" w:beforeAutospacing="1" w:after="100" w:afterAutospacing="1"/>
    </w:pPr>
    <w:rPr>
      <w:rFonts w:ascii="Calibri" w:eastAsia="Times New Roman" w:hAnsi="Calibri" w:cs="Calibri"/>
      <w:sz w:val="32"/>
      <w:szCs w:val="32"/>
      <w:lang w:eastAsia="en-GB"/>
    </w:rPr>
  </w:style>
  <w:style w:type="paragraph" w:customStyle="1" w:styleId="font20">
    <w:name w:val="font20"/>
    <w:basedOn w:val="Normal"/>
    <w:rsid w:val="00FF2B55"/>
    <w:pPr>
      <w:spacing w:before="100" w:beforeAutospacing="1" w:after="100" w:afterAutospacing="1"/>
    </w:pPr>
    <w:rPr>
      <w:rFonts w:ascii="Calibri" w:eastAsia="Times New Roman" w:hAnsi="Calibri" w:cs="Calibri"/>
      <w:b/>
      <w:bCs/>
      <w:sz w:val="32"/>
      <w:szCs w:val="32"/>
      <w:lang w:eastAsia="en-GB"/>
    </w:rPr>
  </w:style>
  <w:style w:type="paragraph" w:customStyle="1" w:styleId="font21">
    <w:name w:val="font21"/>
    <w:basedOn w:val="Normal"/>
    <w:rsid w:val="00FF2B55"/>
    <w:pPr>
      <w:spacing w:before="100" w:beforeAutospacing="1" w:after="100" w:afterAutospacing="1"/>
    </w:pPr>
    <w:rPr>
      <w:rFonts w:ascii="Calibri" w:eastAsia="Times New Roman" w:hAnsi="Calibri" w:cs="Calibri"/>
      <w:b/>
      <w:bCs/>
      <w:color w:val="000000"/>
      <w:sz w:val="32"/>
      <w:szCs w:val="32"/>
      <w:lang w:eastAsia="en-GB"/>
    </w:rPr>
  </w:style>
  <w:style w:type="paragraph" w:customStyle="1" w:styleId="font22">
    <w:name w:val="font22"/>
    <w:basedOn w:val="Normal"/>
    <w:rsid w:val="00FF2B55"/>
    <w:pPr>
      <w:spacing w:before="100" w:beforeAutospacing="1" w:after="100" w:afterAutospacing="1"/>
    </w:pPr>
    <w:rPr>
      <w:rFonts w:ascii="Calibri" w:eastAsia="Times New Roman" w:hAnsi="Calibri" w:cs="Calibri"/>
      <w:color w:val="7030A0"/>
      <w:sz w:val="32"/>
      <w:szCs w:val="32"/>
      <w:lang w:eastAsia="en-GB"/>
    </w:rPr>
  </w:style>
  <w:style w:type="paragraph" w:customStyle="1" w:styleId="font23">
    <w:name w:val="font23"/>
    <w:basedOn w:val="Normal"/>
    <w:rsid w:val="00FF2B55"/>
    <w:pPr>
      <w:spacing w:before="100" w:beforeAutospacing="1" w:after="100" w:afterAutospacing="1"/>
    </w:pPr>
    <w:rPr>
      <w:rFonts w:ascii="Calibri" w:eastAsia="Times New Roman" w:hAnsi="Calibri" w:cs="Calibri"/>
      <w:b/>
      <w:bCs/>
      <w:color w:val="000000"/>
      <w:sz w:val="32"/>
      <w:szCs w:val="32"/>
      <w:lang w:eastAsia="en-GB"/>
    </w:rPr>
  </w:style>
  <w:style w:type="paragraph" w:customStyle="1" w:styleId="font24">
    <w:name w:val="font24"/>
    <w:basedOn w:val="Normal"/>
    <w:rsid w:val="00FF2B55"/>
    <w:pPr>
      <w:spacing w:before="100" w:beforeAutospacing="1" w:after="100" w:afterAutospacing="1"/>
    </w:pPr>
    <w:rPr>
      <w:rFonts w:ascii="Calibri" w:eastAsia="Times New Roman" w:hAnsi="Calibri" w:cs="Calibri"/>
      <w:b/>
      <w:bCs/>
      <w:color w:val="000000"/>
      <w:sz w:val="32"/>
      <w:szCs w:val="32"/>
      <w:lang w:eastAsia="en-GB"/>
    </w:rPr>
  </w:style>
  <w:style w:type="paragraph" w:customStyle="1" w:styleId="xl63">
    <w:name w:val="xl63"/>
    <w:basedOn w:val="Normal"/>
    <w:rsid w:val="00FF2B5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b/>
      <w:bCs/>
      <w:color w:val="000000"/>
      <w:sz w:val="32"/>
      <w:szCs w:val="32"/>
      <w:lang w:eastAsia="en-GB"/>
    </w:rPr>
  </w:style>
  <w:style w:type="paragraph" w:customStyle="1" w:styleId="xl64">
    <w:name w:val="xl64"/>
    <w:basedOn w:val="Normal"/>
    <w:rsid w:val="00FF2B55"/>
    <w:pPr>
      <w:spacing w:before="100" w:beforeAutospacing="1" w:after="100" w:afterAutospacing="1"/>
    </w:pPr>
    <w:rPr>
      <w:rFonts w:ascii="Times New Roman" w:eastAsia="Times New Roman" w:hAnsi="Times New Roman" w:cs="Times New Roman"/>
      <w:b/>
      <w:bCs/>
      <w:sz w:val="32"/>
      <w:szCs w:val="32"/>
      <w:lang w:eastAsia="en-GB"/>
    </w:rPr>
  </w:style>
  <w:style w:type="paragraph" w:customStyle="1" w:styleId="xl65">
    <w:name w:val="xl65"/>
    <w:basedOn w:val="Normal"/>
    <w:rsid w:val="00FF2B5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000000"/>
      <w:sz w:val="32"/>
      <w:szCs w:val="32"/>
      <w:lang w:eastAsia="en-GB"/>
    </w:rPr>
  </w:style>
  <w:style w:type="paragraph" w:customStyle="1" w:styleId="xl66">
    <w:name w:val="xl66"/>
    <w:basedOn w:val="Normal"/>
    <w:rsid w:val="00FF2B55"/>
    <w:pPr>
      <w:spacing w:before="100" w:beforeAutospacing="1" w:after="100" w:afterAutospacing="1"/>
    </w:pPr>
    <w:rPr>
      <w:rFonts w:ascii="Times New Roman" w:eastAsia="Times New Roman" w:hAnsi="Times New Roman" w:cs="Times New Roman"/>
      <w:sz w:val="32"/>
      <w:szCs w:val="32"/>
      <w:lang w:eastAsia="en-GB"/>
    </w:rPr>
  </w:style>
  <w:style w:type="paragraph" w:customStyle="1" w:styleId="xl67">
    <w:name w:val="xl67"/>
    <w:basedOn w:val="Normal"/>
    <w:rsid w:val="00FF2B5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D42C8C"/>
      <w:sz w:val="32"/>
      <w:szCs w:val="32"/>
      <w:lang w:eastAsia="en-GB"/>
    </w:rPr>
  </w:style>
  <w:style w:type="paragraph" w:customStyle="1" w:styleId="xl68">
    <w:name w:val="xl68"/>
    <w:basedOn w:val="Normal"/>
    <w:rsid w:val="00FF2B5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32"/>
      <w:szCs w:val="32"/>
      <w:lang w:eastAsia="en-GB"/>
    </w:rPr>
  </w:style>
  <w:style w:type="paragraph" w:customStyle="1" w:styleId="xl69">
    <w:name w:val="xl69"/>
    <w:basedOn w:val="Normal"/>
    <w:rsid w:val="00FF2B5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32"/>
      <w:szCs w:val="32"/>
      <w:lang w:eastAsia="en-GB"/>
    </w:rPr>
  </w:style>
  <w:style w:type="paragraph" w:customStyle="1" w:styleId="xl70">
    <w:name w:val="xl70"/>
    <w:basedOn w:val="Normal"/>
    <w:rsid w:val="00FF2B5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32"/>
      <w:szCs w:val="32"/>
      <w:lang w:eastAsia="en-GB"/>
    </w:rPr>
  </w:style>
  <w:style w:type="paragraph" w:customStyle="1" w:styleId="xl71">
    <w:name w:val="xl71"/>
    <w:basedOn w:val="Normal"/>
    <w:rsid w:val="00FF2B5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32"/>
      <w:szCs w:val="32"/>
      <w:lang w:eastAsia="en-GB"/>
    </w:rPr>
  </w:style>
  <w:style w:type="paragraph" w:customStyle="1" w:styleId="xl72">
    <w:name w:val="xl72"/>
    <w:basedOn w:val="Normal"/>
    <w:rsid w:val="00FF2B55"/>
    <w:pPr>
      <w:pBdr>
        <w:top w:val="single" w:sz="4" w:space="0" w:color="auto"/>
        <w:left w:val="single" w:sz="4" w:space="0" w:color="auto"/>
        <w:bottom w:val="single" w:sz="4" w:space="0" w:color="auto"/>
      </w:pBdr>
      <w:spacing w:before="100" w:beforeAutospacing="1" w:after="100" w:afterAutospacing="1"/>
      <w:textAlignment w:val="top"/>
    </w:pPr>
    <w:rPr>
      <w:rFonts w:ascii="Times New Roman" w:eastAsia="Times New Roman" w:hAnsi="Times New Roman" w:cs="Times New Roman"/>
      <w:b/>
      <w:bCs/>
      <w:color w:val="000000"/>
      <w:sz w:val="32"/>
      <w:szCs w:val="32"/>
      <w:lang w:eastAsia="en-GB"/>
    </w:rPr>
  </w:style>
  <w:style w:type="paragraph" w:customStyle="1" w:styleId="xl73">
    <w:name w:val="xl73"/>
    <w:basedOn w:val="Normal"/>
    <w:rsid w:val="00FF2B55"/>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Times New Roman" w:eastAsia="Times New Roman" w:hAnsi="Times New Roman" w:cs="Times New Roman"/>
      <w:b/>
      <w:bCs/>
      <w:sz w:val="32"/>
      <w:szCs w:val="32"/>
      <w:lang w:eastAsia="en-GB"/>
    </w:rPr>
  </w:style>
  <w:style w:type="paragraph" w:customStyle="1" w:styleId="xl74">
    <w:name w:val="xl74"/>
    <w:basedOn w:val="Normal"/>
    <w:rsid w:val="00FF2B55"/>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Times New Roman" w:eastAsia="Times New Roman" w:hAnsi="Times New Roman" w:cs="Times New Roman"/>
      <w:sz w:val="32"/>
      <w:szCs w:val="32"/>
      <w:lang w:eastAsia="en-GB"/>
    </w:rPr>
  </w:style>
  <w:style w:type="paragraph" w:customStyle="1" w:styleId="xl75">
    <w:name w:val="xl75"/>
    <w:basedOn w:val="Normal"/>
    <w:rsid w:val="00FF2B5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32"/>
      <w:szCs w:val="32"/>
      <w:lang w:eastAsia="en-GB"/>
    </w:rPr>
  </w:style>
  <w:style w:type="paragraph" w:customStyle="1" w:styleId="xl76">
    <w:name w:val="xl76"/>
    <w:basedOn w:val="Normal"/>
    <w:rsid w:val="00FF2B55"/>
    <w:pPr>
      <w:pBdr>
        <w:top w:val="single" w:sz="4" w:space="0" w:color="auto"/>
        <w:left w:val="single" w:sz="4" w:space="0" w:color="auto"/>
        <w:bottom w:val="single" w:sz="4" w:space="0" w:color="auto"/>
      </w:pBdr>
      <w:shd w:val="clear" w:color="000000" w:fill="FFF2CC"/>
      <w:spacing w:before="100" w:beforeAutospacing="1" w:after="100" w:afterAutospacing="1"/>
      <w:textAlignment w:val="top"/>
    </w:pPr>
    <w:rPr>
      <w:rFonts w:ascii="Times New Roman" w:eastAsia="Times New Roman" w:hAnsi="Times New Roman" w:cs="Times New Roman"/>
      <w:sz w:val="32"/>
      <w:szCs w:val="32"/>
      <w:lang w:eastAsia="en-GB"/>
    </w:rPr>
  </w:style>
  <w:style w:type="paragraph" w:customStyle="1" w:styleId="xl77">
    <w:name w:val="xl77"/>
    <w:basedOn w:val="Normal"/>
    <w:rsid w:val="00FF2B55"/>
    <w:pPr>
      <w:pBdr>
        <w:top w:val="single" w:sz="4" w:space="0" w:color="000000"/>
        <w:left w:val="single" w:sz="4" w:space="0" w:color="000000"/>
        <w:bottom w:val="single" w:sz="4" w:space="0" w:color="000000"/>
        <w:right w:val="single" w:sz="4" w:space="0" w:color="000000"/>
      </w:pBdr>
      <w:shd w:val="clear" w:color="000000" w:fill="E2EFDA"/>
      <w:spacing w:before="100" w:beforeAutospacing="1" w:after="100" w:afterAutospacing="1"/>
      <w:textAlignment w:val="top"/>
    </w:pPr>
    <w:rPr>
      <w:rFonts w:ascii="Times New Roman" w:eastAsia="Times New Roman" w:hAnsi="Times New Roman" w:cs="Times New Roman"/>
      <w:sz w:val="32"/>
      <w:szCs w:val="32"/>
      <w:lang w:eastAsia="en-GB"/>
    </w:rPr>
  </w:style>
  <w:style w:type="paragraph" w:customStyle="1" w:styleId="xl78">
    <w:name w:val="xl78"/>
    <w:basedOn w:val="Normal"/>
    <w:rsid w:val="00FF2B55"/>
    <w:pPr>
      <w:pBdr>
        <w:top w:val="single" w:sz="4" w:space="0" w:color="auto"/>
        <w:left w:val="single" w:sz="4" w:space="0" w:color="auto"/>
        <w:bottom w:val="single" w:sz="4" w:space="0" w:color="auto"/>
      </w:pBdr>
      <w:shd w:val="clear" w:color="000000" w:fill="E2EFDA"/>
      <w:spacing w:before="100" w:beforeAutospacing="1" w:after="100" w:afterAutospacing="1"/>
      <w:textAlignment w:val="top"/>
    </w:pPr>
    <w:rPr>
      <w:rFonts w:ascii="Times New Roman" w:eastAsia="Times New Roman" w:hAnsi="Times New Roman" w:cs="Times New Roman"/>
      <w:sz w:val="32"/>
      <w:szCs w:val="32"/>
      <w:lang w:eastAsia="en-GB"/>
    </w:rPr>
  </w:style>
  <w:style w:type="paragraph" w:customStyle="1" w:styleId="xl79">
    <w:name w:val="xl79"/>
    <w:basedOn w:val="Normal"/>
    <w:rsid w:val="00FF2B55"/>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textAlignment w:val="top"/>
    </w:pPr>
    <w:rPr>
      <w:rFonts w:ascii="Times New Roman" w:eastAsia="Times New Roman" w:hAnsi="Times New Roman" w:cs="Times New Roman"/>
      <w:sz w:val="32"/>
      <w:szCs w:val="32"/>
      <w:lang w:eastAsia="en-GB"/>
    </w:rPr>
  </w:style>
  <w:style w:type="paragraph" w:customStyle="1" w:styleId="xl80">
    <w:name w:val="xl80"/>
    <w:basedOn w:val="Normal"/>
    <w:rsid w:val="00FF2B55"/>
    <w:pPr>
      <w:pBdr>
        <w:top w:val="single" w:sz="4" w:space="0" w:color="auto"/>
        <w:left w:val="single" w:sz="4" w:space="0" w:color="auto"/>
        <w:bottom w:val="single" w:sz="4" w:space="0" w:color="auto"/>
      </w:pBdr>
      <w:shd w:val="clear" w:color="000000" w:fill="FFF2CC"/>
      <w:spacing w:before="100" w:beforeAutospacing="1" w:after="100" w:afterAutospacing="1"/>
      <w:textAlignment w:val="top"/>
    </w:pPr>
    <w:rPr>
      <w:rFonts w:ascii="Times New Roman" w:eastAsia="Times New Roman" w:hAnsi="Times New Roman" w:cs="Times New Roman"/>
      <w:color w:val="000000"/>
      <w:sz w:val="32"/>
      <w:szCs w:val="32"/>
      <w:lang w:eastAsia="en-GB"/>
    </w:rPr>
  </w:style>
  <w:style w:type="paragraph" w:customStyle="1" w:styleId="xl81">
    <w:name w:val="xl81"/>
    <w:basedOn w:val="Normal"/>
    <w:rsid w:val="00FF2B55"/>
    <w:pPr>
      <w:pBdr>
        <w:top w:val="single" w:sz="4" w:space="0" w:color="auto"/>
        <w:left w:val="single" w:sz="4" w:space="0" w:color="auto"/>
        <w:bottom w:val="single" w:sz="4" w:space="0" w:color="auto"/>
      </w:pBdr>
      <w:shd w:val="clear" w:color="000000" w:fill="E2EFDA"/>
      <w:spacing w:before="100" w:beforeAutospacing="1" w:after="100" w:afterAutospacing="1"/>
      <w:textAlignment w:val="top"/>
    </w:pPr>
    <w:rPr>
      <w:rFonts w:ascii="Times New Roman" w:eastAsia="Times New Roman" w:hAnsi="Times New Roman" w:cs="Times New Roman"/>
      <w:color w:val="000000"/>
      <w:sz w:val="32"/>
      <w:szCs w:val="32"/>
      <w:lang w:eastAsia="en-GB"/>
    </w:rPr>
  </w:style>
  <w:style w:type="paragraph" w:customStyle="1" w:styleId="xl82">
    <w:name w:val="xl82"/>
    <w:basedOn w:val="Normal"/>
    <w:rsid w:val="00FF2B55"/>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textAlignment w:val="top"/>
    </w:pPr>
    <w:rPr>
      <w:rFonts w:ascii="Times New Roman" w:eastAsia="Times New Roman" w:hAnsi="Times New Roman" w:cs="Times New Roman"/>
      <w:color w:val="000000"/>
      <w:sz w:val="32"/>
      <w:szCs w:val="32"/>
      <w:lang w:eastAsia="en-GB"/>
    </w:rPr>
  </w:style>
  <w:style w:type="paragraph" w:customStyle="1" w:styleId="xl83">
    <w:name w:val="xl83"/>
    <w:basedOn w:val="Normal"/>
    <w:rsid w:val="00FF2B55"/>
    <w:pPr>
      <w:pBdr>
        <w:top w:val="single" w:sz="4" w:space="0" w:color="000000"/>
        <w:left w:val="single" w:sz="4" w:space="0" w:color="000000"/>
        <w:bottom w:val="single" w:sz="4" w:space="0" w:color="000000"/>
        <w:right w:val="single" w:sz="4" w:space="0" w:color="000000"/>
      </w:pBdr>
      <w:shd w:val="clear" w:color="000000" w:fill="E2EFDA"/>
      <w:spacing w:before="100" w:beforeAutospacing="1" w:after="100" w:afterAutospacing="1"/>
      <w:textAlignment w:val="top"/>
    </w:pPr>
    <w:rPr>
      <w:rFonts w:ascii="Times New Roman" w:eastAsia="Times New Roman" w:hAnsi="Times New Roman" w:cs="Times New Roman"/>
      <w:sz w:val="32"/>
      <w:szCs w:val="32"/>
      <w:lang w:eastAsia="en-GB"/>
    </w:rPr>
  </w:style>
  <w:style w:type="paragraph" w:customStyle="1" w:styleId="xl84">
    <w:name w:val="xl84"/>
    <w:basedOn w:val="Normal"/>
    <w:rsid w:val="00FF2B55"/>
    <w:pPr>
      <w:pBdr>
        <w:top w:val="single" w:sz="4" w:space="0" w:color="auto"/>
        <w:left w:val="single" w:sz="4" w:space="0" w:color="auto"/>
        <w:bottom w:val="single" w:sz="4" w:space="0" w:color="auto"/>
      </w:pBdr>
      <w:shd w:val="clear" w:color="000000" w:fill="FFA3A5"/>
      <w:spacing w:before="100" w:beforeAutospacing="1" w:after="100" w:afterAutospacing="1"/>
      <w:textAlignment w:val="top"/>
    </w:pPr>
    <w:rPr>
      <w:rFonts w:ascii="Times New Roman" w:eastAsia="Times New Roman" w:hAnsi="Times New Roman" w:cs="Times New Roman"/>
      <w:color w:val="000000"/>
      <w:sz w:val="32"/>
      <w:szCs w:val="32"/>
      <w:lang w:eastAsia="en-GB"/>
    </w:rPr>
  </w:style>
  <w:style w:type="paragraph" w:customStyle="1" w:styleId="xl85">
    <w:name w:val="xl85"/>
    <w:basedOn w:val="Normal"/>
    <w:rsid w:val="00FF2B55"/>
    <w:pPr>
      <w:pBdr>
        <w:top w:val="single" w:sz="4" w:space="0" w:color="000000"/>
        <w:left w:val="single" w:sz="4" w:space="0" w:color="000000"/>
        <w:bottom w:val="single" w:sz="4" w:space="0" w:color="000000"/>
        <w:right w:val="single" w:sz="4" w:space="0" w:color="000000"/>
      </w:pBdr>
      <w:shd w:val="clear" w:color="000000" w:fill="FFA3A5"/>
      <w:spacing w:before="100" w:beforeAutospacing="1" w:after="100" w:afterAutospacing="1"/>
      <w:textAlignment w:val="top"/>
    </w:pPr>
    <w:rPr>
      <w:rFonts w:ascii="Times New Roman" w:eastAsia="Times New Roman" w:hAnsi="Times New Roman" w:cs="Times New Roman"/>
      <w:b/>
      <w:bCs/>
      <w:sz w:val="32"/>
      <w:szCs w:val="32"/>
      <w:lang w:eastAsia="en-GB"/>
    </w:rPr>
  </w:style>
  <w:style w:type="paragraph" w:customStyle="1" w:styleId="xl86">
    <w:name w:val="xl86"/>
    <w:basedOn w:val="Normal"/>
    <w:rsid w:val="00FF2B55"/>
    <w:pPr>
      <w:pBdr>
        <w:top w:val="single" w:sz="4" w:space="0" w:color="000000"/>
        <w:left w:val="single" w:sz="4" w:space="0" w:color="000000"/>
        <w:bottom w:val="single" w:sz="4" w:space="0" w:color="000000"/>
        <w:right w:val="single" w:sz="4" w:space="0" w:color="000000"/>
      </w:pBdr>
      <w:shd w:val="clear" w:color="000000" w:fill="FFF2CC"/>
      <w:spacing w:before="100" w:beforeAutospacing="1" w:after="100" w:afterAutospacing="1"/>
      <w:textAlignment w:val="top"/>
    </w:pPr>
    <w:rPr>
      <w:rFonts w:ascii="Times New Roman" w:eastAsia="Times New Roman" w:hAnsi="Times New Roman" w:cs="Times New Roman"/>
      <w:sz w:val="32"/>
      <w:szCs w:val="32"/>
      <w:lang w:eastAsia="en-GB"/>
    </w:rPr>
  </w:style>
  <w:style w:type="paragraph" w:customStyle="1" w:styleId="xl87">
    <w:name w:val="xl87"/>
    <w:basedOn w:val="Normal"/>
    <w:rsid w:val="00FF2B55"/>
    <w:pPr>
      <w:pBdr>
        <w:top w:val="single" w:sz="4" w:space="0" w:color="auto"/>
        <w:left w:val="single" w:sz="4" w:space="0" w:color="auto"/>
        <w:bottom w:val="single" w:sz="4" w:space="0" w:color="auto"/>
      </w:pBdr>
      <w:shd w:val="clear" w:color="000000" w:fill="FFA3A5"/>
      <w:spacing w:before="100" w:beforeAutospacing="1" w:after="100" w:afterAutospacing="1"/>
      <w:textAlignment w:val="top"/>
    </w:pPr>
    <w:rPr>
      <w:rFonts w:ascii="Times New Roman" w:eastAsia="Times New Roman" w:hAnsi="Times New Roman" w:cs="Times New Roman"/>
      <w:b/>
      <w:bCs/>
      <w:sz w:val="32"/>
      <w:szCs w:val="32"/>
      <w:lang w:eastAsia="en-GB"/>
    </w:rPr>
  </w:style>
  <w:style w:type="paragraph" w:customStyle="1" w:styleId="xl88">
    <w:name w:val="xl88"/>
    <w:basedOn w:val="Normal"/>
    <w:rsid w:val="00FF2B55"/>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textAlignment w:val="top"/>
    </w:pPr>
    <w:rPr>
      <w:rFonts w:ascii="Times New Roman" w:eastAsia="Times New Roman" w:hAnsi="Times New Roman" w:cs="Times New Roman"/>
      <w:sz w:val="32"/>
      <w:szCs w:val="32"/>
      <w:lang w:eastAsia="en-GB"/>
    </w:rPr>
  </w:style>
  <w:style w:type="paragraph" w:customStyle="1" w:styleId="xl89">
    <w:name w:val="xl89"/>
    <w:basedOn w:val="Normal"/>
    <w:rsid w:val="00FF2B55"/>
    <w:pPr>
      <w:pBdr>
        <w:top w:val="single" w:sz="4" w:space="0" w:color="auto"/>
        <w:left w:val="single" w:sz="4" w:space="0" w:color="auto"/>
        <w:bottom w:val="single" w:sz="4" w:space="0" w:color="auto"/>
      </w:pBdr>
      <w:shd w:val="clear" w:color="000000" w:fill="FFF2CC"/>
      <w:spacing w:before="100" w:beforeAutospacing="1" w:after="100" w:afterAutospacing="1"/>
      <w:textAlignment w:val="top"/>
    </w:pPr>
    <w:rPr>
      <w:rFonts w:ascii="Times New Roman" w:eastAsia="Times New Roman" w:hAnsi="Times New Roman" w:cs="Times New Roman"/>
      <w:b/>
      <w:bCs/>
      <w:color w:val="000000"/>
      <w:sz w:val="32"/>
      <w:szCs w:val="32"/>
      <w:lang w:eastAsia="en-GB"/>
    </w:rPr>
  </w:style>
  <w:style w:type="paragraph" w:customStyle="1" w:styleId="xl90">
    <w:name w:val="xl90"/>
    <w:basedOn w:val="Normal"/>
    <w:rsid w:val="00FF2B55"/>
    <w:pPr>
      <w:pBdr>
        <w:top w:val="single" w:sz="4" w:space="0" w:color="auto"/>
        <w:left w:val="single" w:sz="4" w:space="0" w:color="auto"/>
        <w:bottom w:val="single" w:sz="4" w:space="0" w:color="auto"/>
        <w:right w:val="single" w:sz="4" w:space="0" w:color="auto"/>
      </w:pBdr>
      <w:shd w:val="clear" w:color="000000" w:fill="FFA3A5"/>
      <w:spacing w:before="100" w:beforeAutospacing="1" w:after="100" w:afterAutospacing="1"/>
      <w:textAlignment w:val="top"/>
    </w:pPr>
    <w:rPr>
      <w:rFonts w:ascii="Times New Roman" w:eastAsia="Times New Roman" w:hAnsi="Times New Roman" w:cs="Times New Roman"/>
      <w:sz w:val="32"/>
      <w:szCs w:val="32"/>
      <w:lang w:eastAsia="en-GB"/>
    </w:rPr>
  </w:style>
  <w:style w:type="paragraph" w:customStyle="1" w:styleId="xl91">
    <w:name w:val="xl91"/>
    <w:basedOn w:val="Normal"/>
    <w:rsid w:val="00FF2B55"/>
    <w:pPr>
      <w:pBdr>
        <w:top w:val="single" w:sz="4" w:space="0" w:color="auto"/>
        <w:left w:val="single" w:sz="4" w:space="0" w:color="auto"/>
        <w:bottom w:val="single" w:sz="4" w:space="0" w:color="auto"/>
      </w:pBdr>
      <w:shd w:val="clear" w:color="000000" w:fill="FFF2CC"/>
      <w:spacing w:before="100" w:beforeAutospacing="1" w:after="100" w:afterAutospacing="1"/>
      <w:textAlignment w:val="top"/>
    </w:pPr>
    <w:rPr>
      <w:rFonts w:ascii="Times New Roman" w:eastAsia="Times New Roman" w:hAnsi="Times New Roman" w:cs="Times New Roman"/>
      <w:sz w:val="32"/>
      <w:szCs w:val="32"/>
      <w:lang w:eastAsia="en-GB"/>
    </w:rPr>
  </w:style>
  <w:style w:type="paragraph" w:customStyle="1" w:styleId="xl92">
    <w:name w:val="xl92"/>
    <w:basedOn w:val="Normal"/>
    <w:rsid w:val="00FF2B5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top"/>
    </w:pPr>
    <w:rPr>
      <w:rFonts w:ascii="Times New Roman" w:eastAsia="Times New Roman" w:hAnsi="Times New Roman" w:cs="Times New Roman"/>
      <w:sz w:val="32"/>
      <w:szCs w:val="32"/>
      <w:lang w:eastAsia="en-GB"/>
    </w:rPr>
  </w:style>
  <w:style w:type="paragraph" w:customStyle="1" w:styleId="xl93">
    <w:name w:val="xl93"/>
    <w:basedOn w:val="Normal"/>
    <w:rsid w:val="00FF2B55"/>
    <w:pPr>
      <w:shd w:val="clear" w:color="000000" w:fill="E7E6E6"/>
      <w:spacing w:before="100" w:beforeAutospacing="1" w:after="100" w:afterAutospacing="1"/>
      <w:textAlignment w:val="top"/>
    </w:pPr>
    <w:rPr>
      <w:rFonts w:ascii="Times New Roman" w:eastAsia="Times New Roman" w:hAnsi="Times New Roman" w:cs="Times New Roman"/>
      <w:sz w:val="32"/>
      <w:szCs w:val="32"/>
      <w:lang w:eastAsia="en-GB"/>
    </w:rPr>
  </w:style>
  <w:style w:type="paragraph" w:customStyle="1" w:styleId="xl94">
    <w:name w:val="xl94"/>
    <w:basedOn w:val="Normal"/>
    <w:rsid w:val="00FF2B55"/>
    <w:pPr>
      <w:shd w:val="clear" w:color="000000" w:fill="E7E6E6"/>
      <w:spacing w:before="100" w:beforeAutospacing="1" w:after="100" w:afterAutospacing="1"/>
      <w:textAlignment w:val="top"/>
    </w:pPr>
    <w:rPr>
      <w:rFonts w:ascii="Times New Roman" w:eastAsia="Times New Roman" w:hAnsi="Times New Roman" w:cs="Times New Roman"/>
      <w:color w:val="000000"/>
      <w:sz w:val="32"/>
      <w:szCs w:val="32"/>
      <w:lang w:eastAsia="en-GB"/>
    </w:rPr>
  </w:style>
  <w:style w:type="paragraph" w:customStyle="1" w:styleId="xl95">
    <w:name w:val="xl95"/>
    <w:basedOn w:val="Normal"/>
    <w:rsid w:val="00FF2B55"/>
    <w:pPr>
      <w:shd w:val="clear" w:color="000000" w:fill="E7E6E6"/>
      <w:spacing w:before="100" w:beforeAutospacing="1" w:after="100" w:afterAutospacing="1"/>
      <w:textAlignment w:val="top"/>
    </w:pPr>
    <w:rPr>
      <w:rFonts w:ascii="Times New Roman" w:eastAsia="Times New Roman" w:hAnsi="Times New Roman" w:cs="Times New Roman"/>
      <w:color w:val="FF0000"/>
      <w:sz w:val="32"/>
      <w:szCs w:val="32"/>
      <w:lang w:eastAsia="en-GB"/>
    </w:rPr>
  </w:style>
  <w:style w:type="paragraph" w:customStyle="1" w:styleId="xl96">
    <w:name w:val="xl96"/>
    <w:basedOn w:val="Normal"/>
    <w:rsid w:val="00FF2B55"/>
    <w:pPr>
      <w:pBdr>
        <w:top w:val="single" w:sz="4" w:space="0" w:color="000000"/>
        <w:left w:val="single" w:sz="4" w:space="0" w:color="000000"/>
        <w:right w:val="single" w:sz="4" w:space="0" w:color="000000"/>
      </w:pBdr>
      <w:shd w:val="clear" w:color="000000" w:fill="FFA3A5"/>
      <w:spacing w:before="100" w:beforeAutospacing="1" w:after="100" w:afterAutospacing="1"/>
      <w:textAlignment w:val="top"/>
    </w:pPr>
    <w:rPr>
      <w:rFonts w:ascii="Times New Roman" w:eastAsia="Times New Roman" w:hAnsi="Times New Roman" w:cs="Times New Roman"/>
      <w:b/>
      <w:bCs/>
      <w:sz w:val="32"/>
      <w:szCs w:val="32"/>
      <w:lang w:eastAsia="en-GB"/>
    </w:rPr>
  </w:style>
  <w:style w:type="paragraph" w:customStyle="1" w:styleId="xl97">
    <w:name w:val="xl97"/>
    <w:basedOn w:val="Normal"/>
    <w:rsid w:val="00FF2B55"/>
    <w:pPr>
      <w:pBdr>
        <w:top w:val="single" w:sz="4" w:space="0" w:color="auto"/>
        <w:left w:val="single" w:sz="4" w:space="0" w:color="auto"/>
        <w:bottom w:val="single" w:sz="4" w:space="0" w:color="auto"/>
        <w:right w:val="single" w:sz="4" w:space="0" w:color="auto"/>
      </w:pBdr>
      <w:shd w:val="clear" w:color="000000" w:fill="FFA3A5"/>
      <w:spacing w:before="100" w:beforeAutospacing="1" w:after="100" w:afterAutospacing="1"/>
      <w:textAlignment w:val="top"/>
    </w:pPr>
    <w:rPr>
      <w:rFonts w:ascii="Times New Roman" w:eastAsia="Times New Roman" w:hAnsi="Times New Roman" w:cs="Times New Roman"/>
      <w:b/>
      <w:bCs/>
      <w:sz w:val="32"/>
      <w:szCs w:val="32"/>
      <w:lang w:eastAsia="en-GB"/>
    </w:rPr>
  </w:style>
  <w:style w:type="paragraph" w:customStyle="1" w:styleId="xl98">
    <w:name w:val="xl98"/>
    <w:basedOn w:val="Normal"/>
    <w:rsid w:val="00FF2B55"/>
    <w:pPr>
      <w:pBdr>
        <w:top w:val="single" w:sz="4" w:space="0" w:color="000000"/>
        <w:left w:val="single" w:sz="4" w:space="0" w:color="000000"/>
      </w:pBdr>
      <w:shd w:val="clear" w:color="000000" w:fill="FFA3A5"/>
      <w:spacing w:before="100" w:beforeAutospacing="1" w:after="100" w:afterAutospacing="1"/>
      <w:textAlignment w:val="top"/>
    </w:pPr>
    <w:rPr>
      <w:rFonts w:ascii="Times New Roman" w:eastAsia="Times New Roman" w:hAnsi="Times New Roman" w:cs="Times New Roman"/>
      <w:b/>
      <w:bCs/>
      <w:sz w:val="32"/>
      <w:szCs w:val="32"/>
      <w:lang w:eastAsia="en-GB"/>
    </w:rPr>
  </w:style>
  <w:style w:type="paragraph" w:customStyle="1" w:styleId="xl99">
    <w:name w:val="xl99"/>
    <w:basedOn w:val="Normal"/>
    <w:rsid w:val="00FF2B5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top"/>
    </w:pPr>
    <w:rPr>
      <w:rFonts w:ascii="Times New Roman" w:eastAsia="Times New Roman" w:hAnsi="Times New Roman" w:cs="Times New Roman"/>
      <w:sz w:val="32"/>
      <w:szCs w:val="32"/>
      <w:lang w:eastAsia="en-GB"/>
    </w:rPr>
  </w:style>
  <w:style w:type="paragraph" w:customStyle="1" w:styleId="xl100">
    <w:name w:val="xl100"/>
    <w:basedOn w:val="Normal"/>
    <w:rsid w:val="00FF2B55"/>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textAlignment w:val="top"/>
    </w:pPr>
    <w:rPr>
      <w:rFonts w:ascii="Calibri" w:eastAsia="Times New Roman" w:hAnsi="Calibri" w:cs="Calibri"/>
      <w:color w:val="000000"/>
      <w:sz w:val="32"/>
      <w:szCs w:val="32"/>
      <w:lang w:eastAsia="en-GB"/>
    </w:rPr>
  </w:style>
  <w:style w:type="paragraph" w:customStyle="1" w:styleId="xl101">
    <w:name w:val="xl101"/>
    <w:basedOn w:val="Normal"/>
    <w:rsid w:val="00FF2B55"/>
    <w:pPr>
      <w:pBdr>
        <w:top w:val="single" w:sz="4" w:space="0" w:color="auto"/>
        <w:left w:val="single" w:sz="4" w:space="0" w:color="auto"/>
        <w:bottom w:val="single" w:sz="4" w:space="0" w:color="auto"/>
      </w:pBdr>
      <w:shd w:val="clear" w:color="000000" w:fill="FFA3A5"/>
      <w:spacing w:before="100" w:beforeAutospacing="1" w:after="100" w:afterAutospacing="1"/>
      <w:textAlignment w:val="top"/>
    </w:pPr>
    <w:rPr>
      <w:rFonts w:ascii="Times New Roman" w:eastAsia="Times New Roman" w:hAnsi="Times New Roman" w:cs="Times New Roman"/>
      <w:sz w:val="32"/>
      <w:szCs w:val="32"/>
      <w:lang w:eastAsia="en-GB"/>
    </w:rPr>
  </w:style>
  <w:style w:type="paragraph" w:customStyle="1" w:styleId="xl102">
    <w:name w:val="xl102"/>
    <w:basedOn w:val="Normal"/>
    <w:rsid w:val="00FF2B55"/>
    <w:pPr>
      <w:pBdr>
        <w:top w:val="single" w:sz="4" w:space="0" w:color="auto"/>
        <w:left w:val="single" w:sz="4" w:space="0" w:color="auto"/>
        <w:bottom w:val="single" w:sz="4" w:space="0" w:color="auto"/>
        <w:right w:val="single" w:sz="4" w:space="0" w:color="auto"/>
      </w:pBdr>
      <w:shd w:val="clear" w:color="000000" w:fill="FFA3A5"/>
      <w:spacing w:before="100" w:beforeAutospacing="1" w:after="100" w:afterAutospacing="1"/>
      <w:textAlignment w:val="top"/>
    </w:pPr>
    <w:rPr>
      <w:rFonts w:ascii="Times New Roman" w:eastAsia="Times New Roman" w:hAnsi="Times New Roman" w:cs="Times New Roman"/>
      <w:b/>
      <w:bCs/>
      <w:sz w:val="32"/>
      <w:szCs w:val="32"/>
      <w:lang w:eastAsia="en-GB"/>
    </w:rPr>
  </w:style>
  <w:style w:type="paragraph" w:customStyle="1" w:styleId="xl103">
    <w:name w:val="xl103"/>
    <w:basedOn w:val="Normal"/>
    <w:rsid w:val="00FF2B5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top"/>
    </w:pPr>
    <w:rPr>
      <w:rFonts w:ascii="Times New Roman" w:eastAsia="Times New Roman" w:hAnsi="Times New Roman" w:cs="Times New Roman"/>
      <w:color w:val="000000"/>
      <w:sz w:val="32"/>
      <w:szCs w:val="32"/>
      <w:lang w:eastAsia="en-GB"/>
    </w:rPr>
  </w:style>
  <w:style w:type="paragraph" w:customStyle="1" w:styleId="xl104">
    <w:name w:val="xl104"/>
    <w:basedOn w:val="Normal"/>
    <w:rsid w:val="00FF2B5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top"/>
    </w:pPr>
    <w:rPr>
      <w:rFonts w:ascii="Times New Roman" w:eastAsia="Times New Roman" w:hAnsi="Times New Roman" w:cs="Times New Roman"/>
      <w:color w:val="FF0000"/>
      <w:sz w:val="32"/>
      <w:szCs w:val="32"/>
      <w:lang w:eastAsia="en-GB"/>
    </w:rPr>
  </w:style>
  <w:style w:type="paragraph" w:customStyle="1" w:styleId="xl105">
    <w:name w:val="xl105"/>
    <w:basedOn w:val="Normal"/>
    <w:rsid w:val="00FF2B55"/>
    <w:pPr>
      <w:pBdr>
        <w:top w:val="single" w:sz="4" w:space="0" w:color="auto"/>
        <w:left w:val="single" w:sz="4" w:space="0" w:color="auto"/>
        <w:bottom w:val="single" w:sz="4" w:space="0" w:color="auto"/>
      </w:pBdr>
      <w:shd w:val="clear" w:color="000000" w:fill="FFF2CC"/>
      <w:spacing w:before="100" w:beforeAutospacing="1" w:after="100" w:afterAutospacing="1"/>
      <w:textAlignment w:val="top"/>
    </w:pPr>
    <w:rPr>
      <w:rFonts w:ascii="Times New Roman" w:eastAsia="Times New Roman" w:hAnsi="Times New Roman" w:cs="Times New Roman"/>
      <w:b/>
      <w:bCs/>
      <w:sz w:val="32"/>
      <w:szCs w:val="32"/>
      <w:lang w:eastAsia="en-GB"/>
    </w:rPr>
  </w:style>
  <w:style w:type="paragraph" w:customStyle="1" w:styleId="xl106">
    <w:name w:val="xl106"/>
    <w:basedOn w:val="Normal"/>
    <w:rsid w:val="00FF2B55"/>
    <w:pPr>
      <w:pBdr>
        <w:top w:val="single" w:sz="4" w:space="0" w:color="000000"/>
        <w:left w:val="single" w:sz="4" w:space="0" w:color="000000"/>
        <w:bottom w:val="single" w:sz="4" w:space="0" w:color="000000"/>
        <w:right w:val="single" w:sz="4" w:space="0" w:color="000000"/>
      </w:pBdr>
      <w:shd w:val="clear" w:color="000000" w:fill="FFA3A5"/>
      <w:spacing w:before="100" w:beforeAutospacing="1" w:after="100" w:afterAutospacing="1"/>
      <w:textAlignment w:val="top"/>
    </w:pPr>
    <w:rPr>
      <w:rFonts w:ascii="Times New Roman" w:eastAsia="Times New Roman" w:hAnsi="Times New Roman" w:cs="Times New Roman"/>
      <w:sz w:val="32"/>
      <w:szCs w:val="32"/>
      <w:lang w:eastAsia="en-GB"/>
    </w:rPr>
  </w:style>
  <w:style w:type="paragraph" w:customStyle="1" w:styleId="xl107">
    <w:name w:val="xl107"/>
    <w:basedOn w:val="Normal"/>
    <w:rsid w:val="00FF2B55"/>
    <w:pPr>
      <w:shd w:val="clear" w:color="000000" w:fill="EDEDED"/>
      <w:spacing w:before="100" w:beforeAutospacing="1" w:after="100" w:afterAutospacing="1"/>
      <w:textAlignment w:val="top"/>
    </w:pPr>
    <w:rPr>
      <w:rFonts w:ascii="Times New Roman" w:eastAsia="Times New Roman" w:hAnsi="Times New Roman" w:cs="Times New Roman"/>
      <w:sz w:val="32"/>
      <w:szCs w:val="32"/>
      <w:lang w:eastAsia="en-GB"/>
    </w:rPr>
  </w:style>
  <w:style w:type="paragraph" w:customStyle="1" w:styleId="xl108">
    <w:name w:val="xl108"/>
    <w:basedOn w:val="Normal"/>
    <w:rsid w:val="00FF2B55"/>
    <w:pPr>
      <w:pBdr>
        <w:top w:val="single" w:sz="4" w:space="0" w:color="000000"/>
        <w:left w:val="single" w:sz="4" w:space="0" w:color="000000"/>
        <w:bottom w:val="single" w:sz="4" w:space="0" w:color="000000"/>
      </w:pBdr>
      <w:shd w:val="clear" w:color="000000" w:fill="FFF2CC"/>
      <w:spacing w:before="100" w:beforeAutospacing="1" w:after="100" w:afterAutospacing="1"/>
      <w:textAlignment w:val="top"/>
    </w:pPr>
    <w:rPr>
      <w:rFonts w:ascii="Times New Roman" w:eastAsia="Times New Roman" w:hAnsi="Times New Roman" w:cs="Times New Roman"/>
      <w:sz w:val="32"/>
      <w:szCs w:val="32"/>
      <w:lang w:eastAsia="en-GB"/>
    </w:rPr>
  </w:style>
  <w:style w:type="paragraph" w:customStyle="1" w:styleId="xl109">
    <w:name w:val="xl109"/>
    <w:basedOn w:val="Normal"/>
    <w:rsid w:val="00FF2B55"/>
    <w:pPr>
      <w:pBdr>
        <w:left w:val="single" w:sz="4" w:space="0" w:color="000000"/>
        <w:bottom w:val="single" w:sz="4" w:space="0" w:color="000000"/>
        <w:right w:val="single" w:sz="4" w:space="0" w:color="000000"/>
      </w:pBdr>
      <w:shd w:val="clear" w:color="000000" w:fill="FFA3A5"/>
      <w:spacing w:before="100" w:beforeAutospacing="1" w:after="100" w:afterAutospacing="1"/>
      <w:textAlignment w:val="top"/>
    </w:pPr>
    <w:rPr>
      <w:rFonts w:ascii="Times New Roman" w:eastAsia="Times New Roman" w:hAnsi="Times New Roman" w:cs="Times New Roman"/>
      <w:b/>
      <w:bCs/>
      <w:sz w:val="32"/>
      <w:szCs w:val="32"/>
      <w:lang w:eastAsia="en-GB"/>
    </w:rPr>
  </w:style>
  <w:style w:type="paragraph" w:customStyle="1" w:styleId="xl110">
    <w:name w:val="xl110"/>
    <w:basedOn w:val="Normal"/>
    <w:rsid w:val="00FF2B55"/>
    <w:pPr>
      <w:pBdr>
        <w:left w:val="single" w:sz="4" w:space="0" w:color="000000"/>
        <w:bottom w:val="single" w:sz="4" w:space="0" w:color="000000"/>
        <w:right w:val="single" w:sz="4" w:space="0" w:color="000000"/>
      </w:pBdr>
      <w:shd w:val="clear" w:color="000000" w:fill="E2EFDA"/>
      <w:spacing w:before="100" w:beforeAutospacing="1" w:after="100" w:afterAutospacing="1"/>
      <w:textAlignment w:val="top"/>
    </w:pPr>
    <w:rPr>
      <w:rFonts w:ascii="Times New Roman" w:eastAsia="Times New Roman" w:hAnsi="Times New Roman" w:cs="Times New Roman"/>
      <w:sz w:val="32"/>
      <w:szCs w:val="32"/>
      <w:lang w:eastAsia="en-GB"/>
    </w:rPr>
  </w:style>
  <w:style w:type="paragraph" w:customStyle="1" w:styleId="xl111">
    <w:name w:val="xl111"/>
    <w:basedOn w:val="Normal"/>
    <w:rsid w:val="00FF2B55"/>
    <w:pPr>
      <w:pBdr>
        <w:top w:val="single" w:sz="4" w:space="0" w:color="auto"/>
        <w:left w:val="single" w:sz="4" w:space="0" w:color="auto"/>
        <w:bottom w:val="single" w:sz="4" w:space="0" w:color="auto"/>
      </w:pBdr>
      <w:shd w:val="clear" w:color="000000" w:fill="E2EFDA"/>
      <w:spacing w:before="100" w:beforeAutospacing="1" w:after="100" w:afterAutospacing="1"/>
      <w:textAlignment w:val="top"/>
    </w:pPr>
    <w:rPr>
      <w:rFonts w:ascii="Times New Roman" w:eastAsia="Times New Roman" w:hAnsi="Times New Roman" w:cs="Times New Roman"/>
      <w:color w:val="FF0000"/>
      <w:sz w:val="32"/>
      <w:szCs w:val="32"/>
      <w:lang w:eastAsia="en-GB"/>
    </w:rPr>
  </w:style>
  <w:style w:type="paragraph" w:customStyle="1" w:styleId="xl112">
    <w:name w:val="xl112"/>
    <w:basedOn w:val="Normal"/>
    <w:rsid w:val="00FF2B55"/>
    <w:pPr>
      <w:pBdr>
        <w:left w:val="single" w:sz="4" w:space="0" w:color="000000"/>
        <w:bottom w:val="single" w:sz="4" w:space="0" w:color="000000"/>
      </w:pBdr>
      <w:shd w:val="clear" w:color="000000" w:fill="FFF2CC"/>
      <w:spacing w:before="100" w:beforeAutospacing="1" w:after="100" w:afterAutospacing="1"/>
      <w:textAlignment w:val="top"/>
    </w:pPr>
    <w:rPr>
      <w:rFonts w:ascii="Times New Roman" w:eastAsia="Times New Roman" w:hAnsi="Times New Roman" w:cs="Times New Roman"/>
      <w:sz w:val="32"/>
      <w:szCs w:val="32"/>
      <w:lang w:eastAsia="en-GB"/>
    </w:rPr>
  </w:style>
  <w:style w:type="paragraph" w:customStyle="1" w:styleId="xl113">
    <w:name w:val="xl113"/>
    <w:basedOn w:val="Normal"/>
    <w:rsid w:val="00FF2B55"/>
    <w:pPr>
      <w:shd w:val="clear" w:color="000000" w:fill="E2EFDA"/>
      <w:spacing w:before="100" w:beforeAutospacing="1" w:after="100" w:afterAutospacing="1"/>
      <w:textAlignment w:val="top"/>
    </w:pPr>
    <w:rPr>
      <w:rFonts w:ascii="Times New Roman" w:eastAsia="Times New Roman" w:hAnsi="Times New Roman" w:cs="Times New Roman"/>
      <w:sz w:val="32"/>
      <w:szCs w:val="32"/>
      <w:lang w:eastAsia="en-GB"/>
    </w:rPr>
  </w:style>
  <w:style w:type="paragraph" w:customStyle="1" w:styleId="xl114">
    <w:name w:val="xl114"/>
    <w:basedOn w:val="Normal"/>
    <w:rsid w:val="00FF2B55"/>
    <w:pPr>
      <w:pBdr>
        <w:top w:val="single" w:sz="4" w:space="0" w:color="000000"/>
        <w:left w:val="single" w:sz="4" w:space="0" w:color="000000"/>
        <w:right w:val="single" w:sz="4" w:space="0" w:color="000000"/>
      </w:pBdr>
      <w:shd w:val="clear" w:color="000000" w:fill="E2EFDA"/>
      <w:spacing w:before="100" w:beforeAutospacing="1" w:after="100" w:afterAutospacing="1"/>
      <w:textAlignment w:val="top"/>
    </w:pPr>
    <w:rPr>
      <w:rFonts w:ascii="Times New Roman" w:eastAsia="Times New Roman" w:hAnsi="Times New Roman" w:cs="Times New Roman"/>
      <w:sz w:val="32"/>
      <w:szCs w:val="32"/>
      <w:lang w:eastAsia="en-GB"/>
    </w:rPr>
  </w:style>
  <w:style w:type="paragraph" w:customStyle="1" w:styleId="xl115">
    <w:name w:val="xl115"/>
    <w:basedOn w:val="Normal"/>
    <w:rsid w:val="00FF2B55"/>
    <w:pPr>
      <w:shd w:val="clear" w:color="000000" w:fill="EDEDED"/>
      <w:spacing w:before="100" w:beforeAutospacing="1" w:after="100" w:afterAutospacing="1"/>
      <w:textAlignment w:val="top"/>
    </w:pPr>
    <w:rPr>
      <w:rFonts w:ascii="Times New Roman" w:eastAsia="Times New Roman" w:hAnsi="Times New Roman" w:cs="Times New Roman"/>
      <w:color w:val="FF0000"/>
      <w:sz w:val="32"/>
      <w:szCs w:val="32"/>
      <w:lang w:eastAsia="en-GB"/>
    </w:rPr>
  </w:style>
  <w:style w:type="paragraph" w:customStyle="1" w:styleId="xl116">
    <w:name w:val="xl116"/>
    <w:basedOn w:val="Normal"/>
    <w:rsid w:val="00FF2B55"/>
    <w:pPr>
      <w:pBdr>
        <w:top w:val="single" w:sz="4" w:space="0" w:color="auto"/>
        <w:left w:val="single" w:sz="4" w:space="0" w:color="auto"/>
        <w:bottom w:val="single" w:sz="4" w:space="0" w:color="auto"/>
        <w:right w:val="single" w:sz="4" w:space="0" w:color="auto"/>
      </w:pBdr>
      <w:shd w:val="clear" w:color="000000" w:fill="FFA3A5"/>
      <w:spacing w:before="100" w:beforeAutospacing="1" w:after="100" w:afterAutospacing="1"/>
      <w:textAlignment w:val="top"/>
    </w:pPr>
    <w:rPr>
      <w:rFonts w:ascii="Times New Roman" w:eastAsia="Times New Roman" w:hAnsi="Times New Roman" w:cs="Times New Roman"/>
      <w:sz w:val="32"/>
      <w:szCs w:val="32"/>
      <w:lang w:eastAsia="en-GB"/>
    </w:rPr>
  </w:style>
  <w:style w:type="paragraph" w:customStyle="1" w:styleId="xl117">
    <w:name w:val="xl117"/>
    <w:basedOn w:val="Normal"/>
    <w:rsid w:val="00FF2B55"/>
    <w:pPr>
      <w:pBdr>
        <w:top w:val="single" w:sz="4" w:space="0" w:color="auto"/>
        <w:left w:val="single" w:sz="4" w:space="0" w:color="auto"/>
        <w:bottom w:val="single" w:sz="4" w:space="0" w:color="auto"/>
      </w:pBdr>
      <w:shd w:val="clear" w:color="000000" w:fill="FFF2CC"/>
      <w:spacing w:before="100" w:beforeAutospacing="1" w:after="100" w:afterAutospacing="1"/>
      <w:textAlignment w:val="top"/>
    </w:pPr>
    <w:rPr>
      <w:rFonts w:ascii="Calibri" w:eastAsia="Times New Roman" w:hAnsi="Calibri" w:cs="Calibri"/>
      <w:color w:val="000000"/>
      <w:sz w:val="32"/>
      <w:szCs w:val="32"/>
      <w:lang w:eastAsia="en-GB"/>
    </w:rPr>
  </w:style>
  <w:style w:type="paragraph" w:customStyle="1" w:styleId="xl118">
    <w:name w:val="xl118"/>
    <w:basedOn w:val="Normal"/>
    <w:rsid w:val="00FF2B5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top"/>
    </w:pPr>
    <w:rPr>
      <w:rFonts w:ascii="Calibri" w:eastAsia="Times New Roman" w:hAnsi="Calibri" w:cs="Calibri"/>
      <w:color w:val="000000"/>
      <w:sz w:val="32"/>
      <w:szCs w:val="32"/>
      <w:lang w:eastAsia="en-GB"/>
    </w:rPr>
  </w:style>
  <w:style w:type="paragraph" w:customStyle="1" w:styleId="xl119">
    <w:name w:val="xl119"/>
    <w:basedOn w:val="Normal"/>
    <w:rsid w:val="00FF2B55"/>
    <w:pPr>
      <w:pBdr>
        <w:left w:val="single" w:sz="4" w:space="0" w:color="000000"/>
        <w:bottom w:val="single" w:sz="4" w:space="0" w:color="000000"/>
        <w:right w:val="single" w:sz="4" w:space="0" w:color="000000"/>
      </w:pBdr>
      <w:shd w:val="clear" w:color="000000" w:fill="FFF2CC"/>
      <w:spacing w:before="100" w:beforeAutospacing="1" w:after="100" w:afterAutospacing="1"/>
      <w:textAlignment w:val="top"/>
    </w:pPr>
    <w:rPr>
      <w:rFonts w:ascii="Times New Roman" w:eastAsia="Times New Roman" w:hAnsi="Times New Roman" w:cs="Times New Roman"/>
      <w:sz w:val="32"/>
      <w:szCs w:val="32"/>
      <w:lang w:eastAsia="en-GB"/>
    </w:rPr>
  </w:style>
  <w:style w:type="paragraph" w:customStyle="1" w:styleId="xl120">
    <w:name w:val="xl120"/>
    <w:basedOn w:val="Normal"/>
    <w:rsid w:val="00FF2B55"/>
    <w:pPr>
      <w:pBdr>
        <w:left w:val="single" w:sz="4" w:space="0" w:color="000000"/>
        <w:bottom w:val="single" w:sz="4" w:space="0" w:color="000000"/>
      </w:pBdr>
      <w:shd w:val="clear" w:color="000000" w:fill="FFA3A5"/>
      <w:spacing w:before="100" w:beforeAutospacing="1" w:after="100" w:afterAutospacing="1"/>
      <w:textAlignment w:val="top"/>
    </w:pPr>
    <w:rPr>
      <w:rFonts w:ascii="Times New Roman" w:eastAsia="Times New Roman" w:hAnsi="Times New Roman" w:cs="Times New Roman"/>
      <w:b/>
      <w:bCs/>
      <w:sz w:val="32"/>
      <w:szCs w:val="32"/>
      <w:lang w:eastAsia="en-GB"/>
    </w:rPr>
  </w:style>
  <w:style w:type="paragraph" w:customStyle="1" w:styleId="xl121">
    <w:name w:val="xl121"/>
    <w:basedOn w:val="Normal"/>
    <w:rsid w:val="00FF2B55"/>
    <w:pPr>
      <w:pBdr>
        <w:top w:val="single" w:sz="4" w:space="0" w:color="auto"/>
        <w:left w:val="single" w:sz="4" w:space="0" w:color="auto"/>
        <w:bottom w:val="single" w:sz="4" w:space="0" w:color="auto"/>
      </w:pBdr>
      <w:shd w:val="clear" w:color="000000" w:fill="FFA3A5"/>
      <w:spacing w:before="100" w:beforeAutospacing="1" w:after="100" w:afterAutospacing="1"/>
      <w:textAlignment w:val="top"/>
    </w:pPr>
    <w:rPr>
      <w:rFonts w:ascii="Times New Roman" w:eastAsia="Times New Roman" w:hAnsi="Times New Roman" w:cs="Times New Roman"/>
      <w:sz w:val="32"/>
      <w:szCs w:val="32"/>
      <w:lang w:eastAsia="en-GB"/>
    </w:rPr>
  </w:style>
  <w:style w:type="paragraph" w:customStyle="1" w:styleId="xl122">
    <w:name w:val="xl122"/>
    <w:basedOn w:val="Normal"/>
    <w:rsid w:val="00FF2B55"/>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textAlignment w:val="top"/>
    </w:pPr>
    <w:rPr>
      <w:rFonts w:ascii="Times New Roman" w:eastAsia="Times New Roman" w:hAnsi="Times New Roman" w:cs="Times New Roman"/>
      <w:sz w:val="32"/>
      <w:szCs w:val="32"/>
      <w:lang w:eastAsia="en-GB"/>
    </w:rPr>
  </w:style>
  <w:style w:type="paragraph" w:customStyle="1" w:styleId="xl123">
    <w:name w:val="xl123"/>
    <w:basedOn w:val="Normal"/>
    <w:rsid w:val="00FF2B55"/>
    <w:pPr>
      <w:pBdr>
        <w:top w:val="single" w:sz="4" w:space="0" w:color="000000"/>
        <w:left w:val="single" w:sz="4" w:space="0" w:color="000000"/>
        <w:right w:val="single" w:sz="4" w:space="0" w:color="000000"/>
      </w:pBdr>
      <w:shd w:val="clear" w:color="000000" w:fill="FFF2CC"/>
      <w:spacing w:before="100" w:beforeAutospacing="1" w:after="100" w:afterAutospacing="1"/>
      <w:textAlignment w:val="top"/>
    </w:pPr>
    <w:rPr>
      <w:rFonts w:ascii="Times New Roman" w:eastAsia="Times New Roman" w:hAnsi="Times New Roman" w:cs="Times New Roman"/>
      <w:sz w:val="32"/>
      <w:szCs w:val="32"/>
      <w:lang w:eastAsia="en-GB"/>
    </w:rPr>
  </w:style>
  <w:style w:type="paragraph" w:customStyle="1" w:styleId="xl124">
    <w:name w:val="xl124"/>
    <w:basedOn w:val="Normal"/>
    <w:rsid w:val="00FF2B55"/>
    <w:pPr>
      <w:pBdr>
        <w:top w:val="single" w:sz="4" w:space="0" w:color="auto"/>
        <w:left w:val="single" w:sz="4" w:space="0" w:color="auto"/>
      </w:pBdr>
      <w:shd w:val="clear" w:color="000000" w:fill="E2EFDA"/>
      <w:spacing w:before="100" w:beforeAutospacing="1" w:after="100" w:afterAutospacing="1"/>
      <w:textAlignment w:val="top"/>
    </w:pPr>
    <w:rPr>
      <w:rFonts w:ascii="Times New Roman" w:eastAsia="Times New Roman" w:hAnsi="Times New Roman" w:cs="Times New Roman"/>
      <w:color w:val="000000"/>
      <w:sz w:val="32"/>
      <w:szCs w:val="32"/>
      <w:lang w:eastAsia="en-GB"/>
    </w:rPr>
  </w:style>
  <w:style w:type="paragraph" w:customStyle="1" w:styleId="xl125">
    <w:name w:val="xl125"/>
    <w:basedOn w:val="Normal"/>
    <w:rsid w:val="00FF2B55"/>
    <w:pPr>
      <w:pBdr>
        <w:top w:val="single" w:sz="4" w:space="0" w:color="auto"/>
        <w:left w:val="single" w:sz="4" w:space="0" w:color="auto"/>
        <w:right w:val="single" w:sz="4" w:space="0" w:color="auto"/>
      </w:pBdr>
      <w:shd w:val="clear" w:color="000000" w:fill="E2EFDA"/>
      <w:spacing w:before="100" w:beforeAutospacing="1" w:after="100" w:afterAutospacing="1"/>
      <w:textAlignment w:val="top"/>
    </w:pPr>
    <w:rPr>
      <w:rFonts w:ascii="Times New Roman" w:eastAsia="Times New Roman" w:hAnsi="Times New Roman" w:cs="Times New Roman"/>
      <w:sz w:val="32"/>
      <w:szCs w:val="32"/>
      <w:lang w:eastAsia="en-GB"/>
    </w:rPr>
  </w:style>
  <w:style w:type="paragraph" w:customStyle="1" w:styleId="xl126">
    <w:name w:val="xl126"/>
    <w:basedOn w:val="Normal"/>
    <w:rsid w:val="00FF2B55"/>
    <w:pPr>
      <w:pBdr>
        <w:left w:val="single" w:sz="4" w:space="0" w:color="auto"/>
        <w:bottom w:val="single" w:sz="4" w:space="0" w:color="auto"/>
        <w:right w:val="single" w:sz="4" w:space="0" w:color="auto"/>
      </w:pBdr>
      <w:shd w:val="clear" w:color="000000" w:fill="E2EFDA"/>
      <w:spacing w:before="100" w:beforeAutospacing="1" w:after="100" w:afterAutospacing="1"/>
      <w:textAlignment w:val="top"/>
    </w:pPr>
    <w:rPr>
      <w:rFonts w:ascii="Times New Roman" w:eastAsia="Times New Roman" w:hAnsi="Times New Roman" w:cs="Times New Roman"/>
      <w:sz w:val="32"/>
      <w:szCs w:val="32"/>
      <w:lang w:eastAsia="en-GB"/>
    </w:rPr>
  </w:style>
  <w:style w:type="paragraph" w:customStyle="1" w:styleId="xl127">
    <w:name w:val="xl127"/>
    <w:basedOn w:val="Normal"/>
    <w:rsid w:val="00FF2B55"/>
    <w:pPr>
      <w:pBdr>
        <w:bottom w:val="single" w:sz="4" w:space="0" w:color="auto"/>
        <w:right w:val="single" w:sz="4" w:space="0" w:color="auto"/>
      </w:pBdr>
      <w:shd w:val="clear" w:color="000000" w:fill="E2EFDA"/>
      <w:spacing w:before="100" w:beforeAutospacing="1" w:after="100" w:afterAutospacing="1"/>
      <w:textAlignment w:val="top"/>
    </w:pPr>
    <w:rPr>
      <w:rFonts w:ascii="Times New Roman" w:eastAsia="Times New Roman" w:hAnsi="Times New Roman" w:cs="Times New Roman"/>
      <w:sz w:val="32"/>
      <w:szCs w:val="32"/>
      <w:lang w:eastAsia="en-GB"/>
    </w:rPr>
  </w:style>
  <w:style w:type="paragraph" w:customStyle="1" w:styleId="xl128">
    <w:name w:val="xl128"/>
    <w:basedOn w:val="Normal"/>
    <w:rsid w:val="00FF2B55"/>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textAlignment w:val="top"/>
    </w:pPr>
    <w:rPr>
      <w:rFonts w:ascii="Times New Roman" w:eastAsia="Times New Roman" w:hAnsi="Times New Roman" w:cs="Times New Roman"/>
      <w:color w:val="FF0000"/>
      <w:sz w:val="32"/>
      <w:szCs w:val="32"/>
      <w:lang w:eastAsia="en-GB"/>
    </w:rPr>
  </w:style>
  <w:style w:type="paragraph" w:customStyle="1" w:styleId="xl129">
    <w:name w:val="xl129"/>
    <w:basedOn w:val="Normal"/>
    <w:rsid w:val="00FF2B55"/>
    <w:pPr>
      <w:pBdr>
        <w:top w:val="single" w:sz="4" w:space="0" w:color="auto"/>
        <w:left w:val="single" w:sz="4" w:space="0" w:color="auto"/>
      </w:pBdr>
      <w:shd w:val="clear" w:color="000000" w:fill="FFF2CC"/>
      <w:spacing w:before="100" w:beforeAutospacing="1" w:after="100" w:afterAutospacing="1"/>
      <w:textAlignment w:val="top"/>
    </w:pPr>
    <w:rPr>
      <w:rFonts w:ascii="Times New Roman" w:eastAsia="Times New Roman" w:hAnsi="Times New Roman" w:cs="Times New Roman"/>
      <w:sz w:val="32"/>
      <w:szCs w:val="32"/>
      <w:lang w:eastAsia="en-GB"/>
    </w:rPr>
  </w:style>
  <w:style w:type="paragraph" w:customStyle="1" w:styleId="xl130">
    <w:name w:val="xl130"/>
    <w:basedOn w:val="Normal"/>
    <w:rsid w:val="00FF2B55"/>
    <w:pPr>
      <w:pBdr>
        <w:top w:val="single" w:sz="4" w:space="0" w:color="000000"/>
        <w:left w:val="single" w:sz="4" w:space="0" w:color="000000"/>
        <w:right w:val="single" w:sz="4" w:space="0" w:color="000000"/>
      </w:pBdr>
      <w:shd w:val="clear" w:color="000000" w:fill="E2EFDA"/>
      <w:spacing w:before="100" w:beforeAutospacing="1" w:after="100" w:afterAutospacing="1"/>
      <w:textAlignment w:val="top"/>
    </w:pPr>
    <w:rPr>
      <w:rFonts w:ascii="Times New Roman" w:eastAsia="Times New Roman" w:hAnsi="Times New Roman" w:cs="Times New Roman"/>
      <w:sz w:val="32"/>
      <w:szCs w:val="32"/>
      <w:lang w:eastAsia="en-GB"/>
    </w:rPr>
  </w:style>
  <w:style w:type="paragraph" w:customStyle="1" w:styleId="xl131">
    <w:name w:val="xl131"/>
    <w:basedOn w:val="Normal"/>
    <w:rsid w:val="00FF2B55"/>
    <w:pPr>
      <w:pBdr>
        <w:left w:val="single" w:sz="4" w:space="0" w:color="auto"/>
        <w:bottom w:val="single" w:sz="4" w:space="0" w:color="auto"/>
        <w:right w:val="single" w:sz="4" w:space="0" w:color="auto"/>
      </w:pBdr>
      <w:shd w:val="clear" w:color="000000" w:fill="E2EFDA"/>
      <w:spacing w:before="100" w:beforeAutospacing="1" w:after="100" w:afterAutospacing="1"/>
      <w:textAlignment w:val="top"/>
    </w:pPr>
    <w:rPr>
      <w:rFonts w:ascii="Times New Roman" w:eastAsia="Times New Roman" w:hAnsi="Times New Roman" w:cs="Times New Roman"/>
      <w:color w:val="000000"/>
      <w:sz w:val="32"/>
      <w:szCs w:val="32"/>
      <w:lang w:eastAsia="en-GB"/>
    </w:rPr>
  </w:style>
  <w:style w:type="paragraph" w:customStyle="1" w:styleId="xl132">
    <w:name w:val="xl132"/>
    <w:basedOn w:val="Normal"/>
    <w:rsid w:val="00FF2B55"/>
    <w:pPr>
      <w:pBdr>
        <w:left w:val="single" w:sz="4" w:space="0" w:color="auto"/>
        <w:bottom w:val="single" w:sz="4" w:space="0" w:color="auto"/>
      </w:pBdr>
      <w:shd w:val="clear" w:color="000000" w:fill="E2EFDA"/>
      <w:spacing w:before="100" w:beforeAutospacing="1" w:after="100" w:afterAutospacing="1"/>
      <w:textAlignment w:val="top"/>
    </w:pPr>
    <w:rPr>
      <w:rFonts w:ascii="Times New Roman" w:eastAsia="Times New Roman" w:hAnsi="Times New Roman" w:cs="Times New Roman"/>
      <w:sz w:val="32"/>
      <w:szCs w:val="32"/>
      <w:lang w:eastAsia="en-GB"/>
    </w:rPr>
  </w:style>
  <w:style w:type="paragraph" w:customStyle="1" w:styleId="xl133">
    <w:name w:val="xl133"/>
    <w:basedOn w:val="Normal"/>
    <w:rsid w:val="00FF2B55"/>
    <w:pPr>
      <w:pBdr>
        <w:left w:val="single" w:sz="4" w:space="0" w:color="000000"/>
        <w:bottom w:val="single" w:sz="4" w:space="0" w:color="000000"/>
        <w:right w:val="single" w:sz="4" w:space="0" w:color="000000"/>
      </w:pBdr>
      <w:shd w:val="clear" w:color="000000" w:fill="E2EFDA"/>
      <w:spacing w:before="100" w:beforeAutospacing="1" w:after="100" w:afterAutospacing="1"/>
      <w:textAlignment w:val="top"/>
    </w:pPr>
    <w:rPr>
      <w:rFonts w:ascii="Times New Roman" w:eastAsia="Times New Roman" w:hAnsi="Times New Roman" w:cs="Times New Roman"/>
      <w:sz w:val="32"/>
      <w:szCs w:val="32"/>
      <w:lang w:eastAsia="en-GB"/>
    </w:rPr>
  </w:style>
  <w:style w:type="paragraph" w:customStyle="1" w:styleId="xl134">
    <w:name w:val="xl134"/>
    <w:basedOn w:val="Normal"/>
    <w:rsid w:val="00FF2B55"/>
    <w:pPr>
      <w:pBdr>
        <w:top w:val="single" w:sz="4" w:space="0" w:color="auto"/>
        <w:left w:val="single" w:sz="4" w:space="0" w:color="auto"/>
        <w:right w:val="single" w:sz="4" w:space="0" w:color="auto"/>
      </w:pBdr>
      <w:shd w:val="clear" w:color="000000" w:fill="FFF2CC"/>
      <w:spacing w:before="100" w:beforeAutospacing="1" w:after="100" w:afterAutospacing="1"/>
      <w:textAlignment w:val="top"/>
    </w:pPr>
    <w:rPr>
      <w:rFonts w:ascii="Times New Roman" w:eastAsia="Times New Roman" w:hAnsi="Times New Roman" w:cs="Times New Roman"/>
      <w:color w:val="FF0000"/>
      <w:sz w:val="32"/>
      <w:szCs w:val="32"/>
      <w:lang w:eastAsia="en-GB"/>
    </w:rPr>
  </w:style>
  <w:style w:type="paragraph" w:customStyle="1" w:styleId="xl135">
    <w:name w:val="xl135"/>
    <w:basedOn w:val="Normal"/>
    <w:rsid w:val="00FF2B55"/>
    <w:pPr>
      <w:pBdr>
        <w:top w:val="single" w:sz="4" w:space="0" w:color="auto"/>
        <w:left w:val="single" w:sz="4" w:space="0" w:color="auto"/>
        <w:bottom w:val="single" w:sz="4" w:space="0" w:color="auto"/>
        <w:right w:val="single" w:sz="4" w:space="0" w:color="auto"/>
      </w:pBdr>
      <w:shd w:val="clear" w:color="000000" w:fill="FFA3A5"/>
      <w:spacing w:before="100" w:beforeAutospacing="1" w:after="100" w:afterAutospacing="1"/>
      <w:textAlignment w:val="top"/>
    </w:pPr>
    <w:rPr>
      <w:rFonts w:ascii="Times New Roman" w:eastAsia="Times New Roman" w:hAnsi="Times New Roman" w:cs="Times New Roman"/>
      <w:color w:val="000000"/>
      <w:sz w:val="32"/>
      <w:szCs w:val="32"/>
      <w:lang w:eastAsia="en-GB"/>
    </w:rPr>
  </w:style>
  <w:style w:type="paragraph" w:customStyle="1" w:styleId="xl136">
    <w:name w:val="xl136"/>
    <w:basedOn w:val="Normal"/>
    <w:rsid w:val="00FF2B55"/>
    <w:pPr>
      <w:pBdr>
        <w:top w:val="single" w:sz="4" w:space="0" w:color="auto"/>
        <w:left w:val="single" w:sz="4" w:space="0" w:color="auto"/>
        <w:bottom w:val="single" w:sz="4" w:space="0" w:color="auto"/>
      </w:pBdr>
      <w:shd w:val="clear" w:color="000000" w:fill="E2EFDA"/>
      <w:spacing w:before="100" w:beforeAutospacing="1" w:after="100" w:afterAutospacing="1"/>
      <w:textAlignment w:val="top"/>
    </w:pPr>
    <w:rPr>
      <w:rFonts w:ascii="Calibri" w:eastAsia="Times New Roman" w:hAnsi="Calibri" w:cs="Calibri"/>
      <w:color w:val="000000"/>
      <w:sz w:val="32"/>
      <w:szCs w:val="32"/>
      <w:lang w:eastAsia="en-GB"/>
    </w:rPr>
  </w:style>
  <w:style w:type="paragraph" w:customStyle="1" w:styleId="xl137">
    <w:name w:val="xl137"/>
    <w:basedOn w:val="Normal"/>
    <w:rsid w:val="00FF2B55"/>
    <w:pPr>
      <w:pBdr>
        <w:top w:val="single" w:sz="4" w:space="0" w:color="000000"/>
        <w:left w:val="single" w:sz="4" w:space="0" w:color="000000"/>
        <w:bottom w:val="single" w:sz="4" w:space="0" w:color="000000"/>
        <w:right w:val="single" w:sz="4" w:space="0" w:color="000000"/>
      </w:pBdr>
      <w:shd w:val="clear" w:color="000000" w:fill="E2EFDA"/>
      <w:spacing w:before="100" w:beforeAutospacing="1" w:after="100" w:afterAutospacing="1"/>
      <w:textAlignment w:val="top"/>
    </w:pPr>
    <w:rPr>
      <w:rFonts w:ascii="Calibri" w:eastAsia="Times New Roman" w:hAnsi="Calibri" w:cs="Calibri"/>
      <w:color w:val="000000"/>
      <w:sz w:val="32"/>
      <w:szCs w:val="32"/>
      <w:lang w:eastAsia="en-GB"/>
    </w:rPr>
  </w:style>
  <w:style w:type="paragraph" w:customStyle="1" w:styleId="xl138">
    <w:name w:val="xl138"/>
    <w:basedOn w:val="Normal"/>
    <w:rsid w:val="00FF2B55"/>
    <w:pPr>
      <w:pBdr>
        <w:top w:val="single" w:sz="4" w:space="0" w:color="000000"/>
        <w:left w:val="single" w:sz="4" w:space="0" w:color="000000"/>
        <w:right w:val="single" w:sz="4" w:space="0" w:color="000000"/>
      </w:pBdr>
      <w:shd w:val="clear" w:color="000000" w:fill="E2EFDA"/>
      <w:spacing w:before="100" w:beforeAutospacing="1" w:after="100" w:afterAutospacing="1"/>
      <w:textAlignment w:val="top"/>
    </w:pPr>
    <w:rPr>
      <w:rFonts w:ascii="Calibri" w:eastAsia="Times New Roman" w:hAnsi="Calibri" w:cs="Calibri"/>
      <w:color w:val="000000"/>
      <w:sz w:val="32"/>
      <w:szCs w:val="32"/>
      <w:lang w:eastAsia="en-GB"/>
    </w:rPr>
  </w:style>
  <w:style w:type="paragraph" w:customStyle="1" w:styleId="xl139">
    <w:name w:val="xl139"/>
    <w:basedOn w:val="Normal"/>
    <w:rsid w:val="00FF2B55"/>
    <w:pPr>
      <w:pBdr>
        <w:top w:val="single" w:sz="4" w:space="0" w:color="auto"/>
        <w:left w:val="single" w:sz="4" w:space="0" w:color="auto"/>
      </w:pBdr>
      <w:shd w:val="clear" w:color="000000" w:fill="E2EFDA"/>
      <w:spacing w:before="100" w:beforeAutospacing="1" w:after="100" w:afterAutospacing="1"/>
      <w:textAlignment w:val="top"/>
    </w:pPr>
    <w:rPr>
      <w:rFonts w:ascii="Calibri" w:eastAsia="Times New Roman" w:hAnsi="Calibri" w:cs="Calibri"/>
      <w:color w:val="000000"/>
      <w:sz w:val="32"/>
      <w:szCs w:val="32"/>
      <w:lang w:eastAsia="en-GB"/>
    </w:rPr>
  </w:style>
  <w:style w:type="paragraph" w:customStyle="1" w:styleId="xl140">
    <w:name w:val="xl140"/>
    <w:basedOn w:val="Normal"/>
    <w:rsid w:val="00FF2B55"/>
    <w:pPr>
      <w:pBdr>
        <w:top w:val="single" w:sz="4" w:space="0" w:color="auto"/>
        <w:left w:val="single" w:sz="4" w:space="0" w:color="auto"/>
        <w:right w:val="single" w:sz="4" w:space="0" w:color="auto"/>
      </w:pBdr>
      <w:shd w:val="clear" w:color="000000" w:fill="E2EFDA"/>
      <w:spacing w:before="100" w:beforeAutospacing="1" w:after="100" w:afterAutospacing="1"/>
      <w:textAlignment w:val="top"/>
    </w:pPr>
    <w:rPr>
      <w:rFonts w:ascii="Calibri" w:eastAsia="Times New Roman" w:hAnsi="Calibri" w:cs="Calibri"/>
      <w:color w:val="000000"/>
      <w:sz w:val="32"/>
      <w:szCs w:val="32"/>
      <w:lang w:eastAsia="en-GB"/>
    </w:rPr>
  </w:style>
  <w:style w:type="paragraph" w:customStyle="1" w:styleId="xl141">
    <w:name w:val="xl141"/>
    <w:basedOn w:val="Normal"/>
    <w:rsid w:val="00FF2B55"/>
    <w:pPr>
      <w:pBdr>
        <w:top w:val="single" w:sz="4" w:space="0" w:color="auto"/>
        <w:left w:val="single" w:sz="4" w:space="0" w:color="auto"/>
        <w:bottom w:val="single" w:sz="4" w:space="0" w:color="auto"/>
      </w:pBdr>
      <w:shd w:val="clear" w:color="000000" w:fill="E2EFDA"/>
      <w:spacing w:before="100" w:beforeAutospacing="1" w:after="100" w:afterAutospacing="1"/>
      <w:textAlignment w:val="top"/>
    </w:pPr>
    <w:rPr>
      <w:rFonts w:ascii="Times New Roman" w:eastAsia="Times New Roman" w:hAnsi="Times New Roman" w:cs="Times New Roman"/>
      <w:sz w:val="32"/>
      <w:szCs w:val="32"/>
      <w:lang w:eastAsia="en-GB"/>
    </w:rPr>
  </w:style>
  <w:style w:type="paragraph" w:customStyle="1" w:styleId="xl142">
    <w:name w:val="xl142"/>
    <w:basedOn w:val="Normal"/>
    <w:rsid w:val="00FF2B55"/>
    <w:pPr>
      <w:pBdr>
        <w:left w:val="single" w:sz="4" w:space="0" w:color="auto"/>
        <w:bottom w:val="single" w:sz="4" w:space="0" w:color="auto"/>
      </w:pBdr>
      <w:shd w:val="clear" w:color="000000" w:fill="E2EFDA"/>
      <w:spacing w:before="100" w:beforeAutospacing="1" w:after="100" w:afterAutospacing="1"/>
      <w:textAlignment w:val="top"/>
    </w:pPr>
    <w:rPr>
      <w:rFonts w:ascii="Times New Roman" w:eastAsia="Times New Roman" w:hAnsi="Times New Roman" w:cs="Times New Roman"/>
      <w:color w:val="000000"/>
      <w:sz w:val="32"/>
      <w:szCs w:val="32"/>
      <w:lang w:eastAsia="en-GB"/>
    </w:rPr>
  </w:style>
  <w:style w:type="paragraph" w:customStyle="1" w:styleId="xl143">
    <w:name w:val="xl143"/>
    <w:basedOn w:val="Normal"/>
    <w:rsid w:val="00FF2B55"/>
    <w:pPr>
      <w:pBdr>
        <w:top w:val="single" w:sz="4" w:space="0" w:color="auto"/>
        <w:bottom w:val="single" w:sz="4" w:space="0" w:color="auto"/>
        <w:right w:val="single" w:sz="4" w:space="0" w:color="auto"/>
      </w:pBdr>
      <w:shd w:val="clear" w:color="000000" w:fill="FFA3A5"/>
      <w:spacing w:before="100" w:beforeAutospacing="1" w:after="100" w:afterAutospacing="1"/>
      <w:textAlignment w:val="top"/>
    </w:pPr>
    <w:rPr>
      <w:rFonts w:ascii="Times New Roman" w:eastAsia="Times New Roman" w:hAnsi="Times New Roman" w:cs="Times New Roman"/>
      <w:b/>
      <w:bCs/>
      <w:sz w:val="32"/>
      <w:szCs w:val="32"/>
      <w:lang w:eastAsia="en-GB"/>
    </w:rPr>
  </w:style>
  <w:style w:type="paragraph" w:customStyle="1" w:styleId="xl144">
    <w:name w:val="xl144"/>
    <w:basedOn w:val="Normal"/>
    <w:rsid w:val="00FF2B55"/>
    <w:pPr>
      <w:pBdr>
        <w:top w:val="single" w:sz="4" w:space="0" w:color="000000"/>
        <w:left w:val="single" w:sz="4" w:space="0" w:color="000000"/>
        <w:bottom w:val="single" w:sz="4" w:space="0" w:color="000000"/>
      </w:pBdr>
      <w:shd w:val="clear" w:color="000000" w:fill="FFA3A5"/>
      <w:spacing w:before="100" w:beforeAutospacing="1" w:after="100" w:afterAutospacing="1"/>
      <w:textAlignment w:val="top"/>
    </w:pPr>
    <w:rPr>
      <w:rFonts w:ascii="Times New Roman" w:eastAsia="Times New Roman" w:hAnsi="Times New Roman" w:cs="Times New Roman"/>
      <w:b/>
      <w:bCs/>
      <w:sz w:val="32"/>
      <w:szCs w:val="32"/>
      <w:lang w:eastAsia="en-GB"/>
    </w:rPr>
  </w:style>
  <w:style w:type="paragraph" w:customStyle="1" w:styleId="xl145">
    <w:name w:val="xl145"/>
    <w:basedOn w:val="Normal"/>
    <w:rsid w:val="00FF2B55"/>
    <w:pPr>
      <w:pBdr>
        <w:top w:val="single" w:sz="4" w:space="0" w:color="000000"/>
        <w:left w:val="single" w:sz="4" w:space="0" w:color="000000"/>
        <w:bottom w:val="single" w:sz="4" w:space="0" w:color="000000"/>
        <w:right w:val="single" w:sz="4" w:space="0" w:color="000000"/>
      </w:pBdr>
      <w:shd w:val="clear" w:color="000000" w:fill="E2EFDA"/>
      <w:spacing w:before="100" w:beforeAutospacing="1" w:after="100" w:afterAutospacing="1"/>
      <w:textAlignment w:val="top"/>
    </w:pPr>
    <w:rPr>
      <w:rFonts w:ascii="Times New Roman" w:eastAsia="Times New Roman" w:hAnsi="Times New Roman" w:cs="Times New Roman"/>
      <w:color w:val="000000"/>
      <w:sz w:val="32"/>
      <w:szCs w:val="32"/>
      <w:lang w:eastAsia="en-GB"/>
    </w:rPr>
  </w:style>
  <w:style w:type="paragraph" w:customStyle="1" w:styleId="xl146">
    <w:name w:val="xl146"/>
    <w:basedOn w:val="Normal"/>
    <w:rsid w:val="00FF2B55"/>
    <w:pPr>
      <w:pBdr>
        <w:top w:val="single" w:sz="4" w:space="0" w:color="000000"/>
        <w:left w:val="single" w:sz="4" w:space="0" w:color="000000"/>
      </w:pBdr>
      <w:shd w:val="clear" w:color="000000" w:fill="E2EFDA"/>
      <w:spacing w:before="100" w:beforeAutospacing="1" w:after="100" w:afterAutospacing="1"/>
      <w:textAlignment w:val="top"/>
    </w:pPr>
    <w:rPr>
      <w:rFonts w:ascii="Times New Roman" w:eastAsia="Times New Roman" w:hAnsi="Times New Roman" w:cs="Times New Roman"/>
      <w:sz w:val="32"/>
      <w:szCs w:val="32"/>
      <w:lang w:eastAsia="en-GB"/>
    </w:rPr>
  </w:style>
  <w:style w:type="paragraph" w:customStyle="1" w:styleId="xl147">
    <w:name w:val="xl147"/>
    <w:basedOn w:val="Normal"/>
    <w:rsid w:val="00FF2B55"/>
    <w:pPr>
      <w:shd w:val="clear" w:color="000000" w:fill="EDEDED"/>
      <w:spacing w:before="100" w:beforeAutospacing="1" w:after="100" w:afterAutospacing="1"/>
      <w:textAlignment w:val="top"/>
    </w:pPr>
    <w:rPr>
      <w:rFonts w:ascii="Times New Roman" w:eastAsia="Times New Roman" w:hAnsi="Times New Roman" w:cs="Times New Roman"/>
      <w:color w:val="000000"/>
      <w:sz w:val="32"/>
      <w:szCs w:val="32"/>
      <w:lang w:eastAsia="en-GB"/>
    </w:rPr>
  </w:style>
  <w:style w:type="paragraph" w:customStyle="1" w:styleId="xl148">
    <w:name w:val="xl148"/>
    <w:basedOn w:val="Normal"/>
    <w:rsid w:val="00FF2B55"/>
    <w:pPr>
      <w:shd w:val="clear" w:color="000000" w:fill="EDEDED"/>
      <w:spacing w:before="100" w:beforeAutospacing="1" w:after="100" w:afterAutospacing="1"/>
    </w:pPr>
    <w:rPr>
      <w:rFonts w:ascii="Times New Roman" w:eastAsia="Times New Roman" w:hAnsi="Times New Roman" w:cs="Times New Roman"/>
      <w:sz w:val="32"/>
      <w:szCs w:val="32"/>
      <w:lang w:eastAsia="en-GB"/>
    </w:rPr>
  </w:style>
  <w:style w:type="paragraph" w:customStyle="1" w:styleId="xl149">
    <w:name w:val="xl149"/>
    <w:basedOn w:val="Normal"/>
    <w:rsid w:val="00FF2B55"/>
    <w:pPr>
      <w:pBdr>
        <w:left w:val="single" w:sz="4" w:space="0" w:color="000000"/>
      </w:pBdr>
      <w:shd w:val="clear" w:color="000000" w:fill="E2EFDA"/>
      <w:spacing w:before="100" w:beforeAutospacing="1" w:after="100" w:afterAutospacing="1"/>
      <w:textAlignment w:val="top"/>
    </w:pPr>
    <w:rPr>
      <w:rFonts w:ascii="Times New Roman" w:eastAsia="Times New Roman" w:hAnsi="Times New Roman" w:cs="Times New Roman"/>
      <w:sz w:val="32"/>
      <w:szCs w:val="32"/>
      <w:lang w:eastAsia="en-GB"/>
    </w:rPr>
  </w:style>
  <w:style w:type="paragraph" w:customStyle="1" w:styleId="xl150">
    <w:name w:val="xl150"/>
    <w:basedOn w:val="Normal"/>
    <w:rsid w:val="00FF2B5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top"/>
    </w:pPr>
    <w:rPr>
      <w:rFonts w:ascii="Times New Roman" w:eastAsia="Times New Roman" w:hAnsi="Times New Roman" w:cs="Times New Roman"/>
      <w:b/>
      <w:bCs/>
      <w:sz w:val="32"/>
      <w:szCs w:val="32"/>
      <w:lang w:eastAsia="en-GB"/>
    </w:rPr>
  </w:style>
  <w:style w:type="paragraph" w:customStyle="1" w:styleId="xl151">
    <w:name w:val="xl151"/>
    <w:basedOn w:val="Normal"/>
    <w:rsid w:val="00FF2B55"/>
    <w:pPr>
      <w:pBdr>
        <w:top w:val="single" w:sz="4" w:space="0" w:color="000000"/>
        <w:left w:val="single" w:sz="4" w:space="0" w:color="000000"/>
        <w:bottom w:val="single" w:sz="4" w:space="0" w:color="000000"/>
        <w:right w:val="single" w:sz="4" w:space="0" w:color="000000"/>
      </w:pBdr>
      <w:shd w:val="clear" w:color="000000" w:fill="FFF2CC"/>
      <w:spacing w:before="100" w:beforeAutospacing="1" w:after="100" w:afterAutospacing="1"/>
      <w:textAlignment w:val="top"/>
    </w:pPr>
    <w:rPr>
      <w:rFonts w:ascii="Times New Roman" w:eastAsia="Times New Roman" w:hAnsi="Times New Roman" w:cs="Times New Roman"/>
      <w:b/>
      <w:bCs/>
      <w:sz w:val="32"/>
      <w:szCs w:val="32"/>
      <w:lang w:eastAsia="en-GB"/>
    </w:rPr>
  </w:style>
  <w:style w:type="paragraph" w:customStyle="1" w:styleId="xl152">
    <w:name w:val="xl152"/>
    <w:basedOn w:val="Normal"/>
    <w:rsid w:val="00FF2B55"/>
    <w:pPr>
      <w:shd w:val="clear" w:color="000000" w:fill="E2EFDA"/>
      <w:spacing w:before="100" w:beforeAutospacing="1" w:after="100" w:afterAutospacing="1"/>
      <w:textAlignment w:val="top"/>
    </w:pPr>
    <w:rPr>
      <w:rFonts w:ascii="Times New Roman" w:eastAsia="Times New Roman" w:hAnsi="Times New Roman" w:cs="Times New Roman"/>
      <w:sz w:val="32"/>
      <w:szCs w:val="32"/>
      <w:lang w:eastAsia="en-GB"/>
    </w:rPr>
  </w:style>
  <w:style w:type="paragraph" w:customStyle="1" w:styleId="xl153">
    <w:name w:val="xl153"/>
    <w:basedOn w:val="Normal"/>
    <w:rsid w:val="00FF2B55"/>
    <w:pPr>
      <w:pBdr>
        <w:top w:val="single" w:sz="4" w:space="0" w:color="auto"/>
        <w:left w:val="single" w:sz="4" w:space="0" w:color="auto"/>
        <w:right w:val="single" w:sz="4" w:space="0" w:color="000000"/>
      </w:pBdr>
      <w:shd w:val="clear" w:color="000000" w:fill="FFA3A5"/>
      <w:spacing w:before="100" w:beforeAutospacing="1" w:after="100" w:afterAutospacing="1"/>
      <w:textAlignment w:val="top"/>
    </w:pPr>
    <w:rPr>
      <w:rFonts w:ascii="Times New Roman" w:eastAsia="Times New Roman" w:hAnsi="Times New Roman" w:cs="Times New Roman"/>
      <w:b/>
      <w:bCs/>
      <w:sz w:val="32"/>
      <w:szCs w:val="32"/>
      <w:lang w:eastAsia="en-GB"/>
    </w:rPr>
  </w:style>
  <w:style w:type="paragraph" w:customStyle="1" w:styleId="xl154">
    <w:name w:val="xl154"/>
    <w:basedOn w:val="Normal"/>
    <w:rsid w:val="00FF2B55"/>
    <w:pPr>
      <w:pBdr>
        <w:left w:val="single" w:sz="4" w:space="0" w:color="auto"/>
        <w:bottom w:val="single" w:sz="4" w:space="0" w:color="auto"/>
        <w:right w:val="single" w:sz="4" w:space="0" w:color="000000"/>
      </w:pBdr>
      <w:shd w:val="clear" w:color="000000" w:fill="FFA3A5"/>
      <w:spacing w:before="100" w:beforeAutospacing="1" w:after="100" w:afterAutospacing="1"/>
      <w:textAlignment w:val="top"/>
    </w:pPr>
    <w:rPr>
      <w:rFonts w:ascii="Times New Roman" w:eastAsia="Times New Roman" w:hAnsi="Times New Roman" w:cs="Times New Roman"/>
      <w:sz w:val="32"/>
      <w:szCs w:val="32"/>
      <w:lang w:eastAsia="en-GB"/>
    </w:rPr>
  </w:style>
  <w:style w:type="paragraph" w:customStyle="1" w:styleId="xl155">
    <w:name w:val="xl155"/>
    <w:basedOn w:val="Normal"/>
    <w:rsid w:val="00FF2B55"/>
    <w:pPr>
      <w:pBdr>
        <w:left w:val="single" w:sz="4" w:space="0" w:color="000000"/>
        <w:right w:val="single" w:sz="4" w:space="0" w:color="auto"/>
      </w:pBdr>
      <w:shd w:val="clear" w:color="000000" w:fill="FFF2CC"/>
      <w:spacing w:before="100" w:beforeAutospacing="1" w:after="100" w:afterAutospacing="1"/>
      <w:textAlignment w:val="top"/>
    </w:pPr>
    <w:rPr>
      <w:rFonts w:ascii="Times New Roman" w:eastAsia="Times New Roman" w:hAnsi="Times New Roman" w:cs="Times New Roman"/>
      <w:sz w:val="32"/>
      <w:szCs w:val="32"/>
      <w:lang w:eastAsia="en-GB"/>
    </w:rPr>
  </w:style>
  <w:style w:type="paragraph" w:customStyle="1" w:styleId="xl156">
    <w:name w:val="xl156"/>
    <w:basedOn w:val="Normal"/>
    <w:rsid w:val="00FF2B55"/>
    <w:pPr>
      <w:pBdr>
        <w:left w:val="single" w:sz="4" w:space="0" w:color="000000"/>
        <w:bottom w:val="single" w:sz="4" w:space="0" w:color="000000"/>
        <w:right w:val="single" w:sz="4" w:space="0" w:color="auto"/>
      </w:pBdr>
      <w:shd w:val="clear" w:color="000000" w:fill="FFF2CC"/>
      <w:spacing w:before="100" w:beforeAutospacing="1" w:after="100" w:afterAutospacing="1"/>
      <w:textAlignment w:val="top"/>
    </w:pPr>
    <w:rPr>
      <w:rFonts w:ascii="Times New Roman" w:eastAsia="Times New Roman" w:hAnsi="Times New Roman" w:cs="Times New Roman"/>
      <w:sz w:val="32"/>
      <w:szCs w:val="32"/>
      <w:lang w:eastAsia="en-GB"/>
    </w:rPr>
  </w:style>
  <w:style w:type="paragraph" w:customStyle="1" w:styleId="xl157">
    <w:name w:val="xl157"/>
    <w:basedOn w:val="Normal"/>
    <w:rsid w:val="00FF2B55"/>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textAlignment w:val="top"/>
    </w:pPr>
    <w:rPr>
      <w:rFonts w:ascii="Times New Roman" w:eastAsia="Times New Roman" w:hAnsi="Times New Roman" w:cs="Times New Roman"/>
      <w:sz w:val="32"/>
      <w:szCs w:val="32"/>
      <w:lang w:eastAsia="en-GB"/>
    </w:rPr>
  </w:style>
  <w:style w:type="paragraph" w:customStyle="1" w:styleId="xl158">
    <w:name w:val="xl158"/>
    <w:basedOn w:val="Normal"/>
    <w:rsid w:val="00FF2B5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top"/>
    </w:pPr>
    <w:rPr>
      <w:rFonts w:ascii="Times New Roman" w:eastAsia="Times New Roman" w:hAnsi="Times New Roman" w:cs="Times New Roman"/>
      <w:sz w:val="32"/>
      <w:szCs w:val="32"/>
      <w:lang w:eastAsia="en-GB"/>
    </w:rPr>
  </w:style>
  <w:style w:type="paragraph" w:customStyle="1" w:styleId="xl159">
    <w:name w:val="xl159"/>
    <w:basedOn w:val="Normal"/>
    <w:rsid w:val="00FF2B5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top"/>
    </w:pPr>
    <w:rPr>
      <w:rFonts w:ascii="Calibri" w:eastAsia="Times New Roman" w:hAnsi="Calibri" w:cs="Calibri"/>
      <w:sz w:val="32"/>
      <w:szCs w:val="32"/>
      <w:lang w:eastAsia="en-GB"/>
    </w:rPr>
  </w:style>
  <w:style w:type="paragraph" w:customStyle="1" w:styleId="xl160">
    <w:name w:val="xl160"/>
    <w:basedOn w:val="Normal"/>
    <w:rsid w:val="00FF2B55"/>
    <w:pPr>
      <w:pBdr>
        <w:top w:val="single" w:sz="4" w:space="0" w:color="auto"/>
        <w:left w:val="single" w:sz="4" w:space="0" w:color="auto"/>
        <w:right w:val="single" w:sz="4" w:space="0" w:color="000000"/>
      </w:pBdr>
      <w:shd w:val="clear" w:color="000000" w:fill="FFF2CC"/>
      <w:spacing w:before="100" w:beforeAutospacing="1" w:after="100" w:afterAutospacing="1"/>
      <w:textAlignment w:val="top"/>
    </w:pPr>
    <w:rPr>
      <w:rFonts w:ascii="Times New Roman" w:eastAsia="Times New Roman" w:hAnsi="Times New Roman" w:cs="Times New Roman"/>
      <w:sz w:val="32"/>
      <w:szCs w:val="32"/>
      <w:lang w:eastAsia="en-GB"/>
    </w:rPr>
  </w:style>
  <w:style w:type="paragraph" w:customStyle="1" w:styleId="xl161">
    <w:name w:val="xl161"/>
    <w:basedOn w:val="Normal"/>
    <w:rsid w:val="00FF2B55"/>
    <w:pPr>
      <w:pBdr>
        <w:left w:val="single" w:sz="4" w:space="0" w:color="auto"/>
        <w:right w:val="single" w:sz="4" w:space="0" w:color="000000"/>
      </w:pBdr>
      <w:shd w:val="clear" w:color="000000" w:fill="FFF2CC"/>
      <w:spacing w:before="100" w:beforeAutospacing="1" w:after="100" w:afterAutospacing="1"/>
      <w:textAlignment w:val="top"/>
    </w:pPr>
    <w:rPr>
      <w:rFonts w:ascii="Times New Roman" w:eastAsia="Times New Roman" w:hAnsi="Times New Roman" w:cs="Times New Roman"/>
      <w:sz w:val="32"/>
      <w:szCs w:val="32"/>
      <w:lang w:eastAsia="en-GB"/>
    </w:rPr>
  </w:style>
  <w:style w:type="paragraph" w:customStyle="1" w:styleId="xl162">
    <w:name w:val="xl162"/>
    <w:basedOn w:val="Normal"/>
    <w:rsid w:val="00FF2B55"/>
    <w:pPr>
      <w:pBdr>
        <w:left w:val="single" w:sz="4" w:space="0" w:color="auto"/>
        <w:bottom w:val="single" w:sz="4" w:space="0" w:color="auto"/>
        <w:right w:val="single" w:sz="4" w:space="0" w:color="000000"/>
      </w:pBdr>
      <w:shd w:val="clear" w:color="000000" w:fill="FFF2CC"/>
      <w:spacing w:before="100" w:beforeAutospacing="1" w:after="100" w:afterAutospacing="1"/>
      <w:textAlignment w:val="top"/>
    </w:pPr>
    <w:rPr>
      <w:rFonts w:ascii="Times New Roman" w:eastAsia="Times New Roman" w:hAnsi="Times New Roman" w:cs="Times New Roman"/>
      <w:sz w:val="32"/>
      <w:szCs w:val="32"/>
      <w:lang w:eastAsia="en-GB"/>
    </w:rPr>
  </w:style>
  <w:style w:type="paragraph" w:customStyle="1" w:styleId="xl163">
    <w:name w:val="xl163"/>
    <w:basedOn w:val="Normal"/>
    <w:rsid w:val="00FF2B55"/>
    <w:pPr>
      <w:pBdr>
        <w:top w:val="single" w:sz="4" w:space="0" w:color="000000"/>
        <w:left w:val="single" w:sz="4" w:space="0" w:color="000000"/>
        <w:right w:val="single" w:sz="4" w:space="0" w:color="auto"/>
      </w:pBdr>
      <w:shd w:val="clear" w:color="000000" w:fill="E2EFDA"/>
      <w:spacing w:before="100" w:beforeAutospacing="1" w:after="100" w:afterAutospacing="1"/>
      <w:textAlignment w:val="top"/>
    </w:pPr>
    <w:rPr>
      <w:rFonts w:ascii="Times New Roman" w:eastAsia="Times New Roman" w:hAnsi="Times New Roman" w:cs="Times New Roman"/>
      <w:sz w:val="32"/>
      <w:szCs w:val="32"/>
      <w:lang w:eastAsia="en-GB"/>
    </w:rPr>
  </w:style>
  <w:style w:type="paragraph" w:customStyle="1" w:styleId="xl164">
    <w:name w:val="xl164"/>
    <w:basedOn w:val="Normal"/>
    <w:rsid w:val="00FF2B55"/>
    <w:pPr>
      <w:pBdr>
        <w:left w:val="single" w:sz="4" w:space="0" w:color="000000"/>
        <w:right w:val="single" w:sz="4" w:space="0" w:color="auto"/>
      </w:pBdr>
      <w:shd w:val="clear" w:color="000000" w:fill="E2EFDA"/>
      <w:spacing w:before="100" w:beforeAutospacing="1" w:after="100" w:afterAutospacing="1"/>
      <w:textAlignment w:val="top"/>
    </w:pPr>
    <w:rPr>
      <w:rFonts w:ascii="Times New Roman" w:eastAsia="Times New Roman" w:hAnsi="Times New Roman" w:cs="Times New Roman"/>
      <w:sz w:val="32"/>
      <w:szCs w:val="32"/>
      <w:lang w:eastAsia="en-GB"/>
    </w:rPr>
  </w:style>
  <w:style w:type="paragraph" w:customStyle="1" w:styleId="xl165">
    <w:name w:val="xl165"/>
    <w:basedOn w:val="Normal"/>
    <w:rsid w:val="00FF2B55"/>
    <w:pPr>
      <w:pBdr>
        <w:left w:val="single" w:sz="4" w:space="0" w:color="000000"/>
        <w:bottom w:val="single" w:sz="4" w:space="0" w:color="000000"/>
        <w:right w:val="single" w:sz="4" w:space="0" w:color="auto"/>
      </w:pBdr>
      <w:shd w:val="clear" w:color="000000" w:fill="E2EFDA"/>
      <w:spacing w:before="100" w:beforeAutospacing="1" w:after="100" w:afterAutospacing="1"/>
      <w:textAlignment w:val="top"/>
    </w:pPr>
    <w:rPr>
      <w:rFonts w:ascii="Times New Roman" w:eastAsia="Times New Roman" w:hAnsi="Times New Roman" w:cs="Times New Roman"/>
      <w:sz w:val="32"/>
      <w:szCs w:val="32"/>
      <w:lang w:eastAsia="en-GB"/>
    </w:rPr>
  </w:style>
  <w:style w:type="paragraph" w:customStyle="1" w:styleId="xl166">
    <w:name w:val="xl166"/>
    <w:basedOn w:val="Normal"/>
    <w:rsid w:val="00FF2B55"/>
    <w:pPr>
      <w:pBdr>
        <w:top w:val="single" w:sz="4" w:space="0" w:color="auto"/>
        <w:left w:val="single" w:sz="4" w:space="0" w:color="auto"/>
        <w:right w:val="single" w:sz="4" w:space="0" w:color="auto"/>
      </w:pBdr>
      <w:shd w:val="clear" w:color="000000" w:fill="E2EFDA"/>
      <w:spacing w:before="100" w:beforeAutospacing="1" w:after="100" w:afterAutospacing="1"/>
      <w:textAlignment w:val="top"/>
    </w:pPr>
    <w:rPr>
      <w:rFonts w:ascii="Times New Roman" w:eastAsia="Times New Roman" w:hAnsi="Times New Roman" w:cs="Times New Roman"/>
      <w:sz w:val="32"/>
      <w:szCs w:val="32"/>
      <w:lang w:eastAsia="en-GB"/>
    </w:rPr>
  </w:style>
  <w:style w:type="paragraph" w:customStyle="1" w:styleId="xl167">
    <w:name w:val="xl167"/>
    <w:basedOn w:val="Normal"/>
    <w:rsid w:val="00FF2B55"/>
    <w:pPr>
      <w:pBdr>
        <w:left w:val="single" w:sz="4" w:space="0" w:color="auto"/>
        <w:right w:val="single" w:sz="4" w:space="0" w:color="auto"/>
      </w:pBdr>
      <w:shd w:val="clear" w:color="000000" w:fill="E2EFDA"/>
      <w:spacing w:before="100" w:beforeAutospacing="1" w:after="100" w:afterAutospacing="1"/>
      <w:textAlignment w:val="top"/>
    </w:pPr>
    <w:rPr>
      <w:rFonts w:ascii="Times New Roman" w:eastAsia="Times New Roman" w:hAnsi="Times New Roman" w:cs="Times New Roman"/>
      <w:sz w:val="32"/>
      <w:szCs w:val="32"/>
      <w:lang w:eastAsia="en-GB"/>
    </w:rPr>
  </w:style>
  <w:style w:type="paragraph" w:customStyle="1" w:styleId="xl168">
    <w:name w:val="xl168"/>
    <w:basedOn w:val="Normal"/>
    <w:rsid w:val="00FF2B55"/>
    <w:pPr>
      <w:pBdr>
        <w:left w:val="single" w:sz="4" w:space="0" w:color="auto"/>
        <w:bottom w:val="single" w:sz="4" w:space="0" w:color="auto"/>
        <w:right w:val="single" w:sz="4" w:space="0" w:color="auto"/>
      </w:pBdr>
      <w:shd w:val="clear" w:color="000000" w:fill="E2EFDA"/>
      <w:spacing w:before="100" w:beforeAutospacing="1" w:after="100" w:afterAutospacing="1"/>
      <w:textAlignment w:val="top"/>
    </w:pPr>
    <w:rPr>
      <w:rFonts w:ascii="Times New Roman" w:eastAsia="Times New Roman" w:hAnsi="Times New Roman" w:cs="Times New Roman"/>
      <w:sz w:val="32"/>
      <w:szCs w:val="32"/>
      <w:lang w:eastAsia="en-GB"/>
    </w:rPr>
  </w:style>
  <w:style w:type="paragraph" w:customStyle="1" w:styleId="xl169">
    <w:name w:val="xl169"/>
    <w:basedOn w:val="Normal"/>
    <w:rsid w:val="00FF2B55"/>
    <w:pPr>
      <w:pBdr>
        <w:top w:val="single" w:sz="4" w:space="0" w:color="auto"/>
        <w:left w:val="single" w:sz="4" w:space="0" w:color="auto"/>
        <w:right w:val="single" w:sz="4" w:space="0" w:color="auto"/>
      </w:pBdr>
      <w:shd w:val="clear" w:color="000000" w:fill="FFF2CC"/>
      <w:spacing w:before="100" w:beforeAutospacing="1" w:after="100" w:afterAutospacing="1"/>
      <w:textAlignment w:val="top"/>
    </w:pPr>
    <w:rPr>
      <w:rFonts w:ascii="Times New Roman" w:eastAsia="Times New Roman" w:hAnsi="Times New Roman" w:cs="Times New Roman"/>
      <w:sz w:val="32"/>
      <w:szCs w:val="32"/>
      <w:lang w:eastAsia="en-GB"/>
    </w:rPr>
  </w:style>
  <w:style w:type="paragraph" w:customStyle="1" w:styleId="xl170">
    <w:name w:val="xl170"/>
    <w:basedOn w:val="Normal"/>
    <w:rsid w:val="00FF2B55"/>
    <w:pPr>
      <w:pBdr>
        <w:left w:val="single" w:sz="4" w:space="0" w:color="auto"/>
        <w:right w:val="single" w:sz="4" w:space="0" w:color="auto"/>
      </w:pBdr>
      <w:shd w:val="clear" w:color="000000" w:fill="FFF2CC"/>
      <w:spacing w:before="100" w:beforeAutospacing="1" w:after="100" w:afterAutospacing="1"/>
      <w:textAlignment w:val="top"/>
    </w:pPr>
    <w:rPr>
      <w:rFonts w:ascii="Calibri" w:eastAsia="Times New Roman" w:hAnsi="Calibri" w:cs="Calibri"/>
      <w:color w:val="FF0000"/>
      <w:sz w:val="32"/>
      <w:szCs w:val="32"/>
      <w:lang w:eastAsia="en-GB"/>
    </w:rPr>
  </w:style>
  <w:style w:type="paragraph" w:customStyle="1" w:styleId="xl171">
    <w:name w:val="xl171"/>
    <w:basedOn w:val="Normal"/>
    <w:rsid w:val="00FF2B55"/>
    <w:pPr>
      <w:pBdr>
        <w:left w:val="single" w:sz="4" w:space="0" w:color="auto"/>
        <w:bottom w:val="single" w:sz="4" w:space="0" w:color="auto"/>
        <w:right w:val="single" w:sz="4" w:space="0" w:color="auto"/>
      </w:pBdr>
      <w:shd w:val="clear" w:color="000000" w:fill="FFF2CC"/>
      <w:spacing w:before="100" w:beforeAutospacing="1" w:after="100" w:afterAutospacing="1"/>
      <w:textAlignment w:val="top"/>
    </w:pPr>
    <w:rPr>
      <w:rFonts w:ascii="Calibri" w:eastAsia="Times New Roman" w:hAnsi="Calibri" w:cs="Calibri"/>
      <w:color w:val="FF0000"/>
      <w:sz w:val="32"/>
      <w:szCs w:val="32"/>
      <w:lang w:eastAsia="en-GB"/>
    </w:rPr>
  </w:style>
  <w:style w:type="paragraph" w:customStyle="1" w:styleId="xl172">
    <w:name w:val="xl172"/>
    <w:basedOn w:val="Normal"/>
    <w:rsid w:val="00FF2B55"/>
    <w:pPr>
      <w:pBdr>
        <w:top w:val="single" w:sz="4" w:space="0" w:color="auto"/>
        <w:left w:val="single" w:sz="4" w:space="0" w:color="auto"/>
      </w:pBdr>
      <w:shd w:val="clear" w:color="000000" w:fill="FFA3A5"/>
      <w:spacing w:before="100" w:beforeAutospacing="1" w:after="100" w:afterAutospacing="1"/>
      <w:textAlignment w:val="top"/>
    </w:pPr>
    <w:rPr>
      <w:rFonts w:ascii="Times New Roman" w:eastAsia="Times New Roman" w:hAnsi="Times New Roman" w:cs="Times New Roman"/>
      <w:sz w:val="32"/>
      <w:szCs w:val="32"/>
      <w:lang w:eastAsia="en-GB"/>
    </w:rPr>
  </w:style>
  <w:style w:type="paragraph" w:customStyle="1" w:styleId="xl173">
    <w:name w:val="xl173"/>
    <w:basedOn w:val="Normal"/>
    <w:rsid w:val="00FF2B55"/>
    <w:pPr>
      <w:pBdr>
        <w:left w:val="single" w:sz="4" w:space="0" w:color="auto"/>
      </w:pBdr>
      <w:shd w:val="clear" w:color="000000" w:fill="FFA3A5"/>
      <w:spacing w:before="100" w:beforeAutospacing="1" w:after="100" w:afterAutospacing="1"/>
      <w:textAlignment w:val="top"/>
    </w:pPr>
    <w:rPr>
      <w:rFonts w:ascii="Times New Roman" w:eastAsia="Times New Roman" w:hAnsi="Times New Roman" w:cs="Times New Roman"/>
      <w:sz w:val="32"/>
      <w:szCs w:val="32"/>
      <w:lang w:eastAsia="en-GB"/>
    </w:rPr>
  </w:style>
  <w:style w:type="paragraph" w:customStyle="1" w:styleId="xl174">
    <w:name w:val="xl174"/>
    <w:basedOn w:val="Normal"/>
    <w:rsid w:val="00FF2B55"/>
    <w:pPr>
      <w:pBdr>
        <w:left w:val="single" w:sz="4" w:space="0" w:color="auto"/>
        <w:bottom w:val="single" w:sz="4" w:space="0" w:color="auto"/>
      </w:pBdr>
      <w:shd w:val="clear" w:color="000000" w:fill="FFA3A5"/>
      <w:spacing w:before="100" w:beforeAutospacing="1" w:after="100" w:afterAutospacing="1"/>
      <w:textAlignment w:val="top"/>
    </w:pPr>
    <w:rPr>
      <w:rFonts w:ascii="Times New Roman" w:eastAsia="Times New Roman" w:hAnsi="Times New Roman" w:cs="Times New Roman"/>
      <w:sz w:val="32"/>
      <w:szCs w:val="32"/>
      <w:lang w:eastAsia="en-GB"/>
    </w:rPr>
  </w:style>
  <w:style w:type="paragraph" w:customStyle="1" w:styleId="xl175">
    <w:name w:val="xl175"/>
    <w:basedOn w:val="Normal"/>
    <w:rsid w:val="00FF2B55"/>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textAlignment w:val="top"/>
    </w:pPr>
    <w:rPr>
      <w:rFonts w:ascii="Times New Roman" w:eastAsia="Times New Roman" w:hAnsi="Times New Roman" w:cs="Times New Roman"/>
      <w:sz w:val="32"/>
      <w:szCs w:val="32"/>
      <w:lang w:eastAsia="en-GB"/>
    </w:rPr>
  </w:style>
  <w:style w:type="paragraph" w:customStyle="1" w:styleId="xl176">
    <w:name w:val="xl176"/>
    <w:basedOn w:val="Normal"/>
    <w:rsid w:val="00FF2B55"/>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textAlignment w:val="top"/>
    </w:pPr>
    <w:rPr>
      <w:rFonts w:ascii="Calibri" w:eastAsia="Times New Roman" w:hAnsi="Calibri" w:cs="Calibri"/>
      <w:color w:val="FF0000"/>
      <w:sz w:val="32"/>
      <w:szCs w:val="32"/>
      <w:lang w:eastAsia="en-GB"/>
    </w:rPr>
  </w:style>
  <w:style w:type="paragraph" w:customStyle="1" w:styleId="xl177">
    <w:name w:val="xl177"/>
    <w:basedOn w:val="Normal"/>
    <w:rsid w:val="00FF2B55"/>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textAlignment w:val="top"/>
    </w:pPr>
    <w:rPr>
      <w:rFonts w:ascii="Times New Roman" w:eastAsia="Times New Roman" w:hAnsi="Times New Roman" w:cs="Times New Roman"/>
      <w:color w:val="FF0000"/>
      <w:sz w:val="32"/>
      <w:szCs w:val="32"/>
      <w:lang w:eastAsia="en-GB"/>
    </w:rPr>
  </w:style>
  <w:style w:type="paragraph" w:customStyle="1" w:styleId="xl178">
    <w:name w:val="xl178"/>
    <w:basedOn w:val="Normal"/>
    <w:rsid w:val="00FF2B55"/>
    <w:pPr>
      <w:pBdr>
        <w:top w:val="single" w:sz="4" w:space="0" w:color="auto"/>
        <w:left w:val="single" w:sz="4" w:space="0" w:color="auto"/>
        <w:right w:val="single" w:sz="4" w:space="0" w:color="000000"/>
      </w:pBdr>
      <w:shd w:val="clear" w:color="000000" w:fill="FFA3A5"/>
      <w:spacing w:before="100" w:beforeAutospacing="1" w:after="100" w:afterAutospacing="1"/>
      <w:textAlignment w:val="top"/>
    </w:pPr>
    <w:rPr>
      <w:rFonts w:ascii="Times New Roman" w:eastAsia="Times New Roman" w:hAnsi="Times New Roman" w:cs="Times New Roman"/>
      <w:sz w:val="32"/>
      <w:szCs w:val="32"/>
      <w:lang w:eastAsia="en-GB"/>
    </w:rPr>
  </w:style>
  <w:style w:type="paragraph" w:customStyle="1" w:styleId="xl179">
    <w:name w:val="xl179"/>
    <w:basedOn w:val="Normal"/>
    <w:rsid w:val="00FF2B55"/>
    <w:pPr>
      <w:pBdr>
        <w:left w:val="single" w:sz="4" w:space="0" w:color="auto"/>
        <w:right w:val="single" w:sz="4" w:space="0" w:color="000000"/>
      </w:pBdr>
      <w:shd w:val="clear" w:color="000000" w:fill="FFA3A5"/>
      <w:spacing w:before="100" w:beforeAutospacing="1" w:after="100" w:afterAutospacing="1"/>
      <w:textAlignment w:val="top"/>
    </w:pPr>
    <w:rPr>
      <w:rFonts w:ascii="Times New Roman" w:eastAsia="Times New Roman" w:hAnsi="Times New Roman" w:cs="Times New Roman"/>
      <w:sz w:val="32"/>
      <w:szCs w:val="32"/>
      <w:lang w:eastAsia="en-GB"/>
    </w:rPr>
  </w:style>
  <w:style w:type="paragraph" w:customStyle="1" w:styleId="xl180">
    <w:name w:val="xl180"/>
    <w:basedOn w:val="Normal"/>
    <w:rsid w:val="00FF2B55"/>
    <w:pPr>
      <w:pBdr>
        <w:top w:val="single" w:sz="4" w:space="0" w:color="auto"/>
        <w:left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000000"/>
      <w:sz w:val="32"/>
      <w:szCs w:val="32"/>
      <w:lang w:eastAsia="en-GB"/>
    </w:rPr>
  </w:style>
  <w:style w:type="paragraph" w:customStyle="1" w:styleId="xl181">
    <w:name w:val="xl181"/>
    <w:basedOn w:val="Normal"/>
    <w:rsid w:val="00FF2B55"/>
    <w:pPr>
      <w:pBdr>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000000"/>
      <w:sz w:val="32"/>
      <w:szCs w:val="32"/>
      <w:lang w:eastAsia="en-GB"/>
    </w:rPr>
  </w:style>
  <w:style w:type="paragraph" w:customStyle="1" w:styleId="xl182">
    <w:name w:val="xl182"/>
    <w:basedOn w:val="Normal"/>
    <w:rsid w:val="00FF2B55"/>
    <w:pPr>
      <w:pBdr>
        <w:top w:val="single" w:sz="4" w:space="0" w:color="auto"/>
        <w:left w:val="single" w:sz="4" w:space="0" w:color="auto"/>
        <w:right w:val="single" w:sz="4" w:space="0" w:color="000000"/>
      </w:pBdr>
      <w:shd w:val="clear" w:color="000000" w:fill="E2EFDA"/>
      <w:spacing w:before="100" w:beforeAutospacing="1" w:after="100" w:afterAutospacing="1"/>
      <w:textAlignment w:val="top"/>
    </w:pPr>
    <w:rPr>
      <w:rFonts w:ascii="Times New Roman" w:eastAsia="Times New Roman" w:hAnsi="Times New Roman" w:cs="Times New Roman"/>
      <w:sz w:val="32"/>
      <w:szCs w:val="32"/>
      <w:lang w:eastAsia="en-GB"/>
    </w:rPr>
  </w:style>
  <w:style w:type="paragraph" w:customStyle="1" w:styleId="xl183">
    <w:name w:val="xl183"/>
    <w:basedOn w:val="Normal"/>
    <w:rsid w:val="00FF2B55"/>
    <w:pPr>
      <w:pBdr>
        <w:left w:val="single" w:sz="4" w:space="0" w:color="auto"/>
        <w:bottom w:val="single" w:sz="4" w:space="0" w:color="auto"/>
        <w:right w:val="single" w:sz="4" w:space="0" w:color="000000"/>
      </w:pBdr>
      <w:shd w:val="clear" w:color="000000" w:fill="E2EFDA"/>
      <w:spacing w:before="100" w:beforeAutospacing="1" w:after="100" w:afterAutospacing="1"/>
      <w:textAlignment w:val="top"/>
    </w:pPr>
    <w:rPr>
      <w:rFonts w:ascii="Times New Roman" w:eastAsia="Times New Roman" w:hAnsi="Times New Roman" w:cs="Times New Roman"/>
      <w:sz w:val="32"/>
      <w:szCs w:val="32"/>
      <w:lang w:eastAsia="en-GB"/>
    </w:rPr>
  </w:style>
  <w:style w:type="paragraph" w:customStyle="1" w:styleId="xl184">
    <w:name w:val="xl184"/>
    <w:basedOn w:val="Normal"/>
    <w:rsid w:val="00FF2B55"/>
    <w:pPr>
      <w:pBdr>
        <w:top w:val="single" w:sz="4" w:space="0" w:color="auto"/>
        <w:left w:val="single" w:sz="4" w:space="0" w:color="auto"/>
        <w:right w:val="single" w:sz="4" w:space="0" w:color="auto"/>
      </w:pBdr>
      <w:shd w:val="clear" w:color="000000" w:fill="EDEDED"/>
      <w:spacing w:before="100" w:beforeAutospacing="1" w:after="100" w:afterAutospacing="1"/>
      <w:jc w:val="center"/>
      <w:textAlignment w:val="top"/>
    </w:pPr>
    <w:rPr>
      <w:rFonts w:ascii="Times New Roman" w:eastAsia="Times New Roman" w:hAnsi="Times New Roman" w:cs="Times New Roman"/>
      <w:sz w:val="32"/>
      <w:szCs w:val="32"/>
      <w:lang w:eastAsia="en-GB"/>
    </w:rPr>
  </w:style>
  <w:style w:type="paragraph" w:customStyle="1" w:styleId="xl185">
    <w:name w:val="xl185"/>
    <w:basedOn w:val="Normal"/>
    <w:rsid w:val="00FF2B55"/>
    <w:pPr>
      <w:pBdr>
        <w:left w:val="single" w:sz="4" w:space="0" w:color="auto"/>
        <w:bottom w:val="single" w:sz="4" w:space="0" w:color="auto"/>
        <w:right w:val="single" w:sz="4" w:space="0" w:color="auto"/>
      </w:pBdr>
      <w:shd w:val="clear" w:color="000000" w:fill="EDEDED"/>
      <w:spacing w:before="100" w:beforeAutospacing="1" w:after="100" w:afterAutospacing="1"/>
      <w:jc w:val="center"/>
      <w:textAlignment w:val="top"/>
    </w:pPr>
    <w:rPr>
      <w:rFonts w:ascii="Times New Roman" w:eastAsia="Times New Roman" w:hAnsi="Times New Roman" w:cs="Times New Roman"/>
      <w:sz w:val="32"/>
      <w:szCs w:val="32"/>
      <w:lang w:eastAsia="en-GB"/>
    </w:rPr>
  </w:style>
  <w:style w:type="paragraph" w:customStyle="1" w:styleId="xl186">
    <w:name w:val="xl186"/>
    <w:basedOn w:val="Normal"/>
    <w:rsid w:val="00FF2B55"/>
    <w:pPr>
      <w:pBdr>
        <w:top w:val="single" w:sz="4" w:space="0" w:color="auto"/>
        <w:left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32"/>
      <w:szCs w:val="32"/>
      <w:lang w:eastAsia="en-GB"/>
    </w:rPr>
  </w:style>
  <w:style w:type="paragraph" w:customStyle="1" w:styleId="xl187">
    <w:name w:val="xl187"/>
    <w:basedOn w:val="Normal"/>
    <w:rsid w:val="00FF2B55"/>
    <w:pPr>
      <w:pBdr>
        <w:top w:val="single" w:sz="4" w:space="0" w:color="auto"/>
        <w:left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000000"/>
      <w:sz w:val="32"/>
      <w:szCs w:val="32"/>
      <w:lang w:eastAsia="en-GB"/>
    </w:rPr>
  </w:style>
  <w:style w:type="paragraph" w:customStyle="1" w:styleId="xl188">
    <w:name w:val="xl188"/>
    <w:basedOn w:val="Normal"/>
    <w:rsid w:val="00FF2B55"/>
    <w:pPr>
      <w:pBdr>
        <w:left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000000"/>
      <w:sz w:val="32"/>
      <w:szCs w:val="32"/>
      <w:lang w:eastAsia="en-GB"/>
    </w:rPr>
  </w:style>
  <w:style w:type="paragraph" w:customStyle="1" w:styleId="xl189">
    <w:name w:val="xl189"/>
    <w:basedOn w:val="Normal"/>
    <w:rsid w:val="00FF2B55"/>
    <w:pPr>
      <w:pBdr>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000000"/>
      <w:sz w:val="32"/>
      <w:szCs w:val="32"/>
      <w:lang w:eastAsia="en-GB"/>
    </w:rPr>
  </w:style>
  <w:style w:type="paragraph" w:customStyle="1" w:styleId="xl190">
    <w:name w:val="xl190"/>
    <w:basedOn w:val="Normal"/>
    <w:rsid w:val="00FF2B55"/>
    <w:pPr>
      <w:pBdr>
        <w:top w:val="single" w:sz="4" w:space="0" w:color="auto"/>
        <w:left w:val="single" w:sz="4" w:space="0" w:color="auto"/>
      </w:pBdr>
      <w:shd w:val="clear" w:color="000000" w:fill="FFA3A5"/>
      <w:spacing w:before="100" w:beforeAutospacing="1" w:after="100" w:afterAutospacing="1"/>
      <w:textAlignment w:val="top"/>
    </w:pPr>
    <w:rPr>
      <w:rFonts w:ascii="Times New Roman" w:eastAsia="Times New Roman" w:hAnsi="Times New Roman" w:cs="Times New Roman"/>
      <w:b/>
      <w:bCs/>
      <w:sz w:val="32"/>
      <w:szCs w:val="32"/>
      <w:lang w:eastAsia="en-GB"/>
    </w:rPr>
  </w:style>
  <w:style w:type="paragraph" w:customStyle="1" w:styleId="xl191">
    <w:name w:val="xl191"/>
    <w:basedOn w:val="Normal"/>
    <w:rsid w:val="00FF2B55"/>
    <w:pPr>
      <w:pBdr>
        <w:top w:val="single" w:sz="4" w:space="0" w:color="auto"/>
        <w:left w:val="single" w:sz="4" w:space="0" w:color="auto"/>
        <w:bottom w:val="single" w:sz="4" w:space="0" w:color="auto"/>
        <w:right w:val="single" w:sz="4" w:space="0" w:color="auto"/>
      </w:pBdr>
      <w:shd w:val="clear" w:color="000000" w:fill="FFA3A5"/>
      <w:spacing w:before="100" w:beforeAutospacing="1" w:after="100" w:afterAutospacing="1"/>
      <w:textAlignment w:val="top"/>
    </w:pPr>
    <w:rPr>
      <w:rFonts w:ascii="Times New Roman" w:eastAsia="Times New Roman" w:hAnsi="Times New Roman" w:cs="Times New Roman"/>
      <w:b/>
      <w:bCs/>
      <w:sz w:val="32"/>
      <w:szCs w:val="32"/>
      <w:lang w:eastAsia="en-GB"/>
    </w:rPr>
  </w:style>
  <w:style w:type="paragraph" w:customStyle="1" w:styleId="xl192">
    <w:name w:val="xl192"/>
    <w:basedOn w:val="Normal"/>
    <w:rsid w:val="00FF2B55"/>
    <w:pPr>
      <w:pBdr>
        <w:top w:val="single" w:sz="4" w:space="0" w:color="auto"/>
        <w:left w:val="single" w:sz="4" w:space="0" w:color="auto"/>
        <w:bottom w:val="single" w:sz="4" w:space="0" w:color="auto"/>
        <w:right w:val="single" w:sz="4" w:space="0" w:color="auto"/>
      </w:pBdr>
      <w:shd w:val="clear" w:color="000000" w:fill="FFA3A5"/>
      <w:spacing w:before="100" w:beforeAutospacing="1" w:after="100" w:afterAutospacing="1"/>
      <w:textAlignment w:val="top"/>
    </w:pPr>
    <w:rPr>
      <w:rFonts w:ascii="Times New Roman" w:eastAsia="Times New Roman" w:hAnsi="Times New Roman" w:cs="Times New Roman"/>
      <w:sz w:val="32"/>
      <w:szCs w:val="32"/>
      <w:lang w:eastAsia="en-GB"/>
    </w:rPr>
  </w:style>
  <w:style w:type="paragraph" w:customStyle="1" w:styleId="xl193">
    <w:name w:val="xl193"/>
    <w:basedOn w:val="Normal"/>
    <w:rsid w:val="00FF2B55"/>
    <w:pPr>
      <w:pBdr>
        <w:top w:val="single" w:sz="4" w:space="0" w:color="auto"/>
        <w:left w:val="single" w:sz="4" w:space="0" w:color="auto"/>
        <w:right w:val="single" w:sz="4" w:space="0" w:color="000000"/>
      </w:pBdr>
      <w:shd w:val="clear" w:color="000000" w:fill="FFF2CC"/>
      <w:spacing w:before="100" w:beforeAutospacing="1" w:after="100" w:afterAutospacing="1"/>
      <w:textAlignment w:val="top"/>
    </w:pPr>
    <w:rPr>
      <w:rFonts w:ascii="Times New Roman" w:eastAsia="Times New Roman" w:hAnsi="Times New Roman" w:cs="Times New Roman"/>
      <w:color w:val="000000"/>
      <w:sz w:val="32"/>
      <w:szCs w:val="32"/>
      <w:lang w:eastAsia="en-GB"/>
    </w:rPr>
  </w:style>
  <w:style w:type="paragraph" w:customStyle="1" w:styleId="xl194">
    <w:name w:val="xl194"/>
    <w:basedOn w:val="Normal"/>
    <w:rsid w:val="00FF2B55"/>
    <w:pPr>
      <w:pBdr>
        <w:left w:val="single" w:sz="4" w:space="0" w:color="auto"/>
        <w:bottom w:val="single" w:sz="4" w:space="0" w:color="auto"/>
        <w:right w:val="single" w:sz="4" w:space="0" w:color="000000"/>
      </w:pBdr>
      <w:shd w:val="clear" w:color="000000" w:fill="FFF2CC"/>
      <w:spacing w:before="100" w:beforeAutospacing="1" w:after="100" w:afterAutospacing="1"/>
      <w:textAlignment w:val="top"/>
    </w:pPr>
    <w:rPr>
      <w:rFonts w:ascii="Times New Roman" w:eastAsia="Times New Roman" w:hAnsi="Times New Roman" w:cs="Times New Roman"/>
      <w:color w:val="000000"/>
      <w:sz w:val="32"/>
      <w:szCs w:val="32"/>
      <w:lang w:eastAsia="en-GB"/>
    </w:rPr>
  </w:style>
  <w:style w:type="paragraph" w:customStyle="1" w:styleId="xl195">
    <w:name w:val="xl195"/>
    <w:basedOn w:val="Normal"/>
    <w:rsid w:val="00FF2B55"/>
    <w:pPr>
      <w:pBdr>
        <w:top w:val="single" w:sz="4" w:space="0" w:color="auto"/>
        <w:left w:val="single" w:sz="4" w:space="0" w:color="000000"/>
        <w:right w:val="single" w:sz="4" w:space="0" w:color="auto"/>
      </w:pBdr>
      <w:shd w:val="clear" w:color="000000" w:fill="E2EFDA"/>
      <w:spacing w:before="100" w:beforeAutospacing="1" w:after="100" w:afterAutospacing="1"/>
      <w:textAlignment w:val="top"/>
    </w:pPr>
    <w:rPr>
      <w:rFonts w:ascii="Calibri" w:eastAsia="Times New Roman" w:hAnsi="Calibri" w:cs="Calibri"/>
      <w:color w:val="000000"/>
      <w:sz w:val="32"/>
      <w:szCs w:val="32"/>
      <w:lang w:eastAsia="en-GB"/>
    </w:rPr>
  </w:style>
  <w:style w:type="paragraph" w:customStyle="1" w:styleId="xl196">
    <w:name w:val="xl196"/>
    <w:basedOn w:val="Normal"/>
    <w:rsid w:val="00FF2B55"/>
    <w:pPr>
      <w:pBdr>
        <w:left w:val="single" w:sz="4" w:space="0" w:color="000000"/>
        <w:right w:val="single" w:sz="4" w:space="0" w:color="auto"/>
      </w:pBdr>
      <w:shd w:val="clear" w:color="000000" w:fill="E2EFDA"/>
      <w:spacing w:before="100" w:beforeAutospacing="1" w:after="100" w:afterAutospacing="1"/>
      <w:textAlignment w:val="top"/>
    </w:pPr>
    <w:rPr>
      <w:rFonts w:ascii="Times New Roman" w:eastAsia="Times New Roman" w:hAnsi="Times New Roman" w:cs="Times New Roman"/>
      <w:sz w:val="32"/>
      <w:szCs w:val="32"/>
      <w:lang w:eastAsia="en-GB"/>
    </w:rPr>
  </w:style>
  <w:style w:type="paragraph" w:customStyle="1" w:styleId="xl197">
    <w:name w:val="xl197"/>
    <w:basedOn w:val="Normal"/>
    <w:rsid w:val="00FF2B55"/>
    <w:pPr>
      <w:pBdr>
        <w:top w:val="single" w:sz="4" w:space="0" w:color="auto"/>
        <w:left w:val="single" w:sz="4" w:space="0" w:color="auto"/>
        <w:right w:val="single" w:sz="4" w:space="0" w:color="auto"/>
      </w:pBdr>
      <w:shd w:val="clear" w:color="000000" w:fill="E2EFDA"/>
      <w:spacing w:before="100" w:beforeAutospacing="1" w:after="100" w:afterAutospacing="1"/>
      <w:textAlignment w:val="top"/>
    </w:pPr>
    <w:rPr>
      <w:rFonts w:ascii="Times New Roman" w:eastAsia="Times New Roman" w:hAnsi="Times New Roman" w:cs="Times New Roman"/>
      <w:color w:val="000000"/>
      <w:sz w:val="32"/>
      <w:szCs w:val="32"/>
      <w:lang w:eastAsia="en-GB"/>
    </w:rPr>
  </w:style>
  <w:style w:type="paragraph" w:customStyle="1" w:styleId="xl198">
    <w:name w:val="xl198"/>
    <w:basedOn w:val="Normal"/>
    <w:rsid w:val="00FF2B55"/>
    <w:pPr>
      <w:pBdr>
        <w:left w:val="single" w:sz="4" w:space="0" w:color="auto"/>
        <w:bottom w:val="single" w:sz="4" w:space="0" w:color="auto"/>
        <w:right w:val="single" w:sz="4" w:space="0" w:color="auto"/>
      </w:pBdr>
      <w:shd w:val="clear" w:color="000000" w:fill="E2EFDA"/>
      <w:spacing w:before="100" w:beforeAutospacing="1" w:after="100" w:afterAutospacing="1"/>
      <w:textAlignment w:val="top"/>
    </w:pPr>
    <w:rPr>
      <w:rFonts w:ascii="Times New Roman" w:eastAsia="Times New Roman" w:hAnsi="Times New Roman" w:cs="Times New Roman"/>
      <w:color w:val="000000"/>
      <w:sz w:val="32"/>
      <w:szCs w:val="32"/>
      <w:lang w:eastAsia="en-GB"/>
    </w:rPr>
  </w:style>
  <w:style w:type="paragraph" w:customStyle="1" w:styleId="xl199">
    <w:name w:val="xl199"/>
    <w:basedOn w:val="Normal"/>
    <w:rsid w:val="00FF2B55"/>
    <w:pPr>
      <w:pBdr>
        <w:top w:val="single" w:sz="4" w:space="0" w:color="auto"/>
        <w:left w:val="single" w:sz="4" w:space="0" w:color="auto"/>
        <w:right w:val="single" w:sz="4" w:space="0" w:color="auto"/>
      </w:pBdr>
      <w:shd w:val="clear" w:color="000000" w:fill="E2EFDA"/>
      <w:spacing w:before="100" w:beforeAutospacing="1" w:after="100" w:afterAutospacing="1"/>
      <w:textAlignment w:val="top"/>
    </w:pPr>
    <w:rPr>
      <w:rFonts w:ascii="Times New Roman" w:eastAsia="Times New Roman" w:hAnsi="Times New Roman" w:cs="Times New Roman"/>
      <w:sz w:val="32"/>
      <w:szCs w:val="32"/>
      <w:lang w:eastAsia="en-GB"/>
    </w:rPr>
  </w:style>
  <w:style w:type="paragraph" w:customStyle="1" w:styleId="xl200">
    <w:name w:val="xl200"/>
    <w:basedOn w:val="Normal"/>
    <w:rsid w:val="00FF2B55"/>
    <w:pPr>
      <w:pBdr>
        <w:left w:val="single" w:sz="4" w:space="0" w:color="auto"/>
        <w:bottom w:val="single" w:sz="4" w:space="0" w:color="auto"/>
        <w:right w:val="single" w:sz="4" w:space="0" w:color="auto"/>
      </w:pBdr>
      <w:shd w:val="clear" w:color="000000" w:fill="E2EFDA"/>
      <w:spacing w:before="100" w:beforeAutospacing="1" w:after="100" w:afterAutospacing="1"/>
      <w:textAlignment w:val="top"/>
    </w:pPr>
    <w:rPr>
      <w:rFonts w:ascii="Times New Roman" w:eastAsia="Times New Roman" w:hAnsi="Times New Roman" w:cs="Times New Roman"/>
      <w:color w:val="FF0000"/>
      <w:sz w:val="32"/>
      <w:szCs w:val="32"/>
      <w:lang w:eastAsia="en-GB"/>
    </w:rPr>
  </w:style>
  <w:style w:type="paragraph" w:customStyle="1" w:styleId="TableParagraph">
    <w:name w:val="Table Paragraph"/>
    <w:basedOn w:val="Normal"/>
    <w:uiPriority w:val="1"/>
    <w:qFormat/>
    <w:rsid w:val="00E4243F"/>
    <w:pPr>
      <w:widowControl w:val="0"/>
      <w:autoSpaceDE w:val="0"/>
      <w:autoSpaceDN w:val="0"/>
      <w:spacing w:after="0"/>
    </w:pPr>
    <w:rPr>
      <w:rFonts w:eastAsia="Arial" w:cs="Arial"/>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3735">
      <w:bodyDiv w:val="1"/>
      <w:marLeft w:val="0"/>
      <w:marRight w:val="0"/>
      <w:marTop w:val="0"/>
      <w:marBottom w:val="0"/>
      <w:divBdr>
        <w:top w:val="none" w:sz="0" w:space="0" w:color="auto"/>
        <w:left w:val="none" w:sz="0" w:space="0" w:color="auto"/>
        <w:bottom w:val="none" w:sz="0" w:space="0" w:color="auto"/>
        <w:right w:val="none" w:sz="0" w:space="0" w:color="auto"/>
      </w:divBdr>
    </w:div>
    <w:div w:id="26224142">
      <w:bodyDiv w:val="1"/>
      <w:marLeft w:val="0"/>
      <w:marRight w:val="0"/>
      <w:marTop w:val="0"/>
      <w:marBottom w:val="0"/>
      <w:divBdr>
        <w:top w:val="none" w:sz="0" w:space="0" w:color="auto"/>
        <w:left w:val="none" w:sz="0" w:space="0" w:color="auto"/>
        <w:bottom w:val="none" w:sz="0" w:space="0" w:color="auto"/>
        <w:right w:val="none" w:sz="0" w:space="0" w:color="auto"/>
      </w:divBdr>
    </w:div>
    <w:div w:id="41567300">
      <w:bodyDiv w:val="1"/>
      <w:marLeft w:val="0"/>
      <w:marRight w:val="0"/>
      <w:marTop w:val="0"/>
      <w:marBottom w:val="0"/>
      <w:divBdr>
        <w:top w:val="none" w:sz="0" w:space="0" w:color="auto"/>
        <w:left w:val="none" w:sz="0" w:space="0" w:color="auto"/>
        <w:bottom w:val="none" w:sz="0" w:space="0" w:color="auto"/>
        <w:right w:val="none" w:sz="0" w:space="0" w:color="auto"/>
      </w:divBdr>
    </w:div>
    <w:div w:id="57673933">
      <w:bodyDiv w:val="1"/>
      <w:marLeft w:val="0"/>
      <w:marRight w:val="0"/>
      <w:marTop w:val="0"/>
      <w:marBottom w:val="0"/>
      <w:divBdr>
        <w:top w:val="none" w:sz="0" w:space="0" w:color="auto"/>
        <w:left w:val="none" w:sz="0" w:space="0" w:color="auto"/>
        <w:bottom w:val="none" w:sz="0" w:space="0" w:color="auto"/>
        <w:right w:val="none" w:sz="0" w:space="0" w:color="auto"/>
      </w:divBdr>
    </w:div>
    <w:div w:id="90929075">
      <w:bodyDiv w:val="1"/>
      <w:marLeft w:val="0"/>
      <w:marRight w:val="0"/>
      <w:marTop w:val="0"/>
      <w:marBottom w:val="0"/>
      <w:divBdr>
        <w:top w:val="none" w:sz="0" w:space="0" w:color="auto"/>
        <w:left w:val="none" w:sz="0" w:space="0" w:color="auto"/>
        <w:bottom w:val="none" w:sz="0" w:space="0" w:color="auto"/>
        <w:right w:val="none" w:sz="0" w:space="0" w:color="auto"/>
      </w:divBdr>
    </w:div>
    <w:div w:id="218786933">
      <w:bodyDiv w:val="1"/>
      <w:marLeft w:val="0"/>
      <w:marRight w:val="0"/>
      <w:marTop w:val="0"/>
      <w:marBottom w:val="0"/>
      <w:divBdr>
        <w:top w:val="none" w:sz="0" w:space="0" w:color="auto"/>
        <w:left w:val="none" w:sz="0" w:space="0" w:color="auto"/>
        <w:bottom w:val="none" w:sz="0" w:space="0" w:color="auto"/>
        <w:right w:val="none" w:sz="0" w:space="0" w:color="auto"/>
      </w:divBdr>
    </w:div>
    <w:div w:id="220530429">
      <w:bodyDiv w:val="1"/>
      <w:marLeft w:val="0"/>
      <w:marRight w:val="0"/>
      <w:marTop w:val="0"/>
      <w:marBottom w:val="0"/>
      <w:divBdr>
        <w:top w:val="none" w:sz="0" w:space="0" w:color="auto"/>
        <w:left w:val="none" w:sz="0" w:space="0" w:color="auto"/>
        <w:bottom w:val="none" w:sz="0" w:space="0" w:color="auto"/>
        <w:right w:val="none" w:sz="0" w:space="0" w:color="auto"/>
      </w:divBdr>
    </w:div>
    <w:div w:id="250091038">
      <w:bodyDiv w:val="1"/>
      <w:marLeft w:val="0"/>
      <w:marRight w:val="0"/>
      <w:marTop w:val="0"/>
      <w:marBottom w:val="0"/>
      <w:divBdr>
        <w:top w:val="none" w:sz="0" w:space="0" w:color="auto"/>
        <w:left w:val="none" w:sz="0" w:space="0" w:color="auto"/>
        <w:bottom w:val="none" w:sz="0" w:space="0" w:color="auto"/>
        <w:right w:val="none" w:sz="0" w:space="0" w:color="auto"/>
      </w:divBdr>
    </w:div>
    <w:div w:id="305086738">
      <w:bodyDiv w:val="1"/>
      <w:marLeft w:val="0"/>
      <w:marRight w:val="0"/>
      <w:marTop w:val="0"/>
      <w:marBottom w:val="0"/>
      <w:divBdr>
        <w:top w:val="none" w:sz="0" w:space="0" w:color="auto"/>
        <w:left w:val="none" w:sz="0" w:space="0" w:color="auto"/>
        <w:bottom w:val="none" w:sz="0" w:space="0" w:color="auto"/>
        <w:right w:val="none" w:sz="0" w:space="0" w:color="auto"/>
      </w:divBdr>
    </w:div>
    <w:div w:id="308092658">
      <w:bodyDiv w:val="1"/>
      <w:marLeft w:val="0"/>
      <w:marRight w:val="0"/>
      <w:marTop w:val="0"/>
      <w:marBottom w:val="0"/>
      <w:divBdr>
        <w:top w:val="none" w:sz="0" w:space="0" w:color="auto"/>
        <w:left w:val="none" w:sz="0" w:space="0" w:color="auto"/>
        <w:bottom w:val="none" w:sz="0" w:space="0" w:color="auto"/>
        <w:right w:val="none" w:sz="0" w:space="0" w:color="auto"/>
      </w:divBdr>
    </w:div>
    <w:div w:id="343824919">
      <w:bodyDiv w:val="1"/>
      <w:marLeft w:val="0"/>
      <w:marRight w:val="0"/>
      <w:marTop w:val="0"/>
      <w:marBottom w:val="0"/>
      <w:divBdr>
        <w:top w:val="none" w:sz="0" w:space="0" w:color="auto"/>
        <w:left w:val="none" w:sz="0" w:space="0" w:color="auto"/>
        <w:bottom w:val="none" w:sz="0" w:space="0" w:color="auto"/>
        <w:right w:val="none" w:sz="0" w:space="0" w:color="auto"/>
      </w:divBdr>
    </w:div>
    <w:div w:id="369844720">
      <w:bodyDiv w:val="1"/>
      <w:marLeft w:val="0"/>
      <w:marRight w:val="0"/>
      <w:marTop w:val="0"/>
      <w:marBottom w:val="0"/>
      <w:divBdr>
        <w:top w:val="none" w:sz="0" w:space="0" w:color="auto"/>
        <w:left w:val="none" w:sz="0" w:space="0" w:color="auto"/>
        <w:bottom w:val="none" w:sz="0" w:space="0" w:color="auto"/>
        <w:right w:val="none" w:sz="0" w:space="0" w:color="auto"/>
      </w:divBdr>
    </w:div>
    <w:div w:id="414088349">
      <w:bodyDiv w:val="1"/>
      <w:marLeft w:val="0"/>
      <w:marRight w:val="0"/>
      <w:marTop w:val="0"/>
      <w:marBottom w:val="0"/>
      <w:divBdr>
        <w:top w:val="none" w:sz="0" w:space="0" w:color="auto"/>
        <w:left w:val="none" w:sz="0" w:space="0" w:color="auto"/>
        <w:bottom w:val="none" w:sz="0" w:space="0" w:color="auto"/>
        <w:right w:val="none" w:sz="0" w:space="0" w:color="auto"/>
      </w:divBdr>
    </w:div>
    <w:div w:id="433675288">
      <w:bodyDiv w:val="1"/>
      <w:marLeft w:val="0"/>
      <w:marRight w:val="0"/>
      <w:marTop w:val="0"/>
      <w:marBottom w:val="0"/>
      <w:divBdr>
        <w:top w:val="none" w:sz="0" w:space="0" w:color="auto"/>
        <w:left w:val="none" w:sz="0" w:space="0" w:color="auto"/>
        <w:bottom w:val="none" w:sz="0" w:space="0" w:color="auto"/>
        <w:right w:val="none" w:sz="0" w:space="0" w:color="auto"/>
      </w:divBdr>
    </w:div>
    <w:div w:id="437990939">
      <w:bodyDiv w:val="1"/>
      <w:marLeft w:val="0"/>
      <w:marRight w:val="0"/>
      <w:marTop w:val="0"/>
      <w:marBottom w:val="0"/>
      <w:divBdr>
        <w:top w:val="none" w:sz="0" w:space="0" w:color="auto"/>
        <w:left w:val="none" w:sz="0" w:space="0" w:color="auto"/>
        <w:bottom w:val="none" w:sz="0" w:space="0" w:color="auto"/>
        <w:right w:val="none" w:sz="0" w:space="0" w:color="auto"/>
      </w:divBdr>
    </w:div>
    <w:div w:id="468203517">
      <w:bodyDiv w:val="1"/>
      <w:marLeft w:val="0"/>
      <w:marRight w:val="0"/>
      <w:marTop w:val="0"/>
      <w:marBottom w:val="0"/>
      <w:divBdr>
        <w:top w:val="none" w:sz="0" w:space="0" w:color="auto"/>
        <w:left w:val="none" w:sz="0" w:space="0" w:color="auto"/>
        <w:bottom w:val="none" w:sz="0" w:space="0" w:color="auto"/>
        <w:right w:val="none" w:sz="0" w:space="0" w:color="auto"/>
      </w:divBdr>
    </w:div>
    <w:div w:id="468783391">
      <w:bodyDiv w:val="1"/>
      <w:marLeft w:val="0"/>
      <w:marRight w:val="0"/>
      <w:marTop w:val="0"/>
      <w:marBottom w:val="0"/>
      <w:divBdr>
        <w:top w:val="none" w:sz="0" w:space="0" w:color="auto"/>
        <w:left w:val="none" w:sz="0" w:space="0" w:color="auto"/>
        <w:bottom w:val="none" w:sz="0" w:space="0" w:color="auto"/>
        <w:right w:val="none" w:sz="0" w:space="0" w:color="auto"/>
      </w:divBdr>
    </w:div>
    <w:div w:id="502665956">
      <w:bodyDiv w:val="1"/>
      <w:marLeft w:val="0"/>
      <w:marRight w:val="0"/>
      <w:marTop w:val="0"/>
      <w:marBottom w:val="0"/>
      <w:divBdr>
        <w:top w:val="none" w:sz="0" w:space="0" w:color="auto"/>
        <w:left w:val="none" w:sz="0" w:space="0" w:color="auto"/>
        <w:bottom w:val="none" w:sz="0" w:space="0" w:color="auto"/>
        <w:right w:val="none" w:sz="0" w:space="0" w:color="auto"/>
      </w:divBdr>
    </w:div>
    <w:div w:id="522478477">
      <w:bodyDiv w:val="1"/>
      <w:marLeft w:val="0"/>
      <w:marRight w:val="0"/>
      <w:marTop w:val="0"/>
      <w:marBottom w:val="0"/>
      <w:divBdr>
        <w:top w:val="none" w:sz="0" w:space="0" w:color="auto"/>
        <w:left w:val="none" w:sz="0" w:space="0" w:color="auto"/>
        <w:bottom w:val="none" w:sz="0" w:space="0" w:color="auto"/>
        <w:right w:val="none" w:sz="0" w:space="0" w:color="auto"/>
      </w:divBdr>
    </w:div>
    <w:div w:id="542057568">
      <w:bodyDiv w:val="1"/>
      <w:marLeft w:val="0"/>
      <w:marRight w:val="0"/>
      <w:marTop w:val="0"/>
      <w:marBottom w:val="0"/>
      <w:divBdr>
        <w:top w:val="none" w:sz="0" w:space="0" w:color="auto"/>
        <w:left w:val="none" w:sz="0" w:space="0" w:color="auto"/>
        <w:bottom w:val="none" w:sz="0" w:space="0" w:color="auto"/>
        <w:right w:val="none" w:sz="0" w:space="0" w:color="auto"/>
      </w:divBdr>
    </w:div>
    <w:div w:id="569924988">
      <w:bodyDiv w:val="1"/>
      <w:marLeft w:val="0"/>
      <w:marRight w:val="0"/>
      <w:marTop w:val="0"/>
      <w:marBottom w:val="0"/>
      <w:divBdr>
        <w:top w:val="none" w:sz="0" w:space="0" w:color="auto"/>
        <w:left w:val="none" w:sz="0" w:space="0" w:color="auto"/>
        <w:bottom w:val="none" w:sz="0" w:space="0" w:color="auto"/>
        <w:right w:val="none" w:sz="0" w:space="0" w:color="auto"/>
      </w:divBdr>
    </w:div>
    <w:div w:id="629475236">
      <w:bodyDiv w:val="1"/>
      <w:marLeft w:val="0"/>
      <w:marRight w:val="0"/>
      <w:marTop w:val="0"/>
      <w:marBottom w:val="0"/>
      <w:divBdr>
        <w:top w:val="none" w:sz="0" w:space="0" w:color="auto"/>
        <w:left w:val="none" w:sz="0" w:space="0" w:color="auto"/>
        <w:bottom w:val="none" w:sz="0" w:space="0" w:color="auto"/>
        <w:right w:val="none" w:sz="0" w:space="0" w:color="auto"/>
      </w:divBdr>
    </w:div>
    <w:div w:id="689336215">
      <w:bodyDiv w:val="1"/>
      <w:marLeft w:val="0"/>
      <w:marRight w:val="0"/>
      <w:marTop w:val="0"/>
      <w:marBottom w:val="0"/>
      <w:divBdr>
        <w:top w:val="none" w:sz="0" w:space="0" w:color="auto"/>
        <w:left w:val="none" w:sz="0" w:space="0" w:color="auto"/>
        <w:bottom w:val="none" w:sz="0" w:space="0" w:color="auto"/>
        <w:right w:val="none" w:sz="0" w:space="0" w:color="auto"/>
      </w:divBdr>
    </w:div>
    <w:div w:id="709495361">
      <w:bodyDiv w:val="1"/>
      <w:marLeft w:val="0"/>
      <w:marRight w:val="0"/>
      <w:marTop w:val="0"/>
      <w:marBottom w:val="0"/>
      <w:divBdr>
        <w:top w:val="none" w:sz="0" w:space="0" w:color="auto"/>
        <w:left w:val="none" w:sz="0" w:space="0" w:color="auto"/>
        <w:bottom w:val="none" w:sz="0" w:space="0" w:color="auto"/>
        <w:right w:val="none" w:sz="0" w:space="0" w:color="auto"/>
      </w:divBdr>
    </w:div>
    <w:div w:id="731122777">
      <w:bodyDiv w:val="1"/>
      <w:marLeft w:val="0"/>
      <w:marRight w:val="0"/>
      <w:marTop w:val="0"/>
      <w:marBottom w:val="0"/>
      <w:divBdr>
        <w:top w:val="none" w:sz="0" w:space="0" w:color="auto"/>
        <w:left w:val="none" w:sz="0" w:space="0" w:color="auto"/>
        <w:bottom w:val="none" w:sz="0" w:space="0" w:color="auto"/>
        <w:right w:val="none" w:sz="0" w:space="0" w:color="auto"/>
      </w:divBdr>
    </w:div>
    <w:div w:id="764306307">
      <w:bodyDiv w:val="1"/>
      <w:marLeft w:val="0"/>
      <w:marRight w:val="0"/>
      <w:marTop w:val="0"/>
      <w:marBottom w:val="0"/>
      <w:divBdr>
        <w:top w:val="none" w:sz="0" w:space="0" w:color="auto"/>
        <w:left w:val="none" w:sz="0" w:space="0" w:color="auto"/>
        <w:bottom w:val="none" w:sz="0" w:space="0" w:color="auto"/>
        <w:right w:val="none" w:sz="0" w:space="0" w:color="auto"/>
      </w:divBdr>
    </w:div>
    <w:div w:id="819005127">
      <w:bodyDiv w:val="1"/>
      <w:marLeft w:val="0"/>
      <w:marRight w:val="0"/>
      <w:marTop w:val="0"/>
      <w:marBottom w:val="0"/>
      <w:divBdr>
        <w:top w:val="none" w:sz="0" w:space="0" w:color="auto"/>
        <w:left w:val="none" w:sz="0" w:space="0" w:color="auto"/>
        <w:bottom w:val="none" w:sz="0" w:space="0" w:color="auto"/>
        <w:right w:val="none" w:sz="0" w:space="0" w:color="auto"/>
      </w:divBdr>
    </w:div>
    <w:div w:id="825901533">
      <w:bodyDiv w:val="1"/>
      <w:marLeft w:val="0"/>
      <w:marRight w:val="0"/>
      <w:marTop w:val="0"/>
      <w:marBottom w:val="0"/>
      <w:divBdr>
        <w:top w:val="none" w:sz="0" w:space="0" w:color="auto"/>
        <w:left w:val="none" w:sz="0" w:space="0" w:color="auto"/>
        <w:bottom w:val="none" w:sz="0" w:space="0" w:color="auto"/>
        <w:right w:val="none" w:sz="0" w:space="0" w:color="auto"/>
      </w:divBdr>
    </w:div>
    <w:div w:id="878397799">
      <w:bodyDiv w:val="1"/>
      <w:marLeft w:val="0"/>
      <w:marRight w:val="0"/>
      <w:marTop w:val="0"/>
      <w:marBottom w:val="0"/>
      <w:divBdr>
        <w:top w:val="none" w:sz="0" w:space="0" w:color="auto"/>
        <w:left w:val="none" w:sz="0" w:space="0" w:color="auto"/>
        <w:bottom w:val="none" w:sz="0" w:space="0" w:color="auto"/>
        <w:right w:val="none" w:sz="0" w:space="0" w:color="auto"/>
      </w:divBdr>
    </w:div>
    <w:div w:id="1038506641">
      <w:bodyDiv w:val="1"/>
      <w:marLeft w:val="0"/>
      <w:marRight w:val="0"/>
      <w:marTop w:val="0"/>
      <w:marBottom w:val="0"/>
      <w:divBdr>
        <w:top w:val="none" w:sz="0" w:space="0" w:color="auto"/>
        <w:left w:val="none" w:sz="0" w:space="0" w:color="auto"/>
        <w:bottom w:val="none" w:sz="0" w:space="0" w:color="auto"/>
        <w:right w:val="none" w:sz="0" w:space="0" w:color="auto"/>
      </w:divBdr>
    </w:div>
    <w:div w:id="1061248782">
      <w:bodyDiv w:val="1"/>
      <w:marLeft w:val="0"/>
      <w:marRight w:val="0"/>
      <w:marTop w:val="0"/>
      <w:marBottom w:val="0"/>
      <w:divBdr>
        <w:top w:val="none" w:sz="0" w:space="0" w:color="auto"/>
        <w:left w:val="none" w:sz="0" w:space="0" w:color="auto"/>
        <w:bottom w:val="none" w:sz="0" w:space="0" w:color="auto"/>
        <w:right w:val="none" w:sz="0" w:space="0" w:color="auto"/>
      </w:divBdr>
    </w:div>
    <w:div w:id="1066802451">
      <w:bodyDiv w:val="1"/>
      <w:marLeft w:val="0"/>
      <w:marRight w:val="0"/>
      <w:marTop w:val="0"/>
      <w:marBottom w:val="0"/>
      <w:divBdr>
        <w:top w:val="none" w:sz="0" w:space="0" w:color="auto"/>
        <w:left w:val="none" w:sz="0" w:space="0" w:color="auto"/>
        <w:bottom w:val="none" w:sz="0" w:space="0" w:color="auto"/>
        <w:right w:val="none" w:sz="0" w:space="0" w:color="auto"/>
      </w:divBdr>
    </w:div>
    <w:div w:id="1084760945">
      <w:bodyDiv w:val="1"/>
      <w:marLeft w:val="0"/>
      <w:marRight w:val="0"/>
      <w:marTop w:val="0"/>
      <w:marBottom w:val="0"/>
      <w:divBdr>
        <w:top w:val="none" w:sz="0" w:space="0" w:color="auto"/>
        <w:left w:val="none" w:sz="0" w:space="0" w:color="auto"/>
        <w:bottom w:val="none" w:sz="0" w:space="0" w:color="auto"/>
        <w:right w:val="none" w:sz="0" w:space="0" w:color="auto"/>
      </w:divBdr>
      <w:divsChild>
        <w:div w:id="196158428">
          <w:marLeft w:val="0"/>
          <w:marRight w:val="0"/>
          <w:marTop w:val="0"/>
          <w:marBottom w:val="0"/>
          <w:divBdr>
            <w:top w:val="none" w:sz="0" w:space="0" w:color="auto"/>
            <w:left w:val="none" w:sz="0" w:space="0" w:color="auto"/>
            <w:bottom w:val="none" w:sz="0" w:space="0" w:color="auto"/>
            <w:right w:val="none" w:sz="0" w:space="0" w:color="auto"/>
          </w:divBdr>
        </w:div>
      </w:divsChild>
    </w:div>
    <w:div w:id="1116287715">
      <w:bodyDiv w:val="1"/>
      <w:marLeft w:val="0"/>
      <w:marRight w:val="0"/>
      <w:marTop w:val="0"/>
      <w:marBottom w:val="0"/>
      <w:divBdr>
        <w:top w:val="none" w:sz="0" w:space="0" w:color="auto"/>
        <w:left w:val="none" w:sz="0" w:space="0" w:color="auto"/>
        <w:bottom w:val="none" w:sz="0" w:space="0" w:color="auto"/>
        <w:right w:val="none" w:sz="0" w:space="0" w:color="auto"/>
      </w:divBdr>
    </w:div>
    <w:div w:id="1128669437">
      <w:bodyDiv w:val="1"/>
      <w:marLeft w:val="0"/>
      <w:marRight w:val="0"/>
      <w:marTop w:val="0"/>
      <w:marBottom w:val="0"/>
      <w:divBdr>
        <w:top w:val="none" w:sz="0" w:space="0" w:color="auto"/>
        <w:left w:val="none" w:sz="0" w:space="0" w:color="auto"/>
        <w:bottom w:val="none" w:sz="0" w:space="0" w:color="auto"/>
        <w:right w:val="none" w:sz="0" w:space="0" w:color="auto"/>
      </w:divBdr>
    </w:div>
    <w:div w:id="1175268359">
      <w:bodyDiv w:val="1"/>
      <w:marLeft w:val="0"/>
      <w:marRight w:val="0"/>
      <w:marTop w:val="0"/>
      <w:marBottom w:val="0"/>
      <w:divBdr>
        <w:top w:val="none" w:sz="0" w:space="0" w:color="auto"/>
        <w:left w:val="none" w:sz="0" w:space="0" w:color="auto"/>
        <w:bottom w:val="none" w:sz="0" w:space="0" w:color="auto"/>
        <w:right w:val="none" w:sz="0" w:space="0" w:color="auto"/>
      </w:divBdr>
    </w:div>
    <w:div w:id="1178348045">
      <w:bodyDiv w:val="1"/>
      <w:marLeft w:val="0"/>
      <w:marRight w:val="0"/>
      <w:marTop w:val="0"/>
      <w:marBottom w:val="0"/>
      <w:divBdr>
        <w:top w:val="none" w:sz="0" w:space="0" w:color="auto"/>
        <w:left w:val="none" w:sz="0" w:space="0" w:color="auto"/>
        <w:bottom w:val="none" w:sz="0" w:space="0" w:color="auto"/>
        <w:right w:val="none" w:sz="0" w:space="0" w:color="auto"/>
      </w:divBdr>
    </w:div>
    <w:div w:id="1179344048">
      <w:bodyDiv w:val="1"/>
      <w:marLeft w:val="0"/>
      <w:marRight w:val="0"/>
      <w:marTop w:val="0"/>
      <w:marBottom w:val="0"/>
      <w:divBdr>
        <w:top w:val="none" w:sz="0" w:space="0" w:color="auto"/>
        <w:left w:val="none" w:sz="0" w:space="0" w:color="auto"/>
        <w:bottom w:val="none" w:sz="0" w:space="0" w:color="auto"/>
        <w:right w:val="none" w:sz="0" w:space="0" w:color="auto"/>
      </w:divBdr>
    </w:div>
    <w:div w:id="1320500039">
      <w:bodyDiv w:val="1"/>
      <w:marLeft w:val="0"/>
      <w:marRight w:val="0"/>
      <w:marTop w:val="0"/>
      <w:marBottom w:val="0"/>
      <w:divBdr>
        <w:top w:val="none" w:sz="0" w:space="0" w:color="auto"/>
        <w:left w:val="none" w:sz="0" w:space="0" w:color="auto"/>
        <w:bottom w:val="none" w:sz="0" w:space="0" w:color="auto"/>
        <w:right w:val="none" w:sz="0" w:space="0" w:color="auto"/>
      </w:divBdr>
    </w:div>
    <w:div w:id="1356803916">
      <w:bodyDiv w:val="1"/>
      <w:marLeft w:val="0"/>
      <w:marRight w:val="0"/>
      <w:marTop w:val="0"/>
      <w:marBottom w:val="0"/>
      <w:divBdr>
        <w:top w:val="none" w:sz="0" w:space="0" w:color="auto"/>
        <w:left w:val="none" w:sz="0" w:space="0" w:color="auto"/>
        <w:bottom w:val="none" w:sz="0" w:space="0" w:color="auto"/>
        <w:right w:val="none" w:sz="0" w:space="0" w:color="auto"/>
      </w:divBdr>
    </w:div>
    <w:div w:id="1390617193">
      <w:bodyDiv w:val="1"/>
      <w:marLeft w:val="0"/>
      <w:marRight w:val="0"/>
      <w:marTop w:val="0"/>
      <w:marBottom w:val="0"/>
      <w:divBdr>
        <w:top w:val="none" w:sz="0" w:space="0" w:color="auto"/>
        <w:left w:val="none" w:sz="0" w:space="0" w:color="auto"/>
        <w:bottom w:val="none" w:sz="0" w:space="0" w:color="auto"/>
        <w:right w:val="none" w:sz="0" w:space="0" w:color="auto"/>
      </w:divBdr>
    </w:div>
    <w:div w:id="1407918212">
      <w:bodyDiv w:val="1"/>
      <w:marLeft w:val="0"/>
      <w:marRight w:val="0"/>
      <w:marTop w:val="0"/>
      <w:marBottom w:val="0"/>
      <w:divBdr>
        <w:top w:val="none" w:sz="0" w:space="0" w:color="auto"/>
        <w:left w:val="none" w:sz="0" w:space="0" w:color="auto"/>
        <w:bottom w:val="none" w:sz="0" w:space="0" w:color="auto"/>
        <w:right w:val="none" w:sz="0" w:space="0" w:color="auto"/>
      </w:divBdr>
    </w:div>
    <w:div w:id="1473135069">
      <w:bodyDiv w:val="1"/>
      <w:marLeft w:val="0"/>
      <w:marRight w:val="0"/>
      <w:marTop w:val="0"/>
      <w:marBottom w:val="0"/>
      <w:divBdr>
        <w:top w:val="none" w:sz="0" w:space="0" w:color="auto"/>
        <w:left w:val="none" w:sz="0" w:space="0" w:color="auto"/>
        <w:bottom w:val="none" w:sz="0" w:space="0" w:color="auto"/>
        <w:right w:val="none" w:sz="0" w:space="0" w:color="auto"/>
      </w:divBdr>
    </w:div>
    <w:div w:id="1474176468">
      <w:bodyDiv w:val="1"/>
      <w:marLeft w:val="0"/>
      <w:marRight w:val="0"/>
      <w:marTop w:val="0"/>
      <w:marBottom w:val="0"/>
      <w:divBdr>
        <w:top w:val="none" w:sz="0" w:space="0" w:color="auto"/>
        <w:left w:val="none" w:sz="0" w:space="0" w:color="auto"/>
        <w:bottom w:val="none" w:sz="0" w:space="0" w:color="auto"/>
        <w:right w:val="none" w:sz="0" w:space="0" w:color="auto"/>
      </w:divBdr>
    </w:div>
    <w:div w:id="1482386371">
      <w:bodyDiv w:val="1"/>
      <w:marLeft w:val="0"/>
      <w:marRight w:val="0"/>
      <w:marTop w:val="0"/>
      <w:marBottom w:val="0"/>
      <w:divBdr>
        <w:top w:val="none" w:sz="0" w:space="0" w:color="auto"/>
        <w:left w:val="none" w:sz="0" w:space="0" w:color="auto"/>
        <w:bottom w:val="none" w:sz="0" w:space="0" w:color="auto"/>
        <w:right w:val="none" w:sz="0" w:space="0" w:color="auto"/>
      </w:divBdr>
    </w:div>
    <w:div w:id="1510608198">
      <w:bodyDiv w:val="1"/>
      <w:marLeft w:val="0"/>
      <w:marRight w:val="0"/>
      <w:marTop w:val="0"/>
      <w:marBottom w:val="0"/>
      <w:divBdr>
        <w:top w:val="none" w:sz="0" w:space="0" w:color="auto"/>
        <w:left w:val="none" w:sz="0" w:space="0" w:color="auto"/>
        <w:bottom w:val="none" w:sz="0" w:space="0" w:color="auto"/>
        <w:right w:val="none" w:sz="0" w:space="0" w:color="auto"/>
      </w:divBdr>
    </w:div>
    <w:div w:id="1526749694">
      <w:bodyDiv w:val="1"/>
      <w:marLeft w:val="0"/>
      <w:marRight w:val="0"/>
      <w:marTop w:val="0"/>
      <w:marBottom w:val="0"/>
      <w:divBdr>
        <w:top w:val="none" w:sz="0" w:space="0" w:color="auto"/>
        <w:left w:val="none" w:sz="0" w:space="0" w:color="auto"/>
        <w:bottom w:val="none" w:sz="0" w:space="0" w:color="auto"/>
        <w:right w:val="none" w:sz="0" w:space="0" w:color="auto"/>
      </w:divBdr>
    </w:div>
    <w:div w:id="1576820174">
      <w:bodyDiv w:val="1"/>
      <w:marLeft w:val="0"/>
      <w:marRight w:val="0"/>
      <w:marTop w:val="0"/>
      <w:marBottom w:val="0"/>
      <w:divBdr>
        <w:top w:val="none" w:sz="0" w:space="0" w:color="auto"/>
        <w:left w:val="none" w:sz="0" w:space="0" w:color="auto"/>
        <w:bottom w:val="none" w:sz="0" w:space="0" w:color="auto"/>
        <w:right w:val="none" w:sz="0" w:space="0" w:color="auto"/>
      </w:divBdr>
    </w:div>
    <w:div w:id="1603760596">
      <w:bodyDiv w:val="1"/>
      <w:marLeft w:val="0"/>
      <w:marRight w:val="0"/>
      <w:marTop w:val="0"/>
      <w:marBottom w:val="0"/>
      <w:divBdr>
        <w:top w:val="none" w:sz="0" w:space="0" w:color="auto"/>
        <w:left w:val="none" w:sz="0" w:space="0" w:color="auto"/>
        <w:bottom w:val="none" w:sz="0" w:space="0" w:color="auto"/>
        <w:right w:val="none" w:sz="0" w:space="0" w:color="auto"/>
      </w:divBdr>
    </w:div>
    <w:div w:id="1610891339">
      <w:bodyDiv w:val="1"/>
      <w:marLeft w:val="0"/>
      <w:marRight w:val="0"/>
      <w:marTop w:val="0"/>
      <w:marBottom w:val="0"/>
      <w:divBdr>
        <w:top w:val="none" w:sz="0" w:space="0" w:color="auto"/>
        <w:left w:val="none" w:sz="0" w:space="0" w:color="auto"/>
        <w:bottom w:val="none" w:sz="0" w:space="0" w:color="auto"/>
        <w:right w:val="none" w:sz="0" w:space="0" w:color="auto"/>
      </w:divBdr>
    </w:div>
    <w:div w:id="1622420421">
      <w:bodyDiv w:val="1"/>
      <w:marLeft w:val="0"/>
      <w:marRight w:val="0"/>
      <w:marTop w:val="0"/>
      <w:marBottom w:val="0"/>
      <w:divBdr>
        <w:top w:val="none" w:sz="0" w:space="0" w:color="auto"/>
        <w:left w:val="none" w:sz="0" w:space="0" w:color="auto"/>
        <w:bottom w:val="none" w:sz="0" w:space="0" w:color="auto"/>
        <w:right w:val="none" w:sz="0" w:space="0" w:color="auto"/>
      </w:divBdr>
    </w:div>
    <w:div w:id="1670711142">
      <w:bodyDiv w:val="1"/>
      <w:marLeft w:val="0"/>
      <w:marRight w:val="0"/>
      <w:marTop w:val="0"/>
      <w:marBottom w:val="0"/>
      <w:divBdr>
        <w:top w:val="none" w:sz="0" w:space="0" w:color="auto"/>
        <w:left w:val="none" w:sz="0" w:space="0" w:color="auto"/>
        <w:bottom w:val="none" w:sz="0" w:space="0" w:color="auto"/>
        <w:right w:val="none" w:sz="0" w:space="0" w:color="auto"/>
      </w:divBdr>
    </w:div>
    <w:div w:id="1691636606">
      <w:bodyDiv w:val="1"/>
      <w:marLeft w:val="0"/>
      <w:marRight w:val="0"/>
      <w:marTop w:val="0"/>
      <w:marBottom w:val="0"/>
      <w:divBdr>
        <w:top w:val="none" w:sz="0" w:space="0" w:color="auto"/>
        <w:left w:val="none" w:sz="0" w:space="0" w:color="auto"/>
        <w:bottom w:val="none" w:sz="0" w:space="0" w:color="auto"/>
        <w:right w:val="none" w:sz="0" w:space="0" w:color="auto"/>
      </w:divBdr>
    </w:div>
    <w:div w:id="1700860268">
      <w:bodyDiv w:val="1"/>
      <w:marLeft w:val="0"/>
      <w:marRight w:val="0"/>
      <w:marTop w:val="0"/>
      <w:marBottom w:val="0"/>
      <w:divBdr>
        <w:top w:val="none" w:sz="0" w:space="0" w:color="auto"/>
        <w:left w:val="none" w:sz="0" w:space="0" w:color="auto"/>
        <w:bottom w:val="none" w:sz="0" w:space="0" w:color="auto"/>
        <w:right w:val="none" w:sz="0" w:space="0" w:color="auto"/>
      </w:divBdr>
    </w:div>
    <w:div w:id="1798797063">
      <w:bodyDiv w:val="1"/>
      <w:marLeft w:val="0"/>
      <w:marRight w:val="0"/>
      <w:marTop w:val="0"/>
      <w:marBottom w:val="0"/>
      <w:divBdr>
        <w:top w:val="none" w:sz="0" w:space="0" w:color="auto"/>
        <w:left w:val="none" w:sz="0" w:space="0" w:color="auto"/>
        <w:bottom w:val="none" w:sz="0" w:space="0" w:color="auto"/>
        <w:right w:val="none" w:sz="0" w:space="0" w:color="auto"/>
      </w:divBdr>
    </w:div>
    <w:div w:id="1825926384">
      <w:bodyDiv w:val="1"/>
      <w:marLeft w:val="0"/>
      <w:marRight w:val="0"/>
      <w:marTop w:val="0"/>
      <w:marBottom w:val="0"/>
      <w:divBdr>
        <w:top w:val="none" w:sz="0" w:space="0" w:color="auto"/>
        <w:left w:val="none" w:sz="0" w:space="0" w:color="auto"/>
        <w:bottom w:val="none" w:sz="0" w:space="0" w:color="auto"/>
        <w:right w:val="none" w:sz="0" w:space="0" w:color="auto"/>
      </w:divBdr>
    </w:div>
    <w:div w:id="1826966233">
      <w:bodyDiv w:val="1"/>
      <w:marLeft w:val="0"/>
      <w:marRight w:val="0"/>
      <w:marTop w:val="0"/>
      <w:marBottom w:val="0"/>
      <w:divBdr>
        <w:top w:val="none" w:sz="0" w:space="0" w:color="auto"/>
        <w:left w:val="none" w:sz="0" w:space="0" w:color="auto"/>
        <w:bottom w:val="none" w:sz="0" w:space="0" w:color="auto"/>
        <w:right w:val="none" w:sz="0" w:space="0" w:color="auto"/>
      </w:divBdr>
    </w:div>
    <w:div w:id="1850291037">
      <w:bodyDiv w:val="1"/>
      <w:marLeft w:val="0"/>
      <w:marRight w:val="0"/>
      <w:marTop w:val="0"/>
      <w:marBottom w:val="0"/>
      <w:divBdr>
        <w:top w:val="none" w:sz="0" w:space="0" w:color="auto"/>
        <w:left w:val="none" w:sz="0" w:space="0" w:color="auto"/>
        <w:bottom w:val="none" w:sz="0" w:space="0" w:color="auto"/>
        <w:right w:val="none" w:sz="0" w:space="0" w:color="auto"/>
      </w:divBdr>
    </w:div>
    <w:div w:id="1869442063">
      <w:bodyDiv w:val="1"/>
      <w:marLeft w:val="0"/>
      <w:marRight w:val="0"/>
      <w:marTop w:val="0"/>
      <w:marBottom w:val="0"/>
      <w:divBdr>
        <w:top w:val="none" w:sz="0" w:space="0" w:color="auto"/>
        <w:left w:val="none" w:sz="0" w:space="0" w:color="auto"/>
        <w:bottom w:val="none" w:sz="0" w:space="0" w:color="auto"/>
        <w:right w:val="none" w:sz="0" w:space="0" w:color="auto"/>
      </w:divBdr>
    </w:div>
    <w:div w:id="1921988554">
      <w:bodyDiv w:val="1"/>
      <w:marLeft w:val="0"/>
      <w:marRight w:val="0"/>
      <w:marTop w:val="0"/>
      <w:marBottom w:val="0"/>
      <w:divBdr>
        <w:top w:val="none" w:sz="0" w:space="0" w:color="auto"/>
        <w:left w:val="none" w:sz="0" w:space="0" w:color="auto"/>
        <w:bottom w:val="none" w:sz="0" w:space="0" w:color="auto"/>
        <w:right w:val="none" w:sz="0" w:space="0" w:color="auto"/>
      </w:divBdr>
      <w:divsChild>
        <w:div w:id="1318730492">
          <w:marLeft w:val="0"/>
          <w:marRight w:val="0"/>
          <w:marTop w:val="0"/>
          <w:marBottom w:val="0"/>
          <w:divBdr>
            <w:top w:val="none" w:sz="0" w:space="0" w:color="auto"/>
            <w:left w:val="none" w:sz="0" w:space="0" w:color="auto"/>
            <w:bottom w:val="none" w:sz="0" w:space="0" w:color="auto"/>
            <w:right w:val="none" w:sz="0" w:space="0" w:color="auto"/>
          </w:divBdr>
        </w:div>
      </w:divsChild>
    </w:div>
    <w:div w:id="1967348335">
      <w:bodyDiv w:val="1"/>
      <w:marLeft w:val="0"/>
      <w:marRight w:val="0"/>
      <w:marTop w:val="0"/>
      <w:marBottom w:val="0"/>
      <w:divBdr>
        <w:top w:val="none" w:sz="0" w:space="0" w:color="auto"/>
        <w:left w:val="none" w:sz="0" w:space="0" w:color="auto"/>
        <w:bottom w:val="none" w:sz="0" w:space="0" w:color="auto"/>
        <w:right w:val="none" w:sz="0" w:space="0" w:color="auto"/>
      </w:divBdr>
    </w:div>
    <w:div w:id="1997605985">
      <w:bodyDiv w:val="1"/>
      <w:marLeft w:val="0"/>
      <w:marRight w:val="0"/>
      <w:marTop w:val="0"/>
      <w:marBottom w:val="0"/>
      <w:divBdr>
        <w:top w:val="none" w:sz="0" w:space="0" w:color="auto"/>
        <w:left w:val="none" w:sz="0" w:space="0" w:color="auto"/>
        <w:bottom w:val="none" w:sz="0" w:space="0" w:color="auto"/>
        <w:right w:val="none" w:sz="0" w:space="0" w:color="auto"/>
      </w:divBdr>
    </w:div>
    <w:div w:id="2064984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rthistedi@st-andrews.ac.uk" TargetMode="External"/><Relationship Id="rId18" Type="http://schemas.openxmlformats.org/officeDocument/2006/relationships/hyperlink" Target="https://www.st-andrews.ac.uk/about/edi-progress-reports/athena-swan-2024/"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st-andrews.ac.uk/race-equality-charter/"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5.jpeg"/><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jpeg"/><Relationship Id="rId5" Type="http://schemas.openxmlformats.org/officeDocument/2006/relationships/numbering" Target="numbering.xml"/><Relationship Id="rId15" Type="http://schemas.openxmlformats.org/officeDocument/2006/relationships/hyperlink" Target="https://www.st-andrews.ac.uk/assets/university/schools/school-of-art-history/documents/Art%20History%20strategy%202021-26%20.pdf" TargetMode="External"/><Relationship Id="rId23" Type="http://schemas.openxmlformats.org/officeDocument/2006/relationships/image" Target="media/image7.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st-andrews.ac.uk/about/edi-progress-reports/athena-swan-202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st-andrews.ac.uk/assets/university/schools/school-of-art-history/documents/Art%20History%20strategy%202021-26%20.pdf" TargetMode="External"/><Relationship Id="rId27" Type="http://schemas.openxmlformats.org/officeDocument/2006/relationships/footer" Target="footer2.xml"/><Relationship Id="rId30"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3D93338965BB4BA1C0875F9FE30A34" ma:contentTypeVersion="18" ma:contentTypeDescription="Create a new document." ma:contentTypeScope="" ma:versionID="0f0ef6dc09c6a0f82171b92cde349634">
  <xsd:schema xmlns:xsd="http://www.w3.org/2001/XMLSchema" xmlns:xs="http://www.w3.org/2001/XMLSchema" xmlns:p="http://schemas.microsoft.com/office/2006/metadata/properties" xmlns:ns2="074c75cb-6c28-4d10-b5c0-4898ad5cb5f4" xmlns:ns3="12c1d019-452c-4f5f-9397-ffc6d392f7a1" xmlns:ns4="8ef36187-81dd-4db7-8c53-90486c20b1c4" targetNamespace="http://schemas.microsoft.com/office/2006/metadata/properties" ma:root="true" ma:fieldsID="52de92e907624ba23c82bf356b53cf6d" ns2:_="" ns3:_="" ns4:_="">
    <xsd:import namespace="074c75cb-6c28-4d10-b5c0-4898ad5cb5f4"/>
    <xsd:import namespace="12c1d019-452c-4f5f-9397-ffc6d392f7a1"/>
    <xsd:import namespace="8ef36187-81dd-4db7-8c53-90486c20b1c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SearchProperties" minOccurs="0"/>
                <xsd:element ref="ns4:SharedWithUsers" minOccurs="0"/>
                <xsd:element ref="ns4:SharedWithDetails" minOccurs="0"/>
                <xsd:element ref="ns2:MediaServiceObjectDetectorVersion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4c75cb-6c28-4d10-b5c0-4898ad5cb5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0da81f9-6af2-4f4e-af6b-6c9f66f5c411" ma:termSetId="09814cd3-568e-fe90-9814-8d621ff8fb84" ma:anchorId="fba54fb3-c3e1-fe81-a776-ca4b69148c4d" ma:open="true" ma:isKeyword="false">
      <xsd:complexType>
        <xsd:sequence>
          <xsd:element ref="pc:Terms" minOccurs="0" maxOccurs="1"/>
        </xsd:sequence>
      </xsd:complex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c1d019-452c-4f5f-9397-ffc6d392f7a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374aaab-0f47-4bbb-ab0c-47954571f3e0}" ma:internalName="TaxCatchAll" ma:showField="CatchAllData" ma:web="8ef36187-81dd-4db7-8c53-90486c20b1c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ef36187-81dd-4db7-8c53-90486c20b1c4"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74c75cb-6c28-4d10-b5c0-4898ad5cb5f4">
      <Terms xmlns="http://schemas.microsoft.com/office/infopath/2007/PartnerControls"/>
    </lcf76f155ced4ddcb4097134ff3c332f>
    <TaxCatchAll xmlns="12c1d019-452c-4f5f-9397-ffc6d392f7a1"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771E31A-0200-4E21-8963-0A7716132F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4c75cb-6c28-4d10-b5c0-4898ad5cb5f4"/>
    <ds:schemaRef ds:uri="12c1d019-452c-4f5f-9397-ffc6d392f7a1"/>
    <ds:schemaRef ds:uri="8ef36187-81dd-4db7-8c53-90486c20b1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25694B-A37C-4681-B91A-3562E1587394}">
  <ds:schemaRefs>
    <ds:schemaRef ds:uri="http://schemas.microsoft.com/office/2006/metadata/properties"/>
    <ds:schemaRef ds:uri="http://schemas.microsoft.com/office/infopath/2007/PartnerControls"/>
    <ds:schemaRef ds:uri="074c75cb-6c28-4d10-b5c0-4898ad5cb5f4"/>
    <ds:schemaRef ds:uri="12c1d019-452c-4f5f-9397-ffc6d392f7a1"/>
  </ds:schemaRefs>
</ds:datastoreItem>
</file>

<file path=customXml/itemProps3.xml><?xml version="1.0" encoding="utf-8"?>
<ds:datastoreItem xmlns:ds="http://schemas.openxmlformats.org/officeDocument/2006/customXml" ds:itemID="{9C3496C0-C994-4988-BCFD-2F8A2C09B3D4}">
  <ds:schemaRefs>
    <ds:schemaRef ds:uri="http://schemas.openxmlformats.org/officeDocument/2006/bibliography"/>
  </ds:schemaRefs>
</ds:datastoreItem>
</file>

<file path=customXml/itemProps4.xml><?xml version="1.0" encoding="utf-8"?>
<ds:datastoreItem xmlns:ds="http://schemas.openxmlformats.org/officeDocument/2006/customXml" ds:itemID="{6F7F7F40-A8EB-4A67-98DD-119F8646916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67</Pages>
  <Words>17060</Words>
  <Characters>97244</Characters>
  <Application>Microsoft Office Word</Application>
  <DocSecurity>4</DocSecurity>
  <Lines>810</Lines>
  <Paragraphs>228</Paragraphs>
  <ScaleCrop>false</ScaleCrop>
  <HeadingPairs>
    <vt:vector size="2" baseType="variant">
      <vt:variant>
        <vt:lpstr>Title</vt:lpstr>
      </vt:variant>
      <vt:variant>
        <vt:i4>1</vt:i4>
      </vt:variant>
    </vt:vector>
  </HeadingPairs>
  <TitlesOfParts>
    <vt:vector size="1" baseType="lpstr">
      <vt:lpstr>Athena Swan application</vt:lpstr>
    </vt:vector>
  </TitlesOfParts>
  <Company>Advance HE</Company>
  <LinksUpToDate>false</LinksUpToDate>
  <CharactersWithSpaces>114076</CharactersWithSpaces>
  <SharedDoc>false</SharedDoc>
  <HLinks>
    <vt:vector size="204" baseType="variant">
      <vt:variant>
        <vt:i4>4194373</vt:i4>
      </vt:variant>
      <vt:variant>
        <vt:i4>177</vt:i4>
      </vt:variant>
      <vt:variant>
        <vt:i4>0</vt:i4>
      </vt:variant>
      <vt:variant>
        <vt:i4>5</vt:i4>
      </vt:variant>
      <vt:variant>
        <vt:lpwstr>https://www.st-andrews.ac.uk/assets/university/schools/school-of-art-history/documents/Art History strategy 2021-26 .pdf</vt:lpwstr>
      </vt:variant>
      <vt:variant>
        <vt:lpwstr/>
      </vt:variant>
      <vt:variant>
        <vt:i4>3342396</vt:i4>
      </vt:variant>
      <vt:variant>
        <vt:i4>174</vt:i4>
      </vt:variant>
      <vt:variant>
        <vt:i4>0</vt:i4>
      </vt:variant>
      <vt:variant>
        <vt:i4>5</vt:i4>
      </vt:variant>
      <vt:variant>
        <vt:lpwstr>https://www.st-andrews.ac.uk/race-equality-charter/</vt:lpwstr>
      </vt:variant>
      <vt:variant>
        <vt:lpwstr/>
      </vt:variant>
      <vt:variant>
        <vt:i4>5505088</vt:i4>
      </vt:variant>
      <vt:variant>
        <vt:i4>170</vt:i4>
      </vt:variant>
      <vt:variant>
        <vt:i4>0</vt:i4>
      </vt:variant>
      <vt:variant>
        <vt:i4>5</vt:i4>
      </vt:variant>
      <vt:variant>
        <vt:lpwstr>https://www.st-andrews.ac.uk/about/edi-progress-reports/athena-swan-2024/</vt:lpwstr>
      </vt:variant>
      <vt:variant>
        <vt:lpwstr/>
      </vt:variant>
      <vt:variant>
        <vt:i4>5505088</vt:i4>
      </vt:variant>
      <vt:variant>
        <vt:i4>168</vt:i4>
      </vt:variant>
      <vt:variant>
        <vt:i4>0</vt:i4>
      </vt:variant>
      <vt:variant>
        <vt:i4>5</vt:i4>
      </vt:variant>
      <vt:variant>
        <vt:lpwstr>https://www.st-andrews.ac.uk/about/edi-progress-reports/athena-swan-2024/</vt:lpwstr>
      </vt:variant>
      <vt:variant>
        <vt:lpwstr/>
      </vt:variant>
      <vt:variant>
        <vt:i4>4194373</vt:i4>
      </vt:variant>
      <vt:variant>
        <vt:i4>165</vt:i4>
      </vt:variant>
      <vt:variant>
        <vt:i4>0</vt:i4>
      </vt:variant>
      <vt:variant>
        <vt:i4>5</vt:i4>
      </vt:variant>
      <vt:variant>
        <vt:lpwstr>https://www.st-andrews.ac.uk/assets/university/schools/school-of-art-history/documents/Art History strategy 2021-26 .pdf</vt:lpwstr>
      </vt:variant>
      <vt:variant>
        <vt:lpwstr/>
      </vt:variant>
      <vt:variant>
        <vt:i4>1835064</vt:i4>
      </vt:variant>
      <vt:variant>
        <vt:i4>158</vt:i4>
      </vt:variant>
      <vt:variant>
        <vt:i4>0</vt:i4>
      </vt:variant>
      <vt:variant>
        <vt:i4>5</vt:i4>
      </vt:variant>
      <vt:variant>
        <vt:lpwstr/>
      </vt:variant>
      <vt:variant>
        <vt:lpwstr>_Toc188471667</vt:lpwstr>
      </vt:variant>
      <vt:variant>
        <vt:i4>1835064</vt:i4>
      </vt:variant>
      <vt:variant>
        <vt:i4>152</vt:i4>
      </vt:variant>
      <vt:variant>
        <vt:i4>0</vt:i4>
      </vt:variant>
      <vt:variant>
        <vt:i4>5</vt:i4>
      </vt:variant>
      <vt:variant>
        <vt:lpwstr/>
      </vt:variant>
      <vt:variant>
        <vt:lpwstr>_Toc188471666</vt:lpwstr>
      </vt:variant>
      <vt:variant>
        <vt:i4>1835064</vt:i4>
      </vt:variant>
      <vt:variant>
        <vt:i4>146</vt:i4>
      </vt:variant>
      <vt:variant>
        <vt:i4>0</vt:i4>
      </vt:variant>
      <vt:variant>
        <vt:i4>5</vt:i4>
      </vt:variant>
      <vt:variant>
        <vt:lpwstr/>
      </vt:variant>
      <vt:variant>
        <vt:lpwstr>_Toc188471665</vt:lpwstr>
      </vt:variant>
      <vt:variant>
        <vt:i4>1835064</vt:i4>
      </vt:variant>
      <vt:variant>
        <vt:i4>140</vt:i4>
      </vt:variant>
      <vt:variant>
        <vt:i4>0</vt:i4>
      </vt:variant>
      <vt:variant>
        <vt:i4>5</vt:i4>
      </vt:variant>
      <vt:variant>
        <vt:lpwstr/>
      </vt:variant>
      <vt:variant>
        <vt:lpwstr>_Toc188471664</vt:lpwstr>
      </vt:variant>
      <vt:variant>
        <vt:i4>1835064</vt:i4>
      </vt:variant>
      <vt:variant>
        <vt:i4>134</vt:i4>
      </vt:variant>
      <vt:variant>
        <vt:i4>0</vt:i4>
      </vt:variant>
      <vt:variant>
        <vt:i4>5</vt:i4>
      </vt:variant>
      <vt:variant>
        <vt:lpwstr/>
      </vt:variant>
      <vt:variant>
        <vt:lpwstr>_Toc188471660</vt:lpwstr>
      </vt:variant>
      <vt:variant>
        <vt:i4>2031672</vt:i4>
      </vt:variant>
      <vt:variant>
        <vt:i4>128</vt:i4>
      </vt:variant>
      <vt:variant>
        <vt:i4>0</vt:i4>
      </vt:variant>
      <vt:variant>
        <vt:i4>5</vt:i4>
      </vt:variant>
      <vt:variant>
        <vt:lpwstr/>
      </vt:variant>
      <vt:variant>
        <vt:lpwstr>_Toc188471659</vt:lpwstr>
      </vt:variant>
      <vt:variant>
        <vt:i4>2031672</vt:i4>
      </vt:variant>
      <vt:variant>
        <vt:i4>122</vt:i4>
      </vt:variant>
      <vt:variant>
        <vt:i4>0</vt:i4>
      </vt:variant>
      <vt:variant>
        <vt:i4>5</vt:i4>
      </vt:variant>
      <vt:variant>
        <vt:lpwstr/>
      </vt:variant>
      <vt:variant>
        <vt:lpwstr>_Toc188471658</vt:lpwstr>
      </vt:variant>
      <vt:variant>
        <vt:i4>2031672</vt:i4>
      </vt:variant>
      <vt:variant>
        <vt:i4>116</vt:i4>
      </vt:variant>
      <vt:variant>
        <vt:i4>0</vt:i4>
      </vt:variant>
      <vt:variant>
        <vt:i4>5</vt:i4>
      </vt:variant>
      <vt:variant>
        <vt:lpwstr/>
      </vt:variant>
      <vt:variant>
        <vt:lpwstr>_Toc188471657</vt:lpwstr>
      </vt:variant>
      <vt:variant>
        <vt:i4>2031672</vt:i4>
      </vt:variant>
      <vt:variant>
        <vt:i4>110</vt:i4>
      </vt:variant>
      <vt:variant>
        <vt:i4>0</vt:i4>
      </vt:variant>
      <vt:variant>
        <vt:i4>5</vt:i4>
      </vt:variant>
      <vt:variant>
        <vt:lpwstr/>
      </vt:variant>
      <vt:variant>
        <vt:lpwstr>_Toc188471656</vt:lpwstr>
      </vt:variant>
      <vt:variant>
        <vt:i4>2031672</vt:i4>
      </vt:variant>
      <vt:variant>
        <vt:i4>104</vt:i4>
      </vt:variant>
      <vt:variant>
        <vt:i4>0</vt:i4>
      </vt:variant>
      <vt:variant>
        <vt:i4>5</vt:i4>
      </vt:variant>
      <vt:variant>
        <vt:lpwstr/>
      </vt:variant>
      <vt:variant>
        <vt:lpwstr>_Toc188471655</vt:lpwstr>
      </vt:variant>
      <vt:variant>
        <vt:i4>2031672</vt:i4>
      </vt:variant>
      <vt:variant>
        <vt:i4>98</vt:i4>
      </vt:variant>
      <vt:variant>
        <vt:i4>0</vt:i4>
      </vt:variant>
      <vt:variant>
        <vt:i4>5</vt:i4>
      </vt:variant>
      <vt:variant>
        <vt:lpwstr/>
      </vt:variant>
      <vt:variant>
        <vt:lpwstr>_Toc188471654</vt:lpwstr>
      </vt:variant>
      <vt:variant>
        <vt:i4>2031672</vt:i4>
      </vt:variant>
      <vt:variant>
        <vt:i4>92</vt:i4>
      </vt:variant>
      <vt:variant>
        <vt:i4>0</vt:i4>
      </vt:variant>
      <vt:variant>
        <vt:i4>5</vt:i4>
      </vt:variant>
      <vt:variant>
        <vt:lpwstr/>
      </vt:variant>
      <vt:variant>
        <vt:lpwstr>_Toc188471653</vt:lpwstr>
      </vt:variant>
      <vt:variant>
        <vt:i4>2031672</vt:i4>
      </vt:variant>
      <vt:variant>
        <vt:i4>86</vt:i4>
      </vt:variant>
      <vt:variant>
        <vt:i4>0</vt:i4>
      </vt:variant>
      <vt:variant>
        <vt:i4>5</vt:i4>
      </vt:variant>
      <vt:variant>
        <vt:lpwstr/>
      </vt:variant>
      <vt:variant>
        <vt:lpwstr>_Toc188471652</vt:lpwstr>
      </vt:variant>
      <vt:variant>
        <vt:i4>2031672</vt:i4>
      </vt:variant>
      <vt:variant>
        <vt:i4>80</vt:i4>
      </vt:variant>
      <vt:variant>
        <vt:i4>0</vt:i4>
      </vt:variant>
      <vt:variant>
        <vt:i4>5</vt:i4>
      </vt:variant>
      <vt:variant>
        <vt:lpwstr/>
      </vt:variant>
      <vt:variant>
        <vt:lpwstr>_Toc188471651</vt:lpwstr>
      </vt:variant>
      <vt:variant>
        <vt:i4>2031672</vt:i4>
      </vt:variant>
      <vt:variant>
        <vt:i4>74</vt:i4>
      </vt:variant>
      <vt:variant>
        <vt:i4>0</vt:i4>
      </vt:variant>
      <vt:variant>
        <vt:i4>5</vt:i4>
      </vt:variant>
      <vt:variant>
        <vt:lpwstr/>
      </vt:variant>
      <vt:variant>
        <vt:lpwstr>_Toc188471650</vt:lpwstr>
      </vt:variant>
      <vt:variant>
        <vt:i4>1966136</vt:i4>
      </vt:variant>
      <vt:variant>
        <vt:i4>68</vt:i4>
      </vt:variant>
      <vt:variant>
        <vt:i4>0</vt:i4>
      </vt:variant>
      <vt:variant>
        <vt:i4>5</vt:i4>
      </vt:variant>
      <vt:variant>
        <vt:lpwstr/>
      </vt:variant>
      <vt:variant>
        <vt:lpwstr>_Toc188471649</vt:lpwstr>
      </vt:variant>
      <vt:variant>
        <vt:i4>1966136</vt:i4>
      </vt:variant>
      <vt:variant>
        <vt:i4>62</vt:i4>
      </vt:variant>
      <vt:variant>
        <vt:i4>0</vt:i4>
      </vt:variant>
      <vt:variant>
        <vt:i4>5</vt:i4>
      </vt:variant>
      <vt:variant>
        <vt:lpwstr/>
      </vt:variant>
      <vt:variant>
        <vt:lpwstr>_Toc188471648</vt:lpwstr>
      </vt:variant>
      <vt:variant>
        <vt:i4>1966136</vt:i4>
      </vt:variant>
      <vt:variant>
        <vt:i4>56</vt:i4>
      </vt:variant>
      <vt:variant>
        <vt:i4>0</vt:i4>
      </vt:variant>
      <vt:variant>
        <vt:i4>5</vt:i4>
      </vt:variant>
      <vt:variant>
        <vt:lpwstr/>
      </vt:variant>
      <vt:variant>
        <vt:lpwstr>_Toc188471647</vt:lpwstr>
      </vt:variant>
      <vt:variant>
        <vt:i4>1966136</vt:i4>
      </vt:variant>
      <vt:variant>
        <vt:i4>50</vt:i4>
      </vt:variant>
      <vt:variant>
        <vt:i4>0</vt:i4>
      </vt:variant>
      <vt:variant>
        <vt:i4>5</vt:i4>
      </vt:variant>
      <vt:variant>
        <vt:lpwstr/>
      </vt:variant>
      <vt:variant>
        <vt:lpwstr>_Toc188471646</vt:lpwstr>
      </vt:variant>
      <vt:variant>
        <vt:i4>1966136</vt:i4>
      </vt:variant>
      <vt:variant>
        <vt:i4>44</vt:i4>
      </vt:variant>
      <vt:variant>
        <vt:i4>0</vt:i4>
      </vt:variant>
      <vt:variant>
        <vt:i4>5</vt:i4>
      </vt:variant>
      <vt:variant>
        <vt:lpwstr/>
      </vt:variant>
      <vt:variant>
        <vt:lpwstr>_Toc188471645</vt:lpwstr>
      </vt:variant>
      <vt:variant>
        <vt:i4>1966136</vt:i4>
      </vt:variant>
      <vt:variant>
        <vt:i4>38</vt:i4>
      </vt:variant>
      <vt:variant>
        <vt:i4>0</vt:i4>
      </vt:variant>
      <vt:variant>
        <vt:i4>5</vt:i4>
      </vt:variant>
      <vt:variant>
        <vt:lpwstr/>
      </vt:variant>
      <vt:variant>
        <vt:lpwstr>_Toc188471644</vt:lpwstr>
      </vt:variant>
      <vt:variant>
        <vt:i4>1966136</vt:i4>
      </vt:variant>
      <vt:variant>
        <vt:i4>32</vt:i4>
      </vt:variant>
      <vt:variant>
        <vt:i4>0</vt:i4>
      </vt:variant>
      <vt:variant>
        <vt:i4>5</vt:i4>
      </vt:variant>
      <vt:variant>
        <vt:lpwstr/>
      </vt:variant>
      <vt:variant>
        <vt:lpwstr>_Toc188471643</vt:lpwstr>
      </vt:variant>
      <vt:variant>
        <vt:i4>1966136</vt:i4>
      </vt:variant>
      <vt:variant>
        <vt:i4>26</vt:i4>
      </vt:variant>
      <vt:variant>
        <vt:i4>0</vt:i4>
      </vt:variant>
      <vt:variant>
        <vt:i4>5</vt:i4>
      </vt:variant>
      <vt:variant>
        <vt:lpwstr/>
      </vt:variant>
      <vt:variant>
        <vt:lpwstr>_Toc188471642</vt:lpwstr>
      </vt:variant>
      <vt:variant>
        <vt:i4>1966136</vt:i4>
      </vt:variant>
      <vt:variant>
        <vt:i4>20</vt:i4>
      </vt:variant>
      <vt:variant>
        <vt:i4>0</vt:i4>
      </vt:variant>
      <vt:variant>
        <vt:i4>5</vt:i4>
      </vt:variant>
      <vt:variant>
        <vt:lpwstr/>
      </vt:variant>
      <vt:variant>
        <vt:lpwstr>_Toc188471641</vt:lpwstr>
      </vt:variant>
      <vt:variant>
        <vt:i4>1966136</vt:i4>
      </vt:variant>
      <vt:variant>
        <vt:i4>14</vt:i4>
      </vt:variant>
      <vt:variant>
        <vt:i4>0</vt:i4>
      </vt:variant>
      <vt:variant>
        <vt:i4>5</vt:i4>
      </vt:variant>
      <vt:variant>
        <vt:lpwstr/>
      </vt:variant>
      <vt:variant>
        <vt:lpwstr>_Toc188471640</vt:lpwstr>
      </vt:variant>
      <vt:variant>
        <vt:i4>1638456</vt:i4>
      </vt:variant>
      <vt:variant>
        <vt:i4>8</vt:i4>
      </vt:variant>
      <vt:variant>
        <vt:i4>0</vt:i4>
      </vt:variant>
      <vt:variant>
        <vt:i4>5</vt:i4>
      </vt:variant>
      <vt:variant>
        <vt:lpwstr/>
      </vt:variant>
      <vt:variant>
        <vt:lpwstr>_Toc188471639</vt:lpwstr>
      </vt:variant>
      <vt:variant>
        <vt:i4>1638456</vt:i4>
      </vt:variant>
      <vt:variant>
        <vt:i4>2</vt:i4>
      </vt:variant>
      <vt:variant>
        <vt:i4>0</vt:i4>
      </vt:variant>
      <vt:variant>
        <vt:i4>5</vt:i4>
      </vt:variant>
      <vt:variant>
        <vt:lpwstr/>
      </vt:variant>
      <vt:variant>
        <vt:lpwstr>_Toc188471638</vt:lpwstr>
      </vt:variant>
      <vt:variant>
        <vt:i4>917554</vt:i4>
      </vt:variant>
      <vt:variant>
        <vt:i4>3</vt:i4>
      </vt:variant>
      <vt:variant>
        <vt:i4>0</vt:i4>
      </vt:variant>
      <vt:variant>
        <vt:i4>5</vt:i4>
      </vt:variant>
      <vt:variant>
        <vt:lpwstr>mailto:arthistoryhos@st-andrews.ac.uk</vt:lpwstr>
      </vt:variant>
      <vt:variant>
        <vt:lpwstr/>
      </vt:variant>
      <vt:variant>
        <vt:i4>917554</vt:i4>
      </vt:variant>
      <vt:variant>
        <vt:i4>0</vt:i4>
      </vt:variant>
      <vt:variant>
        <vt:i4>0</vt:i4>
      </vt:variant>
      <vt:variant>
        <vt:i4>5</vt:i4>
      </vt:variant>
      <vt:variant>
        <vt:lpwstr>mailto:arthistoryhos@st-andrews.ac.uk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Athena Swan application</dc:title>
  <dc:subject/>
  <dc:creator>Joanna Ahlberg</dc:creator>
  <cp:keywords/>
  <dc:description/>
  <cp:lastModifiedBy>Elsje van Kessel</cp:lastModifiedBy>
  <cp:revision>2</cp:revision>
  <cp:lastPrinted>2025-01-23T15:08:00Z</cp:lastPrinted>
  <dcterms:created xsi:type="dcterms:W3CDTF">2025-08-28T14:22:00Z</dcterms:created>
  <dcterms:modified xsi:type="dcterms:W3CDTF">2025-08-28T14:22:00Z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0x010100EC3D93338965BB4BA1C0875F9FE30A34</vt:lpwstr>
  </property>
</Properties>
</file>